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560" w:lineRule="exact"/>
        <w:ind w:left="0"/>
        <w:jc w:val="left"/>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keepNext w:val="0"/>
        <w:keepLines w:val="0"/>
        <w:pageBreakBefore w:val="0"/>
        <w:kinsoku/>
        <w:wordWrap/>
        <w:overflowPunct/>
        <w:topLinePunct w:val="0"/>
        <w:bidi w:val="0"/>
        <w:spacing w:after="0" w:line="560" w:lineRule="exact"/>
        <w:ind w:left="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 诺 书</w:t>
      </w:r>
    </w:p>
    <w:p>
      <w:pPr>
        <w:keepNext w:val="0"/>
        <w:keepLines w:val="0"/>
        <w:pageBreakBefore w:val="0"/>
        <w:widowControl/>
        <w:kinsoku/>
        <w:wordWrap/>
        <w:overflowPunct/>
        <w:topLinePunct w:val="0"/>
        <w:bidi w:val="0"/>
        <w:spacing w:after="0" w:line="560" w:lineRule="exact"/>
        <w:ind w:left="0"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r>
        <w:rPr>
          <w:rFonts w:hint="eastAsia" w:ascii="仿宋_GB2312" w:hAnsi="仿宋_GB2312" w:eastAsia="仿宋_GB2312" w:cs="仿宋_GB2312"/>
          <w:color w:val="auto"/>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val="zh-CN"/>
        </w:rPr>
        <w:t>本单位依法注册，具备申报资格。</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eastAsia="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eastAsia="zh-CN"/>
        </w:rPr>
        <w:t>本单位承诺，本次提交申报的所有文件准确、真实、完整、有效，其中所有扫描件、复印件均与原件相符，且申报材料中的数据与上报</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统计、税务等部门的数据口径完全一致，不存在弄虚作假或者套取、骗取专项资金的情况。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eastAsia="zh-CN"/>
        </w:rPr>
        <w:t>本单位承诺未以同一事项重复或多头申报区级财政专项资金。</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eastAsia="zh-CN"/>
        </w:rPr>
        <w:t>本单位不存在被国家、省、市</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lang w:val="en-US" w:eastAsia="zh-CN"/>
        </w:rPr>
        <w:t>或被采取其他强制措施</w:t>
      </w:r>
      <w:r>
        <w:rPr>
          <w:rFonts w:hint="eastAsia" w:ascii="仿宋_GB2312" w:hAnsi="仿宋_GB2312" w:eastAsia="仿宋_GB2312" w:cs="仿宋_GB2312"/>
          <w:color w:val="auto"/>
          <w:kern w:val="0"/>
          <w:sz w:val="32"/>
          <w:szCs w:val="32"/>
          <w:lang w:val="zh-CN" w:eastAsia="zh-CN"/>
        </w:rPr>
        <w:t>的，本单位有义务</w:t>
      </w:r>
      <w:r>
        <w:rPr>
          <w:rFonts w:hint="eastAsia" w:ascii="仿宋_GB2312" w:hAnsi="仿宋_GB2312" w:eastAsia="仿宋_GB2312" w:cs="仿宋_GB2312"/>
          <w:color w:val="auto"/>
          <w:kern w:val="0"/>
          <w:sz w:val="32"/>
          <w:szCs w:val="32"/>
          <w:lang w:val="en-US" w:eastAsia="zh-CN"/>
        </w:rPr>
        <w:t>在要求时限内</w:t>
      </w:r>
      <w:r>
        <w:rPr>
          <w:rFonts w:hint="eastAsia" w:ascii="仿宋_GB2312" w:hAnsi="仿宋_GB2312" w:eastAsia="仿宋_GB2312" w:cs="仿宋_GB2312"/>
          <w:color w:val="auto"/>
          <w:kern w:val="0"/>
          <w:sz w:val="32"/>
          <w:szCs w:val="32"/>
          <w:lang w:val="zh-CN" w:eastAsia="zh-CN"/>
        </w:rPr>
        <w:t>无条件全额退还，</w:t>
      </w:r>
      <w:r>
        <w:rPr>
          <w:rFonts w:hint="eastAsia" w:ascii="仿宋_GB2312" w:hAnsi="仿宋_GB2312" w:eastAsia="仿宋_GB2312" w:cs="仿宋_GB2312"/>
          <w:color w:val="auto"/>
          <w:kern w:val="0"/>
          <w:sz w:val="32"/>
          <w:szCs w:val="32"/>
          <w:lang w:val="en-US" w:eastAsia="zh-CN"/>
        </w:rPr>
        <w:t>并自愿承担由此产生的一切法律后果</w:t>
      </w:r>
      <w:r>
        <w:rPr>
          <w:rFonts w:hint="eastAsia"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zh-CN" w:eastAsia="zh-CN"/>
        </w:rPr>
        <w:t>本单位承诺自</w:t>
      </w:r>
      <w:r>
        <w:rPr>
          <w:rFonts w:hint="default" w:ascii="仿宋_GB2312" w:hAnsi="仿宋_GB2312" w:eastAsia="仿宋_GB2312" w:cs="仿宋_GB2312"/>
          <w:color w:val="auto"/>
          <w:kern w:val="0"/>
          <w:sz w:val="32"/>
          <w:szCs w:val="32"/>
          <w:lang w:val="zh-CN" w:eastAsia="zh-CN"/>
        </w:rPr>
        <w:t>行申报该项目</w:t>
      </w:r>
      <w:r>
        <w:rPr>
          <w:rFonts w:hint="eastAsia" w:ascii="仿宋_GB2312" w:hAnsi="仿宋_GB2312" w:eastAsia="仿宋_GB2312" w:cs="仿宋_GB2312"/>
          <w:color w:val="auto"/>
          <w:kern w:val="0"/>
          <w:sz w:val="32"/>
          <w:szCs w:val="32"/>
          <w:lang w:val="zh-CN" w:eastAsia="zh-CN"/>
        </w:rPr>
        <w:t>，</w:t>
      </w:r>
      <w:r>
        <w:rPr>
          <w:rFonts w:hint="default" w:ascii="仿宋_GB2312" w:hAnsi="仿宋_GB2312" w:eastAsia="仿宋_GB2312" w:cs="仿宋_GB2312"/>
          <w:color w:val="auto"/>
          <w:kern w:val="0"/>
          <w:sz w:val="32"/>
          <w:szCs w:val="32"/>
          <w:lang w:val="zh-CN" w:eastAsia="zh-CN"/>
        </w:rPr>
        <w:t>未授权或委托任何第三方机构代为申报。</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zh-CN" w:eastAsia="zh-CN"/>
        </w:rPr>
        <w:t>本单位承诺接受有关主管部门为审核本申请而进行的必要核查</w:t>
      </w:r>
      <w:r>
        <w:rPr>
          <w:rFonts w:hint="eastAsia" w:ascii="仿宋_GB2312" w:hAnsi="仿宋_GB2312" w:eastAsia="仿宋_GB2312" w:cs="仿宋_GB2312"/>
          <w:color w:val="auto"/>
          <w:kern w:val="0"/>
          <w:sz w:val="32"/>
          <w:szCs w:val="32"/>
          <w:lang w:val="zh-CN" w:eastAsia="zh-CN"/>
        </w:rPr>
        <w:t>，并</w:t>
      </w:r>
      <w:r>
        <w:rPr>
          <w:rFonts w:hint="default" w:ascii="仿宋_GB2312" w:hAnsi="仿宋_GB2312" w:eastAsia="仿宋_GB2312" w:cs="仿宋_GB2312"/>
          <w:color w:val="auto"/>
          <w:kern w:val="0"/>
          <w:sz w:val="32"/>
          <w:szCs w:val="32"/>
          <w:lang w:val="zh-CN" w:eastAsia="zh-CN"/>
        </w:rPr>
        <w:t>配合深圳市</w:t>
      </w:r>
      <w:r>
        <w:rPr>
          <w:rFonts w:hint="eastAsia" w:ascii="仿宋_GB2312" w:hAnsi="仿宋_GB2312" w:eastAsia="仿宋_GB2312" w:cs="仿宋_GB2312"/>
          <w:color w:val="auto"/>
          <w:kern w:val="0"/>
          <w:sz w:val="32"/>
          <w:szCs w:val="32"/>
          <w:lang w:val="en-US" w:eastAsia="zh-CN"/>
        </w:rPr>
        <w:t>龙岗区商务</w:t>
      </w:r>
      <w:r>
        <w:rPr>
          <w:rFonts w:hint="default" w:ascii="仿宋_GB2312" w:hAnsi="仿宋_GB2312" w:eastAsia="仿宋_GB2312" w:cs="仿宋_GB2312"/>
          <w:color w:val="auto"/>
          <w:kern w:val="0"/>
          <w:sz w:val="32"/>
          <w:szCs w:val="32"/>
          <w:lang w:val="zh-CN" w:eastAsia="zh-CN"/>
        </w:rPr>
        <w:t>局对项目开展监督、检查和绩效评价工作</w:t>
      </w:r>
      <w:r>
        <w:rPr>
          <w:rFonts w:hint="eastAsia" w:ascii="仿宋_GB2312" w:hAnsi="仿宋_GB2312" w:eastAsia="仿宋_GB2312" w:cs="仿宋_GB2312"/>
          <w:color w:val="auto"/>
          <w:kern w:val="0"/>
          <w:sz w:val="32"/>
          <w:szCs w:val="32"/>
          <w:lang w:val="zh-CN" w:eastAsia="zh-CN"/>
        </w:rPr>
        <w:t>，确保相关工作的顺利开展</w:t>
      </w:r>
      <w:r>
        <w:rPr>
          <w:rFonts w:hint="default"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zh-CN" w:eastAsia="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w:t>
      </w:r>
      <w:r>
        <w:rPr>
          <w:rFonts w:hint="eastAsia" w:ascii="仿宋_GB2312" w:hAnsi="仿宋_GB2312" w:eastAsia="仿宋_GB2312" w:cs="仿宋_GB2312"/>
          <w:b w:val="0"/>
          <w:bCs w:val="0"/>
          <w:color w:val="auto"/>
          <w:kern w:val="0"/>
          <w:sz w:val="32"/>
          <w:szCs w:val="32"/>
          <w:lang w:val="zh-CN"/>
        </w:rPr>
        <w:t>项目</w:t>
      </w:r>
      <w:r>
        <w:rPr>
          <w:rFonts w:hint="eastAsia" w:ascii="仿宋_GB2312" w:hAnsi="仿宋_GB2312" w:eastAsia="仿宋_GB2312" w:cs="仿宋_GB2312"/>
          <w:color w:val="auto"/>
          <w:kern w:val="0"/>
          <w:sz w:val="32"/>
          <w:szCs w:val="32"/>
          <w:lang w:val="zh-CN" w:eastAsia="zh-CN"/>
        </w:rPr>
        <w:t>制作并已自行备份，不再要求深圳市</w:t>
      </w:r>
      <w:r>
        <w:rPr>
          <w:rFonts w:hint="eastAsia" w:ascii="仿宋_GB2312" w:hAnsi="仿宋_GB2312" w:eastAsia="仿宋_GB2312" w:cs="仿宋_GB2312"/>
          <w:color w:val="auto"/>
          <w:kern w:val="0"/>
          <w:sz w:val="32"/>
          <w:szCs w:val="32"/>
          <w:lang w:val="en-US" w:eastAsia="zh-CN"/>
        </w:rPr>
        <w:t>龙岗区商务</w:t>
      </w:r>
      <w:r>
        <w:rPr>
          <w:rFonts w:hint="eastAsia" w:ascii="仿宋_GB2312" w:hAnsi="仿宋_GB2312" w:eastAsia="仿宋_GB2312" w:cs="仿宋_GB2312"/>
          <w:color w:val="auto"/>
          <w:kern w:val="0"/>
          <w:sz w:val="32"/>
          <w:szCs w:val="32"/>
          <w:lang w:val="zh-CN" w:eastAsia="zh-CN"/>
        </w:rPr>
        <w:t>局予以退还。</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zh-CN" w:eastAsia="zh-CN"/>
        </w:rPr>
        <w:t>如违反以上承诺的，本单位依法承担全部法律责任，并同意全额退还已获得的扶持资金及按银行同期贷款基准利率计算的资金占用费。</w:t>
      </w:r>
    </w:p>
    <w:p>
      <w:pPr>
        <w:keepNext w:val="0"/>
        <w:keepLines w:val="0"/>
        <w:pageBreakBefore w:val="0"/>
        <w:widowControl/>
        <w:kinsoku/>
        <w:wordWrap/>
        <w:overflowPunct/>
        <w:topLinePunct w:val="0"/>
        <w:bidi w:val="0"/>
        <w:spacing w:after="0" w:line="560" w:lineRule="exact"/>
        <w:ind w:left="0"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特此承诺。</w:t>
      </w:r>
    </w:p>
    <w:p>
      <w:pPr>
        <w:pStyle w:val="2"/>
        <w:keepNext w:val="0"/>
        <w:keepLines w:val="0"/>
        <w:pageBreakBefore w:val="0"/>
        <w:kinsoku/>
        <w:wordWrap/>
        <w:overflowPunct/>
        <w:topLinePunct w:val="0"/>
        <w:bidi w:val="0"/>
        <w:spacing w:after="0" w:line="560" w:lineRule="exact"/>
        <w:ind w:left="0"/>
        <w:rPr>
          <w:rFonts w:hint="eastAsia"/>
          <w:color w:val="auto"/>
          <w:lang w:val="zh-CN"/>
        </w:rPr>
      </w:pPr>
    </w:p>
    <w:p>
      <w:pPr>
        <w:keepNext w:val="0"/>
        <w:keepLines w:val="0"/>
        <w:pageBreakBefore w:val="0"/>
        <w:kinsoku/>
        <w:wordWrap/>
        <w:overflowPunct/>
        <w:topLinePunct w:val="0"/>
        <w:bidi w:val="0"/>
        <w:spacing w:after="0" w:line="560" w:lineRule="exact"/>
        <w:ind w:left="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申报单位（盖公章）：</w:t>
      </w:r>
    </w:p>
    <w:p>
      <w:pPr>
        <w:keepNext w:val="0"/>
        <w:keepLines w:val="0"/>
        <w:pageBreakBefore w:val="0"/>
        <w:kinsoku/>
        <w:wordWrap/>
        <w:overflowPunct/>
        <w:topLinePunct w:val="0"/>
        <w:bidi w:val="0"/>
        <w:spacing w:after="0" w:line="560" w:lineRule="exact"/>
        <w:ind w:left="0" w:firstLine="2240" w:firstLineChars="700"/>
        <w:rPr>
          <w:rFonts w:hint="eastAsia" w:ascii="仿宋_GB2312" w:hAnsi="仿宋_GB2312" w:eastAsia="仿宋_GB2312" w:cs="仿宋_GB2312"/>
          <w:color w:val="auto"/>
          <w:kern w:val="0"/>
          <w:sz w:val="32"/>
          <w:szCs w:val="32"/>
          <w:u w:val="single"/>
          <w:lang w:val="zh-CN"/>
        </w:rPr>
      </w:pPr>
      <w:r>
        <w:rPr>
          <w:rFonts w:hint="eastAsia" w:ascii="仿宋_GB2312" w:hAnsi="仿宋_GB2312" w:eastAsia="仿宋_GB2312" w:cs="仿宋_GB2312"/>
          <w:color w:val="auto"/>
          <w:kern w:val="0"/>
          <w:sz w:val="32"/>
          <w:szCs w:val="32"/>
          <w:lang w:val="zh-CN"/>
        </w:rPr>
        <w:t>法定代表人</w:t>
      </w:r>
      <w:r>
        <w:rPr>
          <w:rFonts w:hint="eastAsia" w:ascii="仿宋_GB2312" w:hAnsi="仿宋_GB2312" w:eastAsia="仿宋_GB2312" w:cs="仿宋_GB2312"/>
          <w:color w:val="auto"/>
          <w:kern w:val="0"/>
          <w:sz w:val="32"/>
          <w:szCs w:val="32"/>
          <w:lang w:val="en-US" w:eastAsia="zh-CN"/>
        </w:rPr>
        <w:t>/授权代表</w:t>
      </w:r>
      <w:r>
        <w:rPr>
          <w:rFonts w:hint="eastAsia" w:ascii="仿宋_GB2312" w:hAnsi="仿宋_GB2312" w:eastAsia="仿宋_GB2312" w:cs="仿宋_GB2312"/>
          <w:color w:val="auto"/>
          <w:kern w:val="0"/>
          <w:sz w:val="32"/>
          <w:szCs w:val="32"/>
          <w:lang w:val="zh-CN"/>
        </w:rPr>
        <w:t>（签字）：</w:t>
      </w:r>
    </w:p>
    <w:p>
      <w:pPr>
        <w:keepNext w:val="0"/>
        <w:keepLines w:val="0"/>
        <w:pageBreakBefore w:val="0"/>
        <w:kinsoku/>
        <w:wordWrap/>
        <w:overflowPunct/>
        <w:topLinePunct w:val="0"/>
        <w:bidi w:val="0"/>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联系电话：</w:t>
      </w:r>
    </w:p>
    <w:p>
      <w:pPr>
        <w:keepNext w:val="0"/>
        <w:keepLines w:val="0"/>
        <w:pageBreakBefore w:val="0"/>
        <w:kinsoku/>
        <w:wordWrap/>
        <w:overflowPunct/>
        <w:topLinePunct w:val="0"/>
        <w:bidi w:val="0"/>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签字日期：</w:t>
      </w:r>
    </w:p>
    <w:p>
      <w:pPr>
        <w:keepNext w:val="0"/>
        <w:keepLines w:val="0"/>
        <w:pageBreakBefore w:val="0"/>
        <w:kinsoku/>
        <w:wordWrap/>
        <w:overflowPunct/>
        <w:topLinePunct w:val="0"/>
        <w:bidi w:val="0"/>
        <w:spacing w:after="0" w:line="560" w:lineRule="exact"/>
        <w:ind w:left="0"/>
        <w:jc w:val="center"/>
        <w:rPr>
          <w:rFonts w:hint="eastAsia" w:ascii="仿宋_GB2312" w:hAnsi="仿宋_GB2312" w:eastAsia="仿宋_GB2312" w:cs="仿宋_GB2312"/>
          <w:color w:val="auto"/>
          <w:kern w:val="0"/>
          <w:sz w:val="32"/>
          <w:szCs w:val="32"/>
          <w:lang w:val="zh-CN"/>
        </w:rPr>
      </w:pPr>
    </w:p>
    <w:p>
      <w:pPr>
        <w:keepNext w:val="0"/>
        <w:keepLines w:val="0"/>
        <w:pageBreakBefore w:val="0"/>
        <w:kinsoku/>
        <w:wordWrap/>
        <w:overflowPunct/>
        <w:topLinePunct w:val="0"/>
        <w:bidi w:val="0"/>
        <w:adjustRightInd w:val="0"/>
        <w:snapToGrid w:val="0"/>
        <w:spacing w:after="0" w:line="560" w:lineRule="exact"/>
        <w:ind w:left="0" w:firstLine="640" w:firstLineChars="200"/>
        <w:jc w:val="left"/>
        <w:rPr>
          <w:rFonts w:hint="eastAsia" w:ascii="黑体" w:hAnsi="黑体" w:eastAsia="黑体" w:cs="黑体"/>
          <w:b w:val="0"/>
          <w:bCs w:val="0"/>
          <w:color w:val="auto"/>
          <w:kern w:val="2"/>
          <w:sz w:val="32"/>
          <w:szCs w:val="32"/>
          <w:shd w:val="clear" w:color="auto" w:fill="FFFFFF"/>
          <w:lang w:val="zh-CN"/>
        </w:rPr>
      </w:pPr>
      <w:r>
        <w:rPr>
          <w:rFonts w:hint="eastAsia" w:ascii="黑体" w:hAnsi="黑体" w:eastAsia="黑体" w:cs="黑体"/>
          <w:b w:val="0"/>
          <w:bCs w:val="0"/>
          <w:color w:val="auto"/>
          <w:kern w:val="2"/>
          <w:sz w:val="32"/>
          <w:szCs w:val="32"/>
          <w:shd w:val="clear" w:color="auto" w:fill="FFFFFF"/>
          <w:lang w:val="zh-CN"/>
        </w:rPr>
        <w:t>(注：法定代表人授权被委托人签署本承诺书的，应一并提交法定代表人授权委托书，授权委托书应由法定代表人签字及申报单位加盖公章)</w:t>
      </w:r>
    </w:p>
    <w:p>
      <w:pPr>
        <w:keepNext w:val="0"/>
        <w:keepLines w:val="0"/>
        <w:pageBreakBefore w:val="0"/>
        <w:kinsoku/>
        <w:wordWrap/>
        <w:overflowPunct/>
        <w:topLinePunct w:val="0"/>
        <w:bidi w:val="0"/>
        <w:spacing w:after="0" w:line="560" w:lineRule="exact"/>
        <w:ind w:left="0"/>
        <w:jc w:val="left"/>
      </w:pPr>
      <w:bookmarkStart w:id="0" w:name="_GoBack"/>
      <w:bookmarkEnd w:id="0"/>
    </w:p>
    <w:sectPr>
      <w:pgSz w:w="11906" w:h="16838"/>
      <w:pgMar w:top="2041"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7EF08"/>
    <w:rsid w:val="57A7E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2026-03-23T16:13:00Z</dcterms:created>
  <dc:creator>胡鑫雨</dc:creator>
  <cp:lastModifiedBy>胡鑫雨</cp:lastModifiedBy>
  <dcterms:modified xsi:type="dcterms:W3CDTF">2026-03-23T16:14:26Z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