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黑体" w:hAnsi="黑体" w:eastAsia="黑体"/>
          <w:sz w:val="36"/>
          <w:szCs w:val="36"/>
        </w:rPr>
      </w:pPr>
    </w:p>
    <w:p>
      <w:pPr>
        <w:spacing w:line="520" w:lineRule="exact"/>
        <w:jc w:val="left"/>
        <w:rPr>
          <w:rFonts w:hint="eastAsia" w:ascii="黑体" w:hAnsi="黑体" w:eastAsia="黑体"/>
          <w:sz w:val="36"/>
          <w:szCs w:val="36"/>
        </w:rPr>
      </w:pPr>
    </w:p>
    <w:p>
      <w:pPr>
        <w:spacing w:line="520" w:lineRule="exact"/>
        <w:jc w:val="left"/>
        <w:rPr>
          <w:rFonts w:ascii="黑体" w:hAnsi="黑体" w:eastAsia="黑体"/>
          <w:sz w:val="36"/>
          <w:szCs w:val="36"/>
        </w:rPr>
      </w:pPr>
      <w:r>
        <w:rPr>
          <w:rFonts w:hint="eastAsia" w:ascii="黑体" w:hAnsi="黑体" w:eastAsia="黑体"/>
          <w:sz w:val="36"/>
          <w:szCs w:val="36"/>
        </w:rPr>
        <w:t>附件1</w:t>
      </w: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r>
        <w:rPr>
          <w:rFonts w:hint="eastAsia" w:ascii="黑体" w:hAnsi="黑体" w:eastAsia="黑体" w:cs="黑体"/>
          <w:sz w:val="44"/>
          <w:szCs w:val="44"/>
        </w:rPr>
        <w:t>深圳市龙岗区人力资源服务中心202</w:t>
      </w:r>
      <w:r>
        <w:rPr>
          <w:rFonts w:hint="default" w:ascii="黑体" w:hAnsi="黑体" w:eastAsia="黑体" w:cs="黑体"/>
          <w:sz w:val="44"/>
          <w:szCs w:val="44"/>
        </w:rPr>
        <w:t>2</w:t>
      </w:r>
      <w:r>
        <w:rPr>
          <w:rFonts w:hint="eastAsia" w:ascii="黑体" w:hAnsi="黑体" w:eastAsia="黑体" w:cs="黑体"/>
          <w:sz w:val="44"/>
          <w:szCs w:val="44"/>
        </w:rPr>
        <w:t>年企业新型学徒制第三方监管项目申报表</w:t>
      </w: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ind w:firstLine="1445" w:firstLineChars="450"/>
        <w:jc w:val="left"/>
        <w:rPr>
          <w:rFonts w:ascii="仿宋" w:hAnsi="仿宋" w:eastAsia="仿宋"/>
          <w:b/>
          <w:sz w:val="32"/>
          <w:szCs w:val="32"/>
        </w:rPr>
      </w:pPr>
      <w:r>
        <w:rPr>
          <w:rFonts w:hint="eastAsia" w:ascii="仿宋" w:hAnsi="仿宋" w:eastAsia="仿宋"/>
          <w:b/>
          <w:sz w:val="32"/>
          <w:szCs w:val="32"/>
        </w:rPr>
        <w:t>申报项目：</w:t>
      </w:r>
    </w:p>
    <w:p>
      <w:pPr>
        <w:spacing w:line="520" w:lineRule="exact"/>
        <w:ind w:firstLine="1445" w:firstLineChars="450"/>
        <w:jc w:val="left"/>
        <w:rPr>
          <w:rFonts w:ascii="仿宋" w:hAnsi="仿宋" w:eastAsia="仿宋"/>
          <w:b/>
          <w:sz w:val="32"/>
          <w:szCs w:val="32"/>
        </w:rPr>
      </w:pPr>
      <w:r>
        <w:rPr>
          <w:rFonts w:hint="eastAsia" w:ascii="仿宋" w:hAnsi="仿宋" w:eastAsia="仿宋"/>
          <w:b/>
          <w:sz w:val="32"/>
          <w:szCs w:val="32"/>
        </w:rPr>
        <w:t>申报单位（盖章）：</w:t>
      </w:r>
    </w:p>
    <w:p>
      <w:pPr>
        <w:spacing w:line="520" w:lineRule="exact"/>
        <w:ind w:firstLine="1445" w:firstLineChars="450"/>
        <w:jc w:val="left"/>
        <w:rPr>
          <w:rFonts w:ascii="仿宋" w:hAnsi="仿宋" w:eastAsia="仿宋"/>
          <w:b/>
          <w:sz w:val="32"/>
          <w:szCs w:val="32"/>
        </w:rPr>
      </w:pPr>
      <w:r>
        <w:rPr>
          <w:rFonts w:hint="eastAsia" w:ascii="仿宋" w:hAnsi="仿宋" w:eastAsia="仿宋"/>
          <w:b/>
          <w:sz w:val="32"/>
          <w:szCs w:val="32"/>
        </w:rPr>
        <w:t>申报日期：     年      月     日</w:t>
      </w: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宋体" w:hAnsi="宋体" w:eastAsia="宋体"/>
          <w:b/>
          <w:sz w:val="44"/>
          <w:szCs w:val="44"/>
        </w:rPr>
      </w:pPr>
    </w:p>
    <w:p>
      <w:pPr>
        <w:spacing w:line="520" w:lineRule="exact"/>
        <w:jc w:val="center"/>
        <w:rPr>
          <w:rFonts w:ascii="仿宋" w:hAnsi="仿宋" w:eastAsia="仿宋"/>
          <w:b/>
          <w:sz w:val="36"/>
          <w:szCs w:val="36"/>
        </w:rPr>
      </w:pPr>
      <w:r>
        <w:rPr>
          <w:rFonts w:hint="eastAsia" w:ascii="仿宋" w:hAnsi="仿宋" w:eastAsia="仿宋"/>
          <w:b/>
          <w:sz w:val="36"/>
          <w:szCs w:val="36"/>
        </w:rPr>
        <w:t>深圳市龙岗区人力资源服务中心</w:t>
      </w:r>
    </w:p>
    <w:p>
      <w:pPr>
        <w:spacing w:line="520" w:lineRule="exact"/>
        <w:jc w:val="center"/>
        <w:rPr>
          <w:rFonts w:ascii="仿宋" w:hAnsi="仿宋" w:eastAsia="仿宋"/>
          <w:b/>
          <w:sz w:val="36"/>
          <w:szCs w:val="36"/>
        </w:rPr>
      </w:pPr>
      <w:r>
        <w:rPr>
          <w:rFonts w:hint="eastAsia" w:ascii="仿宋" w:hAnsi="仿宋" w:eastAsia="仿宋"/>
          <w:b/>
          <w:sz w:val="36"/>
          <w:szCs w:val="36"/>
        </w:rPr>
        <w:t>202</w:t>
      </w:r>
      <w:r>
        <w:rPr>
          <w:rFonts w:hint="default" w:ascii="仿宋" w:hAnsi="仿宋" w:eastAsia="仿宋"/>
          <w:b/>
          <w:sz w:val="36"/>
          <w:szCs w:val="36"/>
        </w:rPr>
        <w:t>2</w:t>
      </w:r>
      <w:r>
        <w:rPr>
          <w:rFonts w:hint="eastAsia" w:ascii="仿宋" w:hAnsi="仿宋" w:eastAsia="仿宋"/>
          <w:b/>
          <w:sz w:val="36"/>
          <w:szCs w:val="36"/>
        </w:rPr>
        <w:t>年</w:t>
      </w:r>
      <w:r>
        <w:rPr>
          <w:rFonts w:hint="default" w:ascii="仿宋" w:hAnsi="仿宋" w:eastAsia="仿宋"/>
          <w:b/>
          <w:sz w:val="36"/>
          <w:szCs w:val="36"/>
        </w:rPr>
        <w:t>11</w:t>
      </w:r>
      <w:bookmarkStart w:id="0" w:name="_GoBack"/>
      <w:bookmarkEnd w:id="0"/>
      <w:r>
        <w:rPr>
          <w:rFonts w:hint="eastAsia" w:ascii="仿宋" w:hAnsi="仿宋" w:eastAsia="仿宋"/>
          <w:b/>
          <w:sz w:val="36"/>
          <w:szCs w:val="36"/>
        </w:rPr>
        <w:t>月</w:t>
      </w:r>
    </w:p>
    <w:p>
      <w:pPr>
        <w:spacing w:line="520" w:lineRule="exact"/>
        <w:jc w:val="center"/>
        <w:rPr>
          <w:rFonts w:ascii="仿宋" w:hAnsi="仿宋" w:eastAsia="仿宋"/>
          <w:b/>
          <w:sz w:val="36"/>
          <w:szCs w:val="36"/>
        </w:rPr>
      </w:pPr>
    </w:p>
    <w:p>
      <w:pPr>
        <w:spacing w:line="520" w:lineRule="exact"/>
        <w:rPr>
          <w:rFonts w:ascii="宋体" w:hAnsi="宋体" w:eastAsia="宋体"/>
          <w:sz w:val="28"/>
          <w:szCs w:val="28"/>
        </w:rPr>
      </w:pPr>
    </w:p>
    <w:tbl>
      <w:tblPr>
        <w:tblStyle w:val="3"/>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2103"/>
        <w:gridCol w:w="1440"/>
        <w:gridCol w:w="3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申报项目</w:t>
            </w:r>
          </w:p>
        </w:tc>
        <w:tc>
          <w:tcPr>
            <w:tcW w:w="6707" w:type="dxa"/>
            <w:gridSpan w:val="3"/>
            <w:vAlign w:val="center"/>
          </w:tcPr>
          <w:p>
            <w:pPr>
              <w:widowControl/>
              <w:spacing w:line="520" w:lineRule="exact"/>
              <w:jc w:val="center"/>
              <w:rPr>
                <w:rFonts w:ascii="宋体" w:hAnsi="宋体" w:eastAsia="宋体" w:cs="宋体"/>
                <w:kern w:val="0"/>
                <w:sz w:val="28"/>
                <w:szCs w:val="28"/>
              </w:rPr>
            </w:pPr>
            <w:r>
              <w:rPr>
                <w:rFonts w:hint="eastAsia" w:ascii="仿宋" w:hAnsi="仿宋" w:eastAsia="仿宋" w:cs="仿宋"/>
                <w:sz w:val="32"/>
                <w:szCs w:val="32"/>
              </w:rPr>
              <w:t>202</w:t>
            </w:r>
            <w:r>
              <w:rPr>
                <w:rFonts w:hint="default" w:ascii="仿宋" w:hAnsi="仿宋" w:eastAsia="仿宋" w:cs="仿宋"/>
                <w:sz w:val="32"/>
                <w:szCs w:val="32"/>
              </w:rPr>
              <w:t>2</w:t>
            </w:r>
            <w:r>
              <w:rPr>
                <w:rFonts w:hint="eastAsia" w:ascii="仿宋" w:hAnsi="仿宋" w:eastAsia="仿宋" w:cs="仿宋"/>
                <w:sz w:val="32"/>
                <w:szCs w:val="32"/>
              </w:rPr>
              <w:t>年企业新型学徒制第三方监管项目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469" w:type="dxa"/>
            <w:vAlign w:val="center"/>
          </w:tcPr>
          <w:p>
            <w:pPr>
              <w:widowControl/>
              <w:spacing w:line="320" w:lineRule="exact"/>
              <w:jc w:val="center"/>
              <w:rPr>
                <w:rFonts w:ascii="宋体" w:hAnsi="宋体" w:eastAsia="宋体" w:cs="宋体"/>
                <w:kern w:val="0"/>
                <w:sz w:val="24"/>
              </w:rPr>
            </w:pPr>
            <w:r>
              <w:rPr>
                <w:rFonts w:hint="eastAsia" w:ascii="宋体" w:hAnsi="宋体" w:eastAsia="宋体" w:cs="宋体"/>
                <w:kern w:val="0"/>
                <w:sz w:val="28"/>
                <w:szCs w:val="28"/>
              </w:rPr>
              <w:t>申报机构名称</w:t>
            </w:r>
          </w:p>
        </w:tc>
        <w:tc>
          <w:tcPr>
            <w:tcW w:w="6707" w:type="dxa"/>
            <w:gridSpan w:val="3"/>
            <w:vAlign w:val="center"/>
          </w:tcPr>
          <w:p>
            <w:pPr>
              <w:widowControl/>
              <w:spacing w:line="520" w:lineRule="exac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地址</w:t>
            </w:r>
          </w:p>
        </w:tc>
        <w:tc>
          <w:tcPr>
            <w:tcW w:w="6707" w:type="dxa"/>
            <w:gridSpan w:val="3"/>
            <w:vAlign w:val="center"/>
          </w:tcPr>
          <w:p>
            <w:pPr>
              <w:widowControl/>
              <w:spacing w:line="52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机构法定代表人</w:t>
            </w:r>
          </w:p>
        </w:tc>
        <w:tc>
          <w:tcPr>
            <w:tcW w:w="2103" w:type="dxa"/>
            <w:vAlign w:val="center"/>
          </w:tcPr>
          <w:p>
            <w:pPr>
              <w:widowControl/>
              <w:spacing w:line="520" w:lineRule="exact"/>
              <w:jc w:val="center"/>
              <w:rPr>
                <w:rFonts w:ascii="宋体" w:hAnsi="宋体" w:eastAsia="宋体" w:cs="宋体"/>
                <w:kern w:val="0"/>
                <w:sz w:val="28"/>
                <w:szCs w:val="28"/>
              </w:rPr>
            </w:pPr>
          </w:p>
        </w:tc>
        <w:tc>
          <w:tcPr>
            <w:tcW w:w="1440"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手机</w:t>
            </w:r>
          </w:p>
        </w:tc>
        <w:tc>
          <w:tcPr>
            <w:tcW w:w="3164" w:type="dxa"/>
            <w:vAlign w:val="center"/>
          </w:tcPr>
          <w:p>
            <w:pPr>
              <w:widowControl/>
              <w:spacing w:line="52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业务联系人</w:t>
            </w:r>
          </w:p>
        </w:tc>
        <w:tc>
          <w:tcPr>
            <w:tcW w:w="2103" w:type="dxa"/>
            <w:vAlign w:val="center"/>
          </w:tcPr>
          <w:p>
            <w:pPr>
              <w:widowControl/>
              <w:spacing w:line="520" w:lineRule="exact"/>
              <w:jc w:val="center"/>
              <w:rPr>
                <w:rFonts w:ascii="宋体" w:hAnsi="宋体" w:eastAsia="宋体" w:cs="宋体"/>
                <w:kern w:val="0"/>
                <w:sz w:val="28"/>
                <w:szCs w:val="28"/>
              </w:rPr>
            </w:pPr>
          </w:p>
        </w:tc>
        <w:tc>
          <w:tcPr>
            <w:tcW w:w="1440"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手机</w:t>
            </w:r>
          </w:p>
        </w:tc>
        <w:tc>
          <w:tcPr>
            <w:tcW w:w="3164" w:type="dxa"/>
            <w:vAlign w:val="center"/>
          </w:tcPr>
          <w:p>
            <w:pPr>
              <w:widowControl/>
              <w:spacing w:line="520" w:lineRule="exact"/>
              <w:jc w:val="center"/>
              <w:rPr>
                <w:rFonts w:ascii="仿宋_GB2312"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办公电话</w:t>
            </w:r>
          </w:p>
        </w:tc>
        <w:tc>
          <w:tcPr>
            <w:tcW w:w="2103" w:type="dxa"/>
            <w:vAlign w:val="center"/>
          </w:tcPr>
          <w:p>
            <w:pPr>
              <w:widowControl/>
              <w:spacing w:line="520" w:lineRule="exact"/>
              <w:jc w:val="center"/>
              <w:rPr>
                <w:rFonts w:ascii="宋体" w:hAnsi="宋体" w:eastAsia="宋体" w:cs="宋体"/>
                <w:kern w:val="0"/>
                <w:sz w:val="28"/>
                <w:szCs w:val="28"/>
              </w:rPr>
            </w:pPr>
          </w:p>
        </w:tc>
        <w:tc>
          <w:tcPr>
            <w:tcW w:w="1440"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工作QQ</w:t>
            </w:r>
          </w:p>
        </w:tc>
        <w:tc>
          <w:tcPr>
            <w:tcW w:w="3164" w:type="dxa"/>
            <w:vAlign w:val="center"/>
          </w:tcPr>
          <w:p>
            <w:pPr>
              <w:widowControl/>
              <w:spacing w:line="520" w:lineRule="exact"/>
              <w:jc w:val="center"/>
              <w:rPr>
                <w:rFonts w:ascii="仿宋_GB2312"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传真</w:t>
            </w:r>
          </w:p>
        </w:tc>
        <w:tc>
          <w:tcPr>
            <w:tcW w:w="2103" w:type="dxa"/>
            <w:vAlign w:val="center"/>
          </w:tcPr>
          <w:p>
            <w:pPr>
              <w:widowControl/>
              <w:spacing w:line="520" w:lineRule="exact"/>
              <w:jc w:val="center"/>
              <w:rPr>
                <w:rFonts w:ascii="宋体" w:hAnsi="宋体" w:eastAsia="宋体" w:cs="宋体"/>
                <w:kern w:val="0"/>
                <w:sz w:val="28"/>
                <w:szCs w:val="28"/>
              </w:rPr>
            </w:pPr>
          </w:p>
        </w:tc>
        <w:tc>
          <w:tcPr>
            <w:tcW w:w="1440"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工作邮箱</w:t>
            </w:r>
          </w:p>
        </w:tc>
        <w:tc>
          <w:tcPr>
            <w:tcW w:w="3164" w:type="dxa"/>
            <w:vAlign w:val="center"/>
          </w:tcPr>
          <w:p>
            <w:pPr>
              <w:widowControl/>
              <w:spacing w:line="52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注册登记机关</w:t>
            </w:r>
          </w:p>
        </w:tc>
        <w:tc>
          <w:tcPr>
            <w:tcW w:w="6707" w:type="dxa"/>
            <w:gridSpan w:val="3"/>
            <w:vAlign w:val="center"/>
          </w:tcPr>
          <w:p>
            <w:pPr>
              <w:widowControl/>
              <w:spacing w:line="52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469" w:type="dxa"/>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申报金额</w:t>
            </w:r>
          </w:p>
        </w:tc>
        <w:tc>
          <w:tcPr>
            <w:tcW w:w="6707" w:type="dxa"/>
            <w:gridSpan w:val="3"/>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（要求小于或等于</w:t>
            </w:r>
            <w:r>
              <w:rPr>
                <w:rFonts w:hint="default" w:ascii="宋体" w:hAnsi="宋体" w:eastAsia="宋体" w:cs="宋体"/>
                <w:kern w:val="0"/>
                <w:sz w:val="28"/>
                <w:szCs w:val="28"/>
              </w:rPr>
              <w:t>17.16</w:t>
            </w:r>
            <w:r>
              <w:rPr>
                <w:rFonts w:hint="eastAsia" w:ascii="宋体" w:hAnsi="宋体" w:eastAsia="宋体" w:cs="宋体"/>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0"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 xml:space="preserve"> 申报机构介绍</w:t>
            </w:r>
          </w:p>
        </w:tc>
        <w:tc>
          <w:tcPr>
            <w:tcW w:w="6707" w:type="dxa"/>
            <w:gridSpan w:val="3"/>
            <w:vAlign w:val="center"/>
          </w:tcPr>
          <w:p>
            <w:pPr>
              <w:widowControl/>
              <w:spacing w:line="520" w:lineRule="exact"/>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5" w:hRule="atLeast"/>
          <w:jc w:val="center"/>
        </w:trPr>
        <w:tc>
          <w:tcPr>
            <w:tcW w:w="2469" w:type="dxa"/>
            <w:vAlign w:val="center"/>
          </w:tcPr>
          <w:p>
            <w:pPr>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实施团队介绍</w:t>
            </w:r>
          </w:p>
        </w:tc>
        <w:tc>
          <w:tcPr>
            <w:tcW w:w="6707" w:type="dxa"/>
            <w:gridSpan w:val="3"/>
            <w:vAlign w:val="center"/>
          </w:tcPr>
          <w:p>
            <w:pPr>
              <w:widowControl/>
              <w:spacing w:line="520" w:lineRule="exact"/>
              <w:jc w:val="center"/>
              <w:rPr>
                <w:rFonts w:ascii="宋体" w:hAnsi="宋体" w:eastAsia="宋体" w:cs="宋体"/>
                <w:kern w:val="0"/>
                <w:sz w:val="28"/>
                <w:szCs w:val="28"/>
              </w:rPr>
            </w:pPr>
            <w:r>
              <w:rPr>
                <w:rFonts w:hint="eastAsia" w:ascii="宋体" w:hAnsi="宋体" w:eastAsia="宋体" w:cs="宋体"/>
                <w:kern w:val="0"/>
                <w:sz w:val="28"/>
                <w:szCs w:val="28"/>
              </w:rPr>
              <w:t>含实施团队人数、主要成员介绍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4"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项目承办经验</w:t>
            </w:r>
          </w:p>
        </w:tc>
        <w:tc>
          <w:tcPr>
            <w:tcW w:w="6707" w:type="dxa"/>
            <w:gridSpan w:val="3"/>
            <w:vAlign w:val="center"/>
          </w:tcPr>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仿宋_GB2312" w:hAnsi="宋体" w:cs="宋体"/>
                <w:kern w:val="0"/>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p>
            <w:pPr>
              <w:widowControl/>
              <w:spacing w:line="520" w:lineRule="exact"/>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近三年机构获得荣誉及肯定</w:t>
            </w:r>
          </w:p>
        </w:tc>
        <w:tc>
          <w:tcPr>
            <w:tcW w:w="6707" w:type="dxa"/>
            <w:gridSpan w:val="3"/>
            <w:vAlign w:val="center"/>
          </w:tcPr>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仿宋" w:hAnsi="仿宋" w:eastAsia="仿宋" w:cs="仿宋"/>
                <w:sz w:val="32"/>
                <w:szCs w:val="32"/>
              </w:rPr>
            </w:pPr>
            <w:r>
              <w:rPr>
                <w:rFonts w:hint="eastAsia" w:ascii="仿宋" w:hAnsi="仿宋" w:eastAsia="仿宋" w:cs="仿宋"/>
                <w:sz w:val="32"/>
                <w:szCs w:val="32"/>
              </w:rPr>
              <w:t>如果有请填写</w:t>
            </w:r>
          </w:p>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机构其他优势</w:t>
            </w:r>
          </w:p>
        </w:tc>
        <w:tc>
          <w:tcPr>
            <w:tcW w:w="6707" w:type="dxa"/>
            <w:gridSpan w:val="3"/>
            <w:vAlign w:val="center"/>
          </w:tcPr>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仿宋" w:hAnsi="仿宋" w:eastAsia="仿宋" w:cs="仿宋"/>
                <w:sz w:val="32"/>
                <w:szCs w:val="32"/>
              </w:rPr>
            </w:pPr>
            <w:r>
              <w:rPr>
                <w:rFonts w:hint="eastAsia" w:ascii="仿宋" w:hAnsi="仿宋" w:eastAsia="仿宋" w:cs="仿宋"/>
                <w:sz w:val="32"/>
                <w:szCs w:val="32"/>
              </w:rPr>
              <w:t>如果有请填写</w:t>
            </w:r>
          </w:p>
          <w:p>
            <w:pPr>
              <w:widowControl/>
              <w:spacing w:line="520" w:lineRule="exact"/>
              <w:ind w:right="700"/>
              <w:jc w:val="center"/>
              <w:rPr>
                <w:rFonts w:ascii="宋体" w:hAnsi="宋体" w:eastAsia="宋体" w:cs="宋体"/>
                <w:kern w:val="0"/>
                <w:sz w:val="28"/>
                <w:szCs w:val="28"/>
              </w:rPr>
            </w:pPr>
          </w:p>
          <w:p>
            <w:pPr>
              <w:widowControl/>
              <w:spacing w:line="520" w:lineRule="exact"/>
              <w:ind w:right="700"/>
              <w:jc w:val="center"/>
              <w:rPr>
                <w:rFonts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1" w:hRule="atLeast"/>
          <w:jc w:val="center"/>
        </w:trPr>
        <w:tc>
          <w:tcPr>
            <w:tcW w:w="2469" w:type="dxa"/>
            <w:vAlign w:val="center"/>
          </w:tcPr>
          <w:p>
            <w:pPr>
              <w:widowControl/>
              <w:spacing w:line="320" w:lineRule="exact"/>
              <w:jc w:val="center"/>
              <w:rPr>
                <w:rFonts w:ascii="宋体" w:hAnsi="宋体" w:eastAsia="宋体" w:cs="宋体"/>
                <w:kern w:val="0"/>
                <w:sz w:val="28"/>
                <w:szCs w:val="28"/>
              </w:rPr>
            </w:pPr>
            <w:r>
              <w:rPr>
                <w:rFonts w:hint="eastAsia" w:ascii="宋体" w:hAnsi="宋体" w:eastAsia="宋体" w:cs="宋体"/>
                <w:kern w:val="0"/>
                <w:sz w:val="28"/>
                <w:szCs w:val="28"/>
              </w:rPr>
              <w:t>经费预算</w:t>
            </w:r>
          </w:p>
        </w:tc>
        <w:tc>
          <w:tcPr>
            <w:tcW w:w="6707" w:type="dxa"/>
            <w:gridSpan w:val="3"/>
            <w:vAlign w:val="center"/>
          </w:tcPr>
          <w:p>
            <w:pPr>
              <w:widowControl/>
              <w:spacing w:line="520" w:lineRule="exact"/>
              <w:ind w:right="700"/>
              <w:jc w:val="center"/>
              <w:rPr>
                <w:rFonts w:ascii="宋体" w:hAnsi="宋体" w:eastAsia="宋体" w:cs="宋体"/>
                <w:kern w:val="0"/>
                <w:sz w:val="28"/>
                <w:szCs w:val="28"/>
              </w:rPr>
            </w:pPr>
          </w:p>
        </w:tc>
      </w:tr>
    </w:tbl>
    <w:p>
      <w:pPr>
        <w:spacing w:line="520" w:lineRule="exact"/>
        <w:jc w:val="center"/>
        <w:rPr>
          <w:rFonts w:hint="eastAsia" w:ascii="黑体" w:hAnsi="黑体" w:eastAsia="黑体"/>
          <w:sz w:val="44"/>
          <w:szCs w:val="44"/>
        </w:rPr>
      </w:pPr>
    </w:p>
    <w:p>
      <w:pPr>
        <w:spacing w:line="520" w:lineRule="exact"/>
        <w:jc w:val="center"/>
        <w:rPr>
          <w:rFonts w:hint="eastAsia" w:ascii="黑体" w:hAnsi="黑体" w:eastAsia="黑体"/>
          <w:sz w:val="44"/>
          <w:szCs w:val="44"/>
        </w:rPr>
      </w:pPr>
    </w:p>
    <w:p>
      <w:pPr>
        <w:spacing w:line="520" w:lineRule="exact"/>
        <w:jc w:val="center"/>
        <w:rPr>
          <w:rFonts w:hint="eastAsia" w:ascii="黑体" w:hAnsi="黑体" w:eastAsia="黑体"/>
          <w:sz w:val="44"/>
          <w:szCs w:val="44"/>
        </w:rPr>
      </w:pPr>
    </w:p>
    <w:p>
      <w:pPr>
        <w:spacing w:line="520" w:lineRule="exact"/>
        <w:jc w:val="center"/>
        <w:rPr>
          <w:rFonts w:hint="eastAsia" w:ascii="黑体" w:hAnsi="黑体" w:eastAsia="黑体"/>
          <w:sz w:val="44"/>
          <w:szCs w:val="44"/>
        </w:rPr>
      </w:pPr>
    </w:p>
    <w:p>
      <w:pPr>
        <w:spacing w:line="520" w:lineRule="exact"/>
        <w:jc w:val="center"/>
        <w:rPr>
          <w:rFonts w:hint="eastAsia" w:ascii="黑体" w:hAnsi="黑体" w:eastAsia="黑体"/>
          <w:sz w:val="44"/>
          <w:szCs w:val="44"/>
        </w:rPr>
      </w:pPr>
    </w:p>
    <w:p>
      <w:pPr>
        <w:spacing w:line="520" w:lineRule="exact"/>
        <w:jc w:val="center"/>
        <w:rPr>
          <w:rFonts w:hint="eastAsia" w:ascii="黑体" w:hAnsi="黑体" w:eastAsia="黑体"/>
          <w:sz w:val="44"/>
          <w:szCs w:val="44"/>
        </w:rPr>
      </w:pPr>
    </w:p>
    <w:p>
      <w:pPr>
        <w:spacing w:line="520" w:lineRule="exact"/>
        <w:jc w:val="center"/>
        <w:rPr>
          <w:rFonts w:hint="eastAsia" w:ascii="黑体" w:hAnsi="黑体" w:eastAsia="黑体"/>
          <w:sz w:val="44"/>
          <w:szCs w:val="44"/>
        </w:rPr>
      </w:pPr>
    </w:p>
    <w:p>
      <w:pPr>
        <w:spacing w:line="520" w:lineRule="exact"/>
        <w:jc w:val="center"/>
        <w:rPr>
          <w:rFonts w:ascii="黑体" w:hAnsi="黑体" w:eastAsia="黑体"/>
          <w:sz w:val="44"/>
          <w:szCs w:val="44"/>
        </w:rPr>
      </w:pPr>
      <w:r>
        <w:rPr>
          <w:rFonts w:hint="eastAsia" w:ascii="黑体" w:hAnsi="黑体" w:eastAsia="黑体"/>
          <w:sz w:val="44"/>
          <w:szCs w:val="44"/>
        </w:rPr>
        <w:t>填表说明</w:t>
      </w:r>
    </w:p>
    <w:p>
      <w:pPr>
        <w:spacing w:line="520" w:lineRule="exact"/>
      </w:pPr>
    </w:p>
    <w:p>
      <w:pPr>
        <w:widowControl/>
        <w:spacing w:line="520" w:lineRule="exact"/>
        <w:ind w:right="700"/>
        <w:jc w:val="left"/>
        <w:rPr>
          <w:rFonts w:ascii="仿宋" w:hAnsi="仿宋" w:eastAsia="仿宋" w:cs="仿宋"/>
          <w:sz w:val="32"/>
          <w:szCs w:val="32"/>
        </w:rPr>
      </w:pPr>
      <w:r>
        <w:rPr>
          <w:rFonts w:hint="eastAsia"/>
        </w:rPr>
        <w:t xml:space="preserve">    </w:t>
      </w:r>
      <w:r>
        <w:rPr>
          <w:rFonts w:hint="eastAsia" w:ascii="仿宋" w:hAnsi="仿宋" w:eastAsia="仿宋" w:cs="仿宋"/>
          <w:sz w:val="32"/>
          <w:szCs w:val="32"/>
        </w:rPr>
        <w:t xml:space="preserve"> 为了确保各项目申报单位《项目申报表》的内容填写规范化，特作本说明。</w:t>
      </w:r>
    </w:p>
    <w:p>
      <w:pPr>
        <w:widowControl/>
        <w:spacing w:line="520" w:lineRule="exact"/>
        <w:ind w:right="70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一、注册登记机关应与机构注册登记证书载明的内容保持一致。</w:t>
      </w:r>
    </w:p>
    <w:p>
      <w:pPr>
        <w:widowControl/>
        <w:spacing w:line="520" w:lineRule="exact"/>
        <w:ind w:right="70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二、申报机构介绍包括机构经营许可范围、成立信息、机构的组织架构及最近三年的主要工作业绩。</w:t>
      </w:r>
    </w:p>
    <w:p>
      <w:pPr>
        <w:widowControl/>
        <w:spacing w:line="520" w:lineRule="exact"/>
        <w:ind w:right="70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三、项目承办经验包括机构近三年内所开展的相同或类似的第三方监管及实施效果评价，相关证明材料另附。</w:t>
      </w:r>
    </w:p>
    <w:p>
      <w:pPr>
        <w:widowControl/>
        <w:spacing w:line="520" w:lineRule="exact"/>
        <w:ind w:right="70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四、近三年机构获得荣誉及肯定包括机构近三年获得荣誉及肯定情况，相关证明材料另附。</w:t>
      </w:r>
    </w:p>
    <w:p>
      <w:pPr>
        <w:widowControl/>
        <w:spacing w:line="520" w:lineRule="exact"/>
        <w:ind w:right="70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五、机构其他优势包括机构与申报项目相关的其他优势，相关证明材料另附。</w:t>
      </w:r>
    </w:p>
    <w:p>
      <w:pPr>
        <w:widowControl/>
        <w:spacing w:line="520" w:lineRule="exact"/>
        <w:ind w:right="700"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六、经费预算要求申报机构根据申报金额填写具体项目经费预算，要求测算合理。</w:t>
      </w:r>
    </w:p>
    <w:p>
      <w:pPr>
        <w:widowControl/>
        <w:spacing w:line="520" w:lineRule="exact"/>
        <w:ind w:right="700" w:firstLine="640" w:firstLineChars="200"/>
        <w:jc w:val="left"/>
        <w:rPr>
          <w:rFonts w:ascii="仿宋" w:hAnsi="仿宋" w:eastAsia="仿宋" w:cs="仿宋"/>
          <w:sz w:val="32"/>
          <w:szCs w:val="32"/>
        </w:rPr>
      </w:pPr>
    </w:p>
    <w:p>
      <w:pPr>
        <w:widowControl/>
        <w:spacing w:line="520" w:lineRule="exact"/>
        <w:ind w:right="700" w:firstLine="640" w:firstLineChars="200"/>
        <w:jc w:val="left"/>
        <w:rPr>
          <w:rFonts w:ascii="仿宋" w:hAnsi="仿宋" w:eastAsia="仿宋" w:cs="仿宋"/>
          <w:sz w:val="32"/>
          <w:szCs w:val="32"/>
        </w:rPr>
      </w:pPr>
    </w:p>
    <w:p>
      <w:pPr>
        <w:widowControl/>
        <w:spacing w:line="520" w:lineRule="exact"/>
        <w:ind w:right="700" w:firstLine="640" w:firstLineChars="200"/>
        <w:jc w:val="left"/>
        <w:rPr>
          <w:rFonts w:ascii="仿宋" w:hAnsi="仿宋" w:eastAsia="仿宋" w:cs="仿宋"/>
          <w:sz w:val="32"/>
          <w:szCs w:val="32"/>
        </w:rPr>
      </w:pPr>
    </w:p>
    <w:p>
      <w:pPr>
        <w:widowControl/>
        <w:spacing w:line="520" w:lineRule="exact"/>
        <w:ind w:right="700" w:firstLine="640" w:firstLineChars="200"/>
        <w:jc w:val="left"/>
        <w:rPr>
          <w:rFonts w:ascii="仿宋" w:hAnsi="仿宋" w:eastAsia="仿宋" w:cs="仿宋"/>
          <w:sz w:val="32"/>
          <w:szCs w:val="32"/>
        </w:rPr>
      </w:pPr>
    </w:p>
    <w:p>
      <w:pPr>
        <w:widowControl/>
        <w:spacing w:line="520" w:lineRule="exact"/>
        <w:ind w:right="700" w:firstLine="640" w:firstLineChars="200"/>
        <w:jc w:val="left"/>
        <w:rPr>
          <w:rFonts w:ascii="仿宋" w:hAnsi="仿宋" w:eastAsia="仿宋" w:cs="仿宋"/>
          <w:sz w:val="32"/>
          <w:szCs w:val="32"/>
        </w:rPr>
      </w:pPr>
    </w:p>
    <w:p>
      <w:pPr>
        <w:widowControl/>
        <w:spacing w:line="520" w:lineRule="exact"/>
        <w:ind w:right="700" w:firstLine="640" w:firstLineChars="200"/>
        <w:jc w:val="left"/>
        <w:rPr>
          <w:rFonts w:ascii="仿宋" w:hAnsi="仿宋" w:eastAsia="仿宋" w:cs="仿宋"/>
          <w:sz w:val="32"/>
          <w:szCs w:val="32"/>
        </w:rPr>
      </w:pPr>
    </w:p>
    <w:p>
      <w:pPr>
        <w:widowControl/>
        <w:spacing w:line="520" w:lineRule="exact"/>
        <w:ind w:right="700"/>
        <w:jc w:val="left"/>
        <w:rPr>
          <w:rFonts w:ascii="仿宋" w:hAnsi="仿宋" w:eastAsia="仿宋" w:cs="仿宋"/>
          <w:sz w:val="32"/>
          <w:szCs w:val="32"/>
        </w:rPr>
      </w:pPr>
    </w:p>
    <w:p>
      <w:pPr>
        <w:widowControl/>
        <w:spacing w:line="520" w:lineRule="exact"/>
        <w:ind w:right="700"/>
        <w:jc w:val="left"/>
        <w:rPr>
          <w:rFonts w:ascii="仿宋" w:hAnsi="仿宋" w:eastAsia="仿宋" w:cs="仿宋"/>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58"/>
    <w:rsid w:val="00047228"/>
    <w:rsid w:val="000609B2"/>
    <w:rsid w:val="000B0C30"/>
    <w:rsid w:val="000C65D4"/>
    <w:rsid w:val="000F00BD"/>
    <w:rsid w:val="00130334"/>
    <w:rsid w:val="00146C9D"/>
    <w:rsid w:val="00153A10"/>
    <w:rsid w:val="00161CE6"/>
    <w:rsid w:val="001A1973"/>
    <w:rsid w:val="002A7B2A"/>
    <w:rsid w:val="003A6F8B"/>
    <w:rsid w:val="003F04B1"/>
    <w:rsid w:val="004236EC"/>
    <w:rsid w:val="004B0CFC"/>
    <w:rsid w:val="004D7796"/>
    <w:rsid w:val="005158F0"/>
    <w:rsid w:val="00565DCA"/>
    <w:rsid w:val="005E5F09"/>
    <w:rsid w:val="00611A80"/>
    <w:rsid w:val="006553E2"/>
    <w:rsid w:val="00680C74"/>
    <w:rsid w:val="006A3184"/>
    <w:rsid w:val="006E1A9D"/>
    <w:rsid w:val="00784499"/>
    <w:rsid w:val="00796D9B"/>
    <w:rsid w:val="007C4558"/>
    <w:rsid w:val="007E660F"/>
    <w:rsid w:val="0080657D"/>
    <w:rsid w:val="00853377"/>
    <w:rsid w:val="00896EFE"/>
    <w:rsid w:val="008E2BCC"/>
    <w:rsid w:val="0090282B"/>
    <w:rsid w:val="00911B05"/>
    <w:rsid w:val="009737E3"/>
    <w:rsid w:val="009E37F2"/>
    <w:rsid w:val="009F11E9"/>
    <w:rsid w:val="00A407EB"/>
    <w:rsid w:val="00A800A6"/>
    <w:rsid w:val="00A82F83"/>
    <w:rsid w:val="00A91B19"/>
    <w:rsid w:val="00A9244F"/>
    <w:rsid w:val="00AC783D"/>
    <w:rsid w:val="00BD436C"/>
    <w:rsid w:val="00CA4540"/>
    <w:rsid w:val="00CC54A2"/>
    <w:rsid w:val="00D20341"/>
    <w:rsid w:val="00DF26AD"/>
    <w:rsid w:val="00E1758B"/>
    <w:rsid w:val="00EF5558"/>
    <w:rsid w:val="00FC64AC"/>
    <w:rsid w:val="00FE1822"/>
    <w:rsid w:val="00FF123F"/>
    <w:rsid w:val="17FAEF4F"/>
    <w:rsid w:val="1EEE2AE2"/>
    <w:rsid w:val="2CF9B138"/>
    <w:rsid w:val="5F2D97A3"/>
    <w:rsid w:val="6F6FB162"/>
    <w:rsid w:val="6FFC5B59"/>
    <w:rsid w:val="7DAD6A02"/>
    <w:rsid w:val="7F7FEADF"/>
    <w:rsid w:val="7FBFF425"/>
    <w:rsid w:val="7FFF8E2D"/>
    <w:rsid w:val="ABDF3523"/>
    <w:rsid w:val="B9550F2E"/>
    <w:rsid w:val="FBBFB94A"/>
    <w:rsid w:val="FFFF9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11</Pages>
  <Words>447</Words>
  <Characters>2549</Characters>
  <Lines>21</Lines>
  <Paragraphs>5</Paragraphs>
  <TotalTime>4</TotalTime>
  <ScaleCrop>false</ScaleCrop>
  <LinksUpToDate>false</LinksUpToDate>
  <CharactersWithSpaces>2991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2021-03-29T14:54:00Z</dcterms:created>
  <dc:creator>Chinese User</dc:creator>
  <cp:lastModifiedBy>彭辉飞</cp:lastModifiedBy>
  <cp:lastPrinted>2022-01-01T10:16:00Z</cp:lastPrinted>
  <dcterms:modified xsi:type="dcterms:W3CDTF">2022-11-02T09:38:20Z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