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60" w:lineRule="exact"/>
        <w:rPr>
          <w:rFonts w:ascii="黑体" w:hAnsi="黑体" w:eastAsia="黑体" w:cs="黑体"/>
          <w:bCs/>
          <w:sz w:val="32"/>
          <w:szCs w:val="32"/>
        </w:rPr>
      </w:pPr>
      <w:bookmarkStart w:id="0" w:name="_GoBack"/>
      <w:bookmarkEnd w:id="0"/>
      <w:r>
        <w:rPr>
          <w:rFonts w:hint="eastAsia" w:ascii="黑体" w:hAnsi="黑体" w:eastAsia="黑体" w:cs="黑体"/>
          <w:bCs/>
          <w:sz w:val="32"/>
          <w:szCs w:val="32"/>
        </w:rPr>
        <w:t>附件</w:t>
      </w:r>
    </w:p>
    <w:p>
      <w:pPr>
        <w:jc w:val="center"/>
        <w:rPr>
          <w:rFonts w:hAnsi="宋体" w:cs="宋体"/>
          <w:b/>
          <w:sz w:val="36"/>
          <w:szCs w:val="36"/>
        </w:rPr>
      </w:pPr>
    </w:p>
    <w:p>
      <w:pPr>
        <w:jc w:val="center"/>
        <w:rPr>
          <w:rFonts w:ascii="仿宋_GB2312" w:hAnsi="宋体" w:eastAsia="仿宋_GB2312" w:cs="宋体"/>
          <w:sz w:val="28"/>
          <w:szCs w:val="28"/>
        </w:rPr>
      </w:pPr>
      <w:r>
        <w:rPr>
          <w:rFonts w:hint="eastAsia" w:hAnsi="宋体" w:cs="宋体"/>
          <w:b/>
          <w:sz w:val="36"/>
          <w:szCs w:val="36"/>
        </w:rPr>
        <w:t>龙岗大运深港国际科教城对接北部都会区策略和路径研究自行采购综合评分表</w:t>
      </w:r>
    </w:p>
    <w:tbl>
      <w:tblPr>
        <w:tblStyle w:val="9"/>
        <w:tblW w:w="8919"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576"/>
        <w:gridCol w:w="824"/>
        <w:gridCol w:w="5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9" w:type="dxa"/>
            <w:vAlign w:val="center"/>
          </w:tcPr>
          <w:p>
            <w:pPr>
              <w:pStyle w:val="3"/>
              <w:spacing w:line="400" w:lineRule="exact"/>
              <w:jc w:val="center"/>
              <w:rPr>
                <w:rFonts w:hAnsi="宋体" w:cs="宋体"/>
                <w:b/>
                <w:sz w:val="24"/>
                <w:szCs w:val="24"/>
              </w:rPr>
            </w:pPr>
            <w:r>
              <w:rPr>
                <w:rFonts w:hint="eastAsia" w:hAnsi="宋体" w:cs="宋体"/>
                <w:b/>
                <w:sz w:val="24"/>
                <w:szCs w:val="24"/>
              </w:rPr>
              <w:t>序号</w:t>
            </w:r>
          </w:p>
        </w:tc>
        <w:tc>
          <w:tcPr>
            <w:tcW w:w="1576" w:type="dxa"/>
            <w:vAlign w:val="center"/>
          </w:tcPr>
          <w:p>
            <w:pPr>
              <w:pStyle w:val="3"/>
              <w:spacing w:line="400" w:lineRule="exact"/>
              <w:jc w:val="center"/>
              <w:rPr>
                <w:rFonts w:hAnsi="宋体" w:cs="宋体"/>
                <w:b/>
                <w:sz w:val="24"/>
                <w:szCs w:val="24"/>
              </w:rPr>
            </w:pPr>
            <w:r>
              <w:rPr>
                <w:rFonts w:hint="eastAsia" w:hAnsi="宋体" w:cs="宋体"/>
                <w:b/>
                <w:sz w:val="24"/>
                <w:szCs w:val="24"/>
              </w:rPr>
              <w:t>评分因素</w:t>
            </w:r>
          </w:p>
        </w:tc>
        <w:tc>
          <w:tcPr>
            <w:tcW w:w="824" w:type="dxa"/>
            <w:vAlign w:val="center"/>
          </w:tcPr>
          <w:p>
            <w:pPr>
              <w:pStyle w:val="3"/>
              <w:spacing w:line="400" w:lineRule="exact"/>
              <w:jc w:val="center"/>
              <w:rPr>
                <w:rFonts w:hAnsi="宋体" w:cs="宋体"/>
                <w:b/>
                <w:sz w:val="24"/>
                <w:szCs w:val="24"/>
              </w:rPr>
            </w:pPr>
            <w:r>
              <w:rPr>
                <w:rFonts w:hint="eastAsia" w:hAnsi="宋体" w:cs="宋体"/>
                <w:b/>
                <w:sz w:val="24"/>
                <w:szCs w:val="24"/>
              </w:rPr>
              <w:t>分值</w:t>
            </w:r>
          </w:p>
        </w:tc>
        <w:tc>
          <w:tcPr>
            <w:tcW w:w="5740" w:type="dxa"/>
            <w:vAlign w:val="center"/>
          </w:tcPr>
          <w:p>
            <w:pPr>
              <w:pStyle w:val="3"/>
              <w:spacing w:line="400" w:lineRule="exact"/>
              <w:jc w:val="center"/>
              <w:rPr>
                <w:rFonts w:hAnsi="宋体" w:cs="宋体"/>
                <w:b/>
                <w:sz w:val="24"/>
                <w:szCs w:val="24"/>
              </w:rPr>
            </w:pPr>
            <w:r>
              <w:rPr>
                <w:rFonts w:hint="eastAsia" w:hAnsi="宋体" w:cs="宋体"/>
                <w:b/>
                <w:sz w:val="24"/>
                <w:szCs w:val="24"/>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9" w:type="dxa"/>
            <w:vAlign w:val="center"/>
          </w:tcPr>
          <w:p>
            <w:pPr>
              <w:pStyle w:val="3"/>
              <w:spacing w:line="400" w:lineRule="exact"/>
              <w:jc w:val="center"/>
              <w:rPr>
                <w:rFonts w:hAnsi="宋体" w:cs="宋体"/>
                <w:b/>
              </w:rPr>
            </w:pPr>
            <w:r>
              <w:rPr>
                <w:rFonts w:hint="eastAsia" w:hAnsi="宋体" w:cs="宋体"/>
                <w:b/>
              </w:rPr>
              <w:t>一</w:t>
            </w:r>
          </w:p>
        </w:tc>
        <w:tc>
          <w:tcPr>
            <w:tcW w:w="1576" w:type="dxa"/>
            <w:vAlign w:val="center"/>
          </w:tcPr>
          <w:p>
            <w:pPr>
              <w:pStyle w:val="3"/>
              <w:spacing w:line="400" w:lineRule="exact"/>
              <w:jc w:val="center"/>
              <w:rPr>
                <w:rFonts w:hAnsi="宋体" w:cs="宋体"/>
                <w:b/>
              </w:rPr>
            </w:pPr>
            <w:r>
              <w:rPr>
                <w:rFonts w:hint="eastAsia" w:hAnsi="宋体" w:cs="宋体"/>
                <w:b/>
              </w:rPr>
              <w:t xml:space="preserve">价格部分    </w:t>
            </w:r>
          </w:p>
        </w:tc>
        <w:tc>
          <w:tcPr>
            <w:tcW w:w="824" w:type="dxa"/>
            <w:vAlign w:val="center"/>
          </w:tcPr>
          <w:p>
            <w:pPr>
              <w:pStyle w:val="3"/>
              <w:spacing w:line="400" w:lineRule="exact"/>
              <w:jc w:val="center"/>
              <w:rPr>
                <w:rFonts w:cs="宋体" w:asciiTheme="minorEastAsia" w:hAnsiTheme="minorEastAsia"/>
                <w:b/>
              </w:rPr>
            </w:pPr>
            <w:r>
              <w:rPr>
                <w:rFonts w:hint="eastAsia" w:cs="宋体" w:asciiTheme="minorEastAsia" w:hAnsiTheme="minorEastAsia"/>
                <w:b/>
                <w:bCs/>
              </w:rPr>
              <w:t>1</w:t>
            </w:r>
            <w:r>
              <w:rPr>
                <w:rFonts w:cs="宋体" w:asciiTheme="minorEastAsia" w:hAnsiTheme="minorEastAsia"/>
                <w:b/>
                <w:bCs/>
              </w:rPr>
              <w:t>0</w:t>
            </w:r>
          </w:p>
        </w:tc>
        <w:tc>
          <w:tcPr>
            <w:tcW w:w="5740" w:type="dxa"/>
            <w:vAlign w:val="center"/>
          </w:tcPr>
          <w:p>
            <w:pPr>
              <w:pStyle w:val="7"/>
              <w:widowControl/>
              <w:jc w:val="center"/>
              <w:rPr>
                <w:rFonts w:hAnsi="宋体" w:cs="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9" w:type="dxa"/>
            <w:vAlign w:val="center"/>
          </w:tcPr>
          <w:p>
            <w:pPr>
              <w:pStyle w:val="3"/>
              <w:spacing w:line="400" w:lineRule="exact"/>
              <w:jc w:val="center"/>
              <w:rPr>
                <w:rFonts w:hAnsi="宋体" w:eastAsia="宋体" w:cs="宋体"/>
              </w:rPr>
            </w:pPr>
            <w:r>
              <w:rPr>
                <w:rFonts w:hint="eastAsia" w:hAnsi="宋体" w:eastAsia="宋体" w:cs="宋体"/>
              </w:rPr>
              <w:t>1</w:t>
            </w:r>
          </w:p>
        </w:tc>
        <w:tc>
          <w:tcPr>
            <w:tcW w:w="1576" w:type="dxa"/>
            <w:vAlign w:val="center"/>
          </w:tcPr>
          <w:p>
            <w:pPr>
              <w:pStyle w:val="3"/>
              <w:spacing w:line="400" w:lineRule="exact"/>
              <w:jc w:val="center"/>
              <w:rPr>
                <w:rFonts w:hAnsi="宋体" w:eastAsia="宋体" w:cs="宋体"/>
              </w:rPr>
            </w:pPr>
            <w:r>
              <w:rPr>
                <w:rFonts w:hint="eastAsia" w:hAnsi="宋体" w:eastAsia="宋体" w:cs="宋体"/>
              </w:rPr>
              <w:t>项目报价</w:t>
            </w:r>
          </w:p>
        </w:tc>
        <w:tc>
          <w:tcPr>
            <w:tcW w:w="824" w:type="dxa"/>
            <w:vAlign w:val="center"/>
          </w:tcPr>
          <w:p>
            <w:pPr>
              <w:pStyle w:val="3"/>
              <w:spacing w:line="400" w:lineRule="exact"/>
              <w:jc w:val="center"/>
              <w:rPr>
                <w:rFonts w:hAnsi="宋体" w:eastAsia="宋体" w:cs="宋体"/>
              </w:rPr>
            </w:pPr>
            <w:r>
              <w:rPr>
                <w:rFonts w:hAnsi="宋体" w:eastAsia="宋体" w:cs="宋体"/>
              </w:rPr>
              <w:t>10</w:t>
            </w:r>
          </w:p>
        </w:tc>
        <w:tc>
          <w:tcPr>
            <w:tcW w:w="5740" w:type="dxa"/>
            <w:vAlign w:val="center"/>
          </w:tcPr>
          <w:p>
            <w:pPr>
              <w:pStyle w:val="3"/>
              <w:jc w:val="left"/>
              <w:rPr>
                <w:rFonts w:ascii="仿宋_GB2312" w:hAnsi="宋体" w:eastAsia="仿宋_GB2312" w:cs="宋体"/>
              </w:rPr>
            </w:pPr>
            <w:r>
              <w:rPr>
                <w:rFonts w:hint="eastAsia" w:hAnsi="宋体" w:eastAsia="宋体" w:cs="宋体"/>
              </w:rPr>
              <w:t>评标基准价：即满足招标文件要求的投标报价平均值作为评标基准价，其价格分为满分。其他投标人的价格分统一按照下列公式计算：投标报价得分=[1-│１－投标报价／Z│] ×价格权重×100，Z---即本次招标的最佳报价，即对所有通过资格性检查和符合性检查且报价不超过预算控制金额的有效投标报价取算术平均值,当价格分&lt;0时，取0。价格清单不详或报价不合理的酌情扣分。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779" w:type="dxa"/>
            <w:vAlign w:val="center"/>
          </w:tcPr>
          <w:p>
            <w:pPr>
              <w:pStyle w:val="3"/>
              <w:spacing w:line="400" w:lineRule="exact"/>
              <w:jc w:val="center"/>
              <w:rPr>
                <w:rFonts w:hAnsi="宋体" w:cs="宋体"/>
                <w:b/>
              </w:rPr>
            </w:pPr>
            <w:r>
              <w:rPr>
                <w:rFonts w:hint="eastAsia" w:hAnsi="宋体" w:cs="宋体"/>
                <w:b/>
              </w:rPr>
              <w:t>二</w:t>
            </w:r>
          </w:p>
        </w:tc>
        <w:tc>
          <w:tcPr>
            <w:tcW w:w="1576" w:type="dxa"/>
            <w:vAlign w:val="center"/>
          </w:tcPr>
          <w:p>
            <w:pPr>
              <w:pStyle w:val="3"/>
              <w:spacing w:line="400" w:lineRule="exact"/>
              <w:jc w:val="center"/>
              <w:rPr>
                <w:rFonts w:hAnsi="宋体" w:cs="宋体"/>
                <w:b/>
              </w:rPr>
            </w:pPr>
            <w:r>
              <w:rPr>
                <w:rFonts w:hint="eastAsia" w:hAnsi="宋体" w:cs="宋体"/>
                <w:b/>
              </w:rPr>
              <w:t xml:space="preserve">商务部分    </w:t>
            </w:r>
          </w:p>
        </w:tc>
        <w:tc>
          <w:tcPr>
            <w:tcW w:w="824" w:type="dxa"/>
            <w:vAlign w:val="center"/>
          </w:tcPr>
          <w:p>
            <w:pPr>
              <w:pStyle w:val="3"/>
              <w:spacing w:line="400" w:lineRule="exact"/>
              <w:jc w:val="center"/>
              <w:rPr>
                <w:rFonts w:hAnsi="宋体" w:cs="宋体"/>
                <w:b/>
              </w:rPr>
            </w:pPr>
            <w:r>
              <w:rPr>
                <w:rFonts w:hint="eastAsia" w:hAnsi="宋体" w:cs="宋体"/>
                <w:b/>
              </w:rPr>
              <w:t>4</w:t>
            </w:r>
            <w:r>
              <w:rPr>
                <w:rFonts w:hAnsi="宋体" w:cs="宋体"/>
                <w:b/>
              </w:rPr>
              <w:t>5</w:t>
            </w:r>
          </w:p>
        </w:tc>
        <w:tc>
          <w:tcPr>
            <w:tcW w:w="5740" w:type="dxa"/>
            <w:vAlign w:val="center"/>
          </w:tcPr>
          <w:p>
            <w:pPr>
              <w:pStyle w:val="3"/>
              <w:spacing w:line="400" w:lineRule="exact"/>
              <w:jc w:val="center"/>
              <w:rPr>
                <w:rFonts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79" w:type="dxa"/>
            <w:vAlign w:val="center"/>
          </w:tcPr>
          <w:p>
            <w:pPr>
              <w:pStyle w:val="3"/>
              <w:spacing w:line="400" w:lineRule="exact"/>
              <w:jc w:val="center"/>
              <w:rPr>
                <w:rFonts w:hAnsi="宋体" w:eastAsia="宋体" w:cs="宋体"/>
              </w:rPr>
            </w:pPr>
            <w:r>
              <w:rPr>
                <w:rFonts w:hint="eastAsia" w:hAnsi="宋体" w:eastAsia="宋体" w:cs="宋体"/>
              </w:rPr>
              <w:t>1</w:t>
            </w:r>
          </w:p>
        </w:tc>
        <w:tc>
          <w:tcPr>
            <w:tcW w:w="1576" w:type="dxa"/>
            <w:vAlign w:val="center"/>
          </w:tcPr>
          <w:p>
            <w:pPr>
              <w:pStyle w:val="3"/>
              <w:spacing w:line="400" w:lineRule="exact"/>
              <w:jc w:val="center"/>
              <w:rPr>
                <w:rFonts w:hAnsi="宋体" w:eastAsia="宋体" w:cs="宋体"/>
              </w:rPr>
            </w:pPr>
            <w:r>
              <w:rPr>
                <w:rFonts w:hint="eastAsia" w:hAnsi="宋体" w:eastAsia="宋体" w:cs="宋体"/>
              </w:rPr>
              <w:t>企业资质</w:t>
            </w:r>
          </w:p>
        </w:tc>
        <w:tc>
          <w:tcPr>
            <w:tcW w:w="824" w:type="dxa"/>
            <w:vAlign w:val="center"/>
          </w:tcPr>
          <w:p>
            <w:pPr>
              <w:pStyle w:val="3"/>
              <w:spacing w:line="400" w:lineRule="exact"/>
              <w:jc w:val="center"/>
              <w:rPr>
                <w:rFonts w:hAnsi="宋体" w:eastAsia="宋体" w:cs="宋体"/>
              </w:rPr>
            </w:pPr>
            <w:r>
              <w:rPr>
                <w:rFonts w:hAnsi="宋体" w:eastAsia="宋体" w:cs="宋体"/>
              </w:rPr>
              <w:t>5</w:t>
            </w:r>
          </w:p>
        </w:tc>
        <w:tc>
          <w:tcPr>
            <w:tcW w:w="5740" w:type="dxa"/>
            <w:vAlign w:val="center"/>
          </w:tcPr>
          <w:p>
            <w:pPr>
              <w:pStyle w:val="7"/>
              <w:widowControl/>
              <w:rPr>
                <w:rFonts w:ascii="宋体" w:hAnsi="宋体" w:eastAsia="宋体" w:cs="宋体"/>
                <w:kern w:val="2"/>
                <w:sz w:val="21"/>
                <w:szCs w:val="21"/>
              </w:rPr>
            </w:pPr>
            <w:r>
              <w:rPr>
                <w:rFonts w:hint="eastAsia" w:ascii="宋体" w:hAnsi="宋体" w:eastAsia="宋体" w:cs="宋体"/>
                <w:kern w:val="2"/>
                <w:sz w:val="21"/>
                <w:szCs w:val="21"/>
              </w:rPr>
              <w:t>投标人具有承担政策分析和决策咨询服务能力，得</w:t>
            </w:r>
            <w:r>
              <w:rPr>
                <w:rFonts w:ascii="宋体" w:hAnsi="宋体" w:eastAsia="宋体" w:cs="宋体"/>
                <w:kern w:val="2"/>
                <w:sz w:val="21"/>
                <w:szCs w:val="21"/>
              </w:rPr>
              <w:t>3</w:t>
            </w:r>
            <w:r>
              <w:rPr>
                <w:rFonts w:hint="eastAsia" w:ascii="宋体" w:hAnsi="宋体" w:eastAsia="宋体" w:cs="宋体"/>
                <w:kern w:val="2"/>
                <w:sz w:val="21"/>
                <w:szCs w:val="21"/>
              </w:rPr>
              <w:t>分；</w:t>
            </w:r>
          </w:p>
          <w:p>
            <w:pPr>
              <w:pStyle w:val="7"/>
              <w:widowControl/>
              <w:rPr>
                <w:rFonts w:ascii="宋体" w:hAnsi="宋体" w:eastAsia="宋体" w:cs="宋体"/>
                <w:kern w:val="2"/>
                <w:sz w:val="21"/>
                <w:szCs w:val="21"/>
              </w:rPr>
            </w:pPr>
            <w:r>
              <w:rPr>
                <w:rFonts w:hint="eastAsia" w:ascii="宋体" w:hAnsi="宋体" w:eastAsia="宋体" w:cs="宋体"/>
                <w:kern w:val="2"/>
                <w:sz w:val="21"/>
                <w:szCs w:val="21"/>
              </w:rPr>
              <w:t>同时具有政府机关事业单位同类服务经验，得</w:t>
            </w:r>
            <w:r>
              <w:rPr>
                <w:rFonts w:ascii="宋体" w:hAnsi="宋体" w:eastAsia="宋体" w:cs="宋体"/>
                <w:kern w:val="2"/>
                <w:sz w:val="21"/>
                <w:szCs w:val="21"/>
              </w:rPr>
              <w:t>2</w:t>
            </w:r>
            <w:r>
              <w:rPr>
                <w:rFonts w:hint="eastAsia" w:ascii="宋体" w:hAnsi="宋体" w:eastAsia="宋体" w:cs="宋体"/>
                <w:kern w:val="2"/>
                <w:sz w:val="21"/>
                <w:szCs w:val="21"/>
              </w:rPr>
              <w:t>分。</w:t>
            </w:r>
          </w:p>
          <w:p>
            <w:pPr>
              <w:pStyle w:val="7"/>
              <w:widowControl/>
              <w:rPr>
                <w:rFonts w:ascii="仿宋_GB2312" w:hAnsi="宋体" w:eastAsia="仿宋_GB2312" w:cs="宋体"/>
                <w:kern w:val="2"/>
              </w:rPr>
            </w:pPr>
            <w:r>
              <w:rPr>
                <w:rFonts w:hint="eastAsia" w:ascii="宋体" w:hAnsi="宋体" w:eastAsia="宋体" w:cs="宋体"/>
                <w:kern w:val="2"/>
                <w:sz w:val="21"/>
                <w:szCs w:val="21"/>
              </w:rPr>
              <w:t>证明材料：证书扫描件。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779" w:type="dxa"/>
            <w:vAlign w:val="center"/>
          </w:tcPr>
          <w:p>
            <w:pPr>
              <w:pStyle w:val="3"/>
              <w:spacing w:line="400" w:lineRule="exact"/>
              <w:jc w:val="center"/>
              <w:rPr>
                <w:rFonts w:hAnsi="宋体" w:eastAsia="宋体" w:cs="宋体"/>
              </w:rPr>
            </w:pPr>
            <w:r>
              <w:rPr>
                <w:rFonts w:hint="eastAsia" w:hAnsi="宋体" w:eastAsia="宋体" w:cs="宋体"/>
              </w:rPr>
              <w:t>2</w:t>
            </w:r>
          </w:p>
        </w:tc>
        <w:tc>
          <w:tcPr>
            <w:tcW w:w="1576" w:type="dxa"/>
            <w:vAlign w:val="center"/>
          </w:tcPr>
          <w:p>
            <w:pPr>
              <w:pStyle w:val="3"/>
              <w:spacing w:line="400" w:lineRule="exact"/>
              <w:jc w:val="center"/>
              <w:rPr>
                <w:rFonts w:hAnsi="宋体" w:eastAsia="宋体" w:cs="宋体"/>
              </w:rPr>
            </w:pPr>
            <w:r>
              <w:rPr>
                <w:rFonts w:hint="eastAsia" w:hAnsi="宋体" w:eastAsia="宋体" w:cs="宋体"/>
              </w:rPr>
              <w:t>获奖情况</w:t>
            </w:r>
          </w:p>
        </w:tc>
        <w:tc>
          <w:tcPr>
            <w:tcW w:w="824" w:type="dxa"/>
            <w:vAlign w:val="center"/>
          </w:tcPr>
          <w:p>
            <w:pPr>
              <w:pStyle w:val="3"/>
              <w:spacing w:line="400" w:lineRule="exact"/>
              <w:jc w:val="center"/>
              <w:rPr>
                <w:rFonts w:hAnsi="宋体" w:eastAsia="宋体" w:cs="宋体"/>
              </w:rPr>
            </w:pPr>
            <w:r>
              <w:rPr>
                <w:rFonts w:hAnsi="宋体" w:eastAsia="宋体" w:cs="宋体"/>
              </w:rPr>
              <w:t>14</w:t>
            </w:r>
          </w:p>
        </w:tc>
        <w:tc>
          <w:tcPr>
            <w:tcW w:w="5740" w:type="dxa"/>
            <w:vAlign w:val="center"/>
          </w:tcPr>
          <w:p>
            <w:pPr>
              <w:pStyle w:val="7"/>
              <w:widowControl/>
              <w:rPr>
                <w:rFonts w:ascii="宋体" w:hAnsi="宋体" w:eastAsia="宋体" w:cs="宋体"/>
                <w:kern w:val="2"/>
                <w:sz w:val="21"/>
                <w:szCs w:val="21"/>
              </w:rPr>
            </w:pPr>
            <w:r>
              <w:rPr>
                <w:rFonts w:hint="eastAsia" w:ascii="宋体" w:hAnsi="宋体" w:eastAsia="宋体" w:cs="宋体"/>
                <w:kern w:val="2"/>
                <w:sz w:val="21"/>
                <w:szCs w:val="21"/>
              </w:rPr>
              <w:t>主导完成的项目获得国家级课题研究奖项，得</w:t>
            </w:r>
            <w:r>
              <w:rPr>
                <w:rFonts w:ascii="宋体" w:hAnsi="宋体" w:eastAsia="宋体" w:cs="宋体"/>
                <w:kern w:val="2"/>
                <w:sz w:val="21"/>
                <w:szCs w:val="21"/>
              </w:rPr>
              <w:t>5</w:t>
            </w:r>
            <w:r>
              <w:rPr>
                <w:rFonts w:hint="eastAsia" w:ascii="宋体" w:hAnsi="宋体" w:eastAsia="宋体" w:cs="宋体"/>
                <w:kern w:val="2"/>
                <w:sz w:val="21"/>
                <w:szCs w:val="21"/>
              </w:rPr>
              <w:t>分；</w:t>
            </w:r>
          </w:p>
          <w:p>
            <w:pPr>
              <w:pStyle w:val="7"/>
              <w:widowControl/>
              <w:rPr>
                <w:rFonts w:ascii="宋体" w:hAnsi="宋体" w:eastAsia="宋体" w:cs="宋体"/>
                <w:kern w:val="2"/>
                <w:sz w:val="21"/>
                <w:szCs w:val="21"/>
              </w:rPr>
            </w:pPr>
            <w:r>
              <w:rPr>
                <w:rFonts w:hint="eastAsia" w:ascii="宋体" w:hAnsi="宋体" w:eastAsia="宋体" w:cs="宋体"/>
                <w:kern w:val="2"/>
                <w:sz w:val="21"/>
                <w:szCs w:val="21"/>
              </w:rPr>
              <w:t>主导完成的项目获得省级课题研究奖项，提供一个项目得</w:t>
            </w:r>
            <w:r>
              <w:rPr>
                <w:rFonts w:ascii="宋体" w:hAnsi="宋体" w:eastAsia="宋体" w:cs="宋体"/>
                <w:kern w:val="2"/>
                <w:sz w:val="21"/>
                <w:szCs w:val="21"/>
              </w:rPr>
              <w:t>3</w:t>
            </w:r>
            <w:r>
              <w:rPr>
                <w:rFonts w:hint="eastAsia" w:ascii="宋体" w:hAnsi="宋体" w:eastAsia="宋体" w:cs="宋体"/>
                <w:kern w:val="2"/>
                <w:sz w:val="21"/>
                <w:szCs w:val="21"/>
              </w:rPr>
              <w:t>分，最高</w:t>
            </w:r>
            <w:r>
              <w:rPr>
                <w:rFonts w:ascii="宋体" w:hAnsi="宋体" w:eastAsia="宋体" w:cs="宋体"/>
                <w:kern w:val="2"/>
                <w:sz w:val="21"/>
                <w:szCs w:val="21"/>
              </w:rPr>
              <w:t>9</w:t>
            </w:r>
            <w:r>
              <w:rPr>
                <w:rFonts w:hint="eastAsia" w:ascii="宋体" w:hAnsi="宋体" w:eastAsia="宋体" w:cs="宋体"/>
                <w:kern w:val="2"/>
                <w:sz w:val="21"/>
                <w:szCs w:val="21"/>
              </w:rPr>
              <w:t>分。</w:t>
            </w:r>
          </w:p>
          <w:p>
            <w:pPr>
              <w:pStyle w:val="7"/>
              <w:widowControl/>
              <w:rPr>
                <w:rFonts w:ascii="宋体" w:hAnsi="宋体" w:eastAsia="宋体" w:cs="宋体"/>
                <w:kern w:val="2"/>
                <w:sz w:val="21"/>
                <w:szCs w:val="21"/>
              </w:rPr>
            </w:pPr>
            <w:r>
              <w:rPr>
                <w:rFonts w:hint="eastAsia" w:ascii="宋体" w:hAnsi="宋体" w:eastAsia="宋体" w:cs="宋体"/>
                <w:kern w:val="2"/>
                <w:sz w:val="21"/>
                <w:szCs w:val="21"/>
              </w:rPr>
              <w:t>证明材料：证书扫描件。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779" w:type="dxa"/>
            <w:vAlign w:val="center"/>
          </w:tcPr>
          <w:p>
            <w:pPr>
              <w:pStyle w:val="3"/>
              <w:spacing w:line="400" w:lineRule="exact"/>
              <w:jc w:val="center"/>
              <w:rPr>
                <w:rFonts w:hAnsi="宋体" w:eastAsia="宋体" w:cs="宋体"/>
              </w:rPr>
            </w:pPr>
            <w:r>
              <w:rPr>
                <w:rFonts w:hint="eastAsia" w:hAnsi="宋体" w:eastAsia="宋体" w:cs="宋体"/>
              </w:rPr>
              <w:t>3</w:t>
            </w:r>
          </w:p>
        </w:tc>
        <w:tc>
          <w:tcPr>
            <w:tcW w:w="1576" w:type="dxa"/>
            <w:vAlign w:val="center"/>
          </w:tcPr>
          <w:p>
            <w:pPr>
              <w:pStyle w:val="3"/>
              <w:spacing w:line="400" w:lineRule="exact"/>
              <w:jc w:val="center"/>
              <w:rPr>
                <w:rFonts w:hAnsi="宋体" w:eastAsia="宋体" w:cs="宋体"/>
              </w:rPr>
            </w:pPr>
            <w:r>
              <w:rPr>
                <w:rFonts w:hint="eastAsia" w:hAnsi="宋体" w:eastAsia="宋体" w:cs="宋体"/>
              </w:rPr>
              <w:t>业绩经验</w:t>
            </w:r>
          </w:p>
        </w:tc>
        <w:tc>
          <w:tcPr>
            <w:tcW w:w="824" w:type="dxa"/>
            <w:vAlign w:val="center"/>
          </w:tcPr>
          <w:p>
            <w:pPr>
              <w:pStyle w:val="3"/>
              <w:spacing w:line="400" w:lineRule="exact"/>
              <w:ind w:firstLine="210" w:firstLineChars="100"/>
              <w:rPr>
                <w:rFonts w:hAnsi="宋体" w:eastAsia="宋体" w:cs="宋体"/>
              </w:rPr>
            </w:pPr>
            <w:r>
              <w:rPr>
                <w:rFonts w:hAnsi="宋体" w:eastAsia="宋体" w:cs="宋体"/>
              </w:rPr>
              <w:t>21</w:t>
            </w:r>
          </w:p>
        </w:tc>
        <w:tc>
          <w:tcPr>
            <w:tcW w:w="5740" w:type="dxa"/>
            <w:vAlign w:val="center"/>
          </w:tcPr>
          <w:p>
            <w:pPr>
              <w:pStyle w:val="7"/>
              <w:widowControl/>
              <w:rPr>
                <w:rFonts w:ascii="宋体" w:hAnsi="宋体" w:eastAsia="宋体" w:cs="宋体"/>
                <w:kern w:val="2"/>
                <w:sz w:val="21"/>
                <w:szCs w:val="21"/>
              </w:rPr>
            </w:pPr>
            <w:r>
              <w:rPr>
                <w:rFonts w:hint="eastAsia" w:ascii="宋体" w:hAnsi="宋体" w:eastAsia="宋体" w:cs="宋体"/>
                <w:kern w:val="2"/>
                <w:sz w:val="21"/>
                <w:szCs w:val="21"/>
              </w:rPr>
              <w:t>近五年承担过国家级关于深港合作、要素流动、高等教育等课题研究，1项得</w:t>
            </w:r>
            <w:r>
              <w:rPr>
                <w:rFonts w:ascii="宋体" w:hAnsi="宋体" w:eastAsia="宋体" w:cs="宋体"/>
                <w:kern w:val="2"/>
                <w:sz w:val="21"/>
                <w:szCs w:val="21"/>
              </w:rPr>
              <w:t>5</w:t>
            </w:r>
            <w:r>
              <w:rPr>
                <w:rFonts w:hint="eastAsia" w:ascii="宋体" w:hAnsi="宋体" w:eastAsia="宋体" w:cs="宋体"/>
                <w:kern w:val="2"/>
                <w:sz w:val="21"/>
                <w:szCs w:val="21"/>
              </w:rPr>
              <w:t>分，最高</w:t>
            </w:r>
            <w:r>
              <w:rPr>
                <w:rFonts w:ascii="宋体" w:hAnsi="宋体" w:eastAsia="宋体" w:cs="宋体"/>
                <w:kern w:val="2"/>
                <w:sz w:val="21"/>
                <w:szCs w:val="21"/>
              </w:rPr>
              <w:t>15</w:t>
            </w:r>
            <w:r>
              <w:rPr>
                <w:rFonts w:hint="eastAsia" w:ascii="宋体" w:hAnsi="宋体" w:eastAsia="宋体" w:cs="宋体"/>
                <w:kern w:val="2"/>
                <w:sz w:val="21"/>
                <w:szCs w:val="21"/>
              </w:rPr>
              <w:t>分；</w:t>
            </w:r>
          </w:p>
          <w:p>
            <w:pPr>
              <w:pStyle w:val="7"/>
              <w:widowControl/>
              <w:rPr>
                <w:rFonts w:ascii="宋体" w:hAnsi="宋体" w:eastAsia="宋体" w:cs="宋体"/>
                <w:kern w:val="2"/>
                <w:sz w:val="21"/>
                <w:szCs w:val="21"/>
              </w:rPr>
            </w:pPr>
            <w:r>
              <w:rPr>
                <w:rFonts w:hint="eastAsia" w:ascii="宋体" w:hAnsi="宋体" w:eastAsia="宋体" w:cs="宋体"/>
                <w:kern w:val="2"/>
                <w:sz w:val="21"/>
                <w:szCs w:val="21"/>
              </w:rPr>
              <w:t>近五年承担过省、市、区级深港合作、要素流动、高等教育等课题研究，1项得</w:t>
            </w:r>
            <w:r>
              <w:rPr>
                <w:rFonts w:ascii="宋体" w:hAnsi="宋体" w:eastAsia="宋体" w:cs="宋体"/>
                <w:kern w:val="2"/>
                <w:sz w:val="21"/>
                <w:szCs w:val="21"/>
              </w:rPr>
              <w:t>3</w:t>
            </w:r>
            <w:r>
              <w:rPr>
                <w:rFonts w:hint="eastAsia" w:ascii="宋体" w:hAnsi="宋体" w:eastAsia="宋体" w:cs="宋体"/>
                <w:kern w:val="2"/>
                <w:sz w:val="21"/>
                <w:szCs w:val="21"/>
              </w:rPr>
              <w:t>分，最高得</w:t>
            </w:r>
            <w:r>
              <w:rPr>
                <w:rFonts w:ascii="宋体" w:hAnsi="宋体" w:eastAsia="宋体" w:cs="宋体"/>
                <w:kern w:val="2"/>
                <w:sz w:val="21"/>
                <w:szCs w:val="21"/>
              </w:rPr>
              <w:t>6</w:t>
            </w:r>
            <w:r>
              <w:rPr>
                <w:rFonts w:hint="eastAsia" w:ascii="宋体" w:hAnsi="宋体" w:eastAsia="宋体" w:cs="宋体"/>
                <w:kern w:val="2"/>
                <w:sz w:val="21"/>
                <w:szCs w:val="21"/>
              </w:rPr>
              <w:t>分。</w:t>
            </w:r>
          </w:p>
          <w:p>
            <w:pPr>
              <w:pStyle w:val="7"/>
              <w:widowControl/>
              <w:rPr>
                <w:rFonts w:ascii="仿宋_GB2312" w:hAnsi="宋体" w:eastAsia="仿宋_GB2312" w:cs="宋体"/>
                <w:kern w:val="2"/>
              </w:rPr>
            </w:pPr>
            <w:r>
              <w:rPr>
                <w:rFonts w:hint="eastAsia" w:ascii="宋体" w:hAnsi="宋体" w:eastAsia="宋体" w:cs="宋体"/>
                <w:kern w:val="2"/>
                <w:sz w:val="21"/>
                <w:szCs w:val="21"/>
              </w:rPr>
              <w:t>证明材料：合同扫描件或出版物、学术期刊论文等。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779" w:type="dxa"/>
            <w:vAlign w:val="center"/>
          </w:tcPr>
          <w:p>
            <w:pPr>
              <w:pStyle w:val="3"/>
              <w:spacing w:line="400" w:lineRule="exact"/>
              <w:jc w:val="center"/>
              <w:rPr>
                <w:rFonts w:hAnsi="宋体" w:eastAsia="宋体" w:cs="宋体"/>
              </w:rPr>
            </w:pPr>
            <w:r>
              <w:rPr>
                <w:rFonts w:hint="eastAsia" w:hAnsi="宋体" w:eastAsia="宋体" w:cs="宋体"/>
              </w:rPr>
              <w:t>4</w:t>
            </w:r>
          </w:p>
        </w:tc>
        <w:tc>
          <w:tcPr>
            <w:tcW w:w="1576" w:type="dxa"/>
            <w:vAlign w:val="center"/>
          </w:tcPr>
          <w:p>
            <w:pPr>
              <w:pStyle w:val="3"/>
              <w:spacing w:line="400" w:lineRule="exact"/>
              <w:jc w:val="center"/>
              <w:rPr>
                <w:rFonts w:hAnsi="宋体" w:eastAsia="宋体" w:cs="宋体"/>
              </w:rPr>
            </w:pPr>
            <w:r>
              <w:rPr>
                <w:rFonts w:hint="eastAsia" w:hAnsi="宋体" w:eastAsia="宋体" w:cs="宋体"/>
              </w:rPr>
              <w:t>团队能力</w:t>
            </w:r>
          </w:p>
        </w:tc>
        <w:tc>
          <w:tcPr>
            <w:tcW w:w="824" w:type="dxa"/>
            <w:vAlign w:val="center"/>
          </w:tcPr>
          <w:p>
            <w:pPr>
              <w:pStyle w:val="3"/>
              <w:spacing w:line="400" w:lineRule="exact"/>
              <w:jc w:val="center"/>
              <w:rPr>
                <w:rFonts w:hAnsi="宋体" w:eastAsia="宋体" w:cs="宋体"/>
              </w:rPr>
            </w:pPr>
            <w:r>
              <w:rPr>
                <w:rFonts w:hAnsi="宋体" w:eastAsia="宋体" w:cs="宋体"/>
              </w:rPr>
              <w:t>5</w:t>
            </w:r>
          </w:p>
        </w:tc>
        <w:tc>
          <w:tcPr>
            <w:tcW w:w="5740" w:type="dxa"/>
            <w:vAlign w:val="center"/>
          </w:tcPr>
          <w:p>
            <w:pPr>
              <w:pStyle w:val="7"/>
              <w:widowControl/>
              <w:rPr>
                <w:rFonts w:ascii="宋体" w:hAnsi="宋体" w:eastAsia="宋体" w:cs="宋体"/>
                <w:kern w:val="2"/>
                <w:sz w:val="21"/>
                <w:szCs w:val="21"/>
              </w:rPr>
            </w:pPr>
            <w:r>
              <w:rPr>
                <w:rFonts w:hint="eastAsia" w:ascii="宋体" w:hAnsi="宋体" w:eastAsia="宋体" w:cs="宋体"/>
                <w:kern w:val="2"/>
                <w:sz w:val="21"/>
                <w:szCs w:val="21"/>
              </w:rPr>
              <w:t>项目负责人承担过国家级课题研究的，得</w:t>
            </w:r>
            <w:r>
              <w:rPr>
                <w:rFonts w:ascii="宋体" w:hAnsi="宋体" w:eastAsia="宋体" w:cs="宋体"/>
                <w:kern w:val="2"/>
                <w:sz w:val="21"/>
                <w:szCs w:val="21"/>
              </w:rPr>
              <w:t>3</w:t>
            </w:r>
            <w:r>
              <w:rPr>
                <w:rFonts w:hint="eastAsia" w:ascii="宋体" w:hAnsi="宋体" w:eastAsia="宋体" w:cs="宋体"/>
                <w:kern w:val="2"/>
                <w:sz w:val="21"/>
                <w:szCs w:val="21"/>
              </w:rPr>
              <w:t>分；</w:t>
            </w:r>
          </w:p>
          <w:p>
            <w:pPr>
              <w:pStyle w:val="7"/>
              <w:widowControl/>
              <w:rPr>
                <w:rFonts w:ascii="宋体" w:hAnsi="宋体" w:eastAsia="宋体" w:cs="宋体"/>
                <w:kern w:val="2"/>
                <w:sz w:val="21"/>
                <w:szCs w:val="21"/>
              </w:rPr>
            </w:pPr>
            <w:r>
              <w:rPr>
                <w:rFonts w:hint="eastAsia" w:ascii="宋体" w:hAnsi="宋体" w:eastAsia="宋体" w:cs="宋体"/>
                <w:kern w:val="2"/>
                <w:sz w:val="21"/>
                <w:szCs w:val="21"/>
              </w:rPr>
              <w:t>项目团队中每具有一名中级职称及以上或博士学位及以上人员得1分，最高</w:t>
            </w:r>
            <w:r>
              <w:rPr>
                <w:rFonts w:ascii="宋体" w:hAnsi="宋体" w:eastAsia="宋体" w:cs="宋体"/>
                <w:kern w:val="2"/>
                <w:sz w:val="21"/>
                <w:szCs w:val="21"/>
              </w:rPr>
              <w:t>2</w:t>
            </w:r>
            <w:r>
              <w:rPr>
                <w:rFonts w:hint="eastAsia" w:ascii="宋体" w:hAnsi="宋体" w:eastAsia="宋体" w:cs="宋体"/>
                <w:kern w:val="2"/>
                <w:sz w:val="21"/>
                <w:szCs w:val="21"/>
              </w:rPr>
              <w:t>分。</w:t>
            </w:r>
          </w:p>
          <w:p>
            <w:pPr>
              <w:pStyle w:val="7"/>
              <w:widowControl/>
              <w:rPr>
                <w:rFonts w:ascii="仿宋_GB2312" w:hAnsi="宋体" w:eastAsia="仿宋_GB2312" w:cs="宋体"/>
                <w:kern w:val="2"/>
              </w:rPr>
            </w:pPr>
            <w:r>
              <w:rPr>
                <w:rFonts w:hint="eastAsia" w:ascii="宋体" w:hAnsi="宋体" w:eastAsia="宋体" w:cs="宋体"/>
                <w:kern w:val="2"/>
                <w:sz w:val="21"/>
                <w:szCs w:val="21"/>
              </w:rPr>
              <w:t>证明材料：提供投标人缴纳社保证明，证书扫描件，合同扫描件。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79" w:type="dxa"/>
            <w:vAlign w:val="center"/>
          </w:tcPr>
          <w:p>
            <w:pPr>
              <w:pStyle w:val="3"/>
              <w:spacing w:line="400" w:lineRule="exact"/>
              <w:jc w:val="center"/>
              <w:rPr>
                <w:rFonts w:hAnsi="宋体" w:cs="宋体"/>
                <w:b/>
              </w:rPr>
            </w:pPr>
            <w:r>
              <w:rPr>
                <w:rFonts w:hint="eastAsia" w:hAnsi="宋体" w:cs="宋体"/>
                <w:b/>
              </w:rPr>
              <w:t>三</w:t>
            </w:r>
          </w:p>
        </w:tc>
        <w:tc>
          <w:tcPr>
            <w:tcW w:w="1576" w:type="dxa"/>
            <w:vAlign w:val="center"/>
          </w:tcPr>
          <w:p>
            <w:pPr>
              <w:pStyle w:val="3"/>
              <w:spacing w:line="400" w:lineRule="exact"/>
              <w:jc w:val="center"/>
              <w:rPr>
                <w:rFonts w:hAnsi="宋体" w:cs="宋体"/>
                <w:b/>
              </w:rPr>
            </w:pPr>
            <w:r>
              <w:rPr>
                <w:rFonts w:hint="eastAsia" w:hAnsi="宋体" w:cs="宋体"/>
                <w:b/>
              </w:rPr>
              <w:t xml:space="preserve">技术部分    </w:t>
            </w:r>
          </w:p>
        </w:tc>
        <w:tc>
          <w:tcPr>
            <w:tcW w:w="824" w:type="dxa"/>
            <w:vAlign w:val="center"/>
          </w:tcPr>
          <w:p>
            <w:pPr>
              <w:pStyle w:val="3"/>
              <w:spacing w:line="400" w:lineRule="exact"/>
              <w:jc w:val="center"/>
              <w:rPr>
                <w:rFonts w:hAnsi="宋体" w:cs="宋体"/>
                <w:b/>
              </w:rPr>
            </w:pPr>
            <w:r>
              <w:rPr>
                <w:rFonts w:hint="eastAsia" w:hAnsi="宋体" w:cs="宋体"/>
                <w:b/>
              </w:rPr>
              <w:t>40</w:t>
            </w:r>
          </w:p>
        </w:tc>
        <w:tc>
          <w:tcPr>
            <w:tcW w:w="5740" w:type="dxa"/>
            <w:vAlign w:val="center"/>
          </w:tcPr>
          <w:p>
            <w:pPr>
              <w:pStyle w:val="3"/>
              <w:spacing w:line="400" w:lineRule="exact"/>
              <w:jc w:val="center"/>
              <w:rPr>
                <w:rFonts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779" w:type="dxa"/>
            <w:vAlign w:val="center"/>
          </w:tcPr>
          <w:p>
            <w:pPr>
              <w:pStyle w:val="3"/>
              <w:spacing w:line="400" w:lineRule="exact"/>
              <w:jc w:val="center"/>
              <w:rPr>
                <w:rFonts w:hAnsi="宋体" w:eastAsia="宋体" w:cs="宋体"/>
              </w:rPr>
            </w:pPr>
            <w:r>
              <w:rPr>
                <w:rFonts w:hint="eastAsia" w:hAnsi="宋体" w:eastAsia="宋体" w:cs="宋体"/>
              </w:rPr>
              <w:t>1</w:t>
            </w:r>
          </w:p>
        </w:tc>
        <w:tc>
          <w:tcPr>
            <w:tcW w:w="1576" w:type="dxa"/>
            <w:vAlign w:val="center"/>
          </w:tcPr>
          <w:p>
            <w:pPr>
              <w:pStyle w:val="3"/>
              <w:spacing w:line="400" w:lineRule="exact"/>
              <w:jc w:val="center"/>
              <w:rPr>
                <w:rFonts w:hAnsi="宋体" w:eastAsia="宋体" w:cs="宋体"/>
              </w:rPr>
            </w:pPr>
            <w:r>
              <w:rPr>
                <w:rFonts w:hint="eastAsia" w:hAnsi="宋体" w:eastAsia="宋体" w:cs="宋体"/>
              </w:rPr>
              <w:t>研究思路</w:t>
            </w:r>
          </w:p>
        </w:tc>
        <w:tc>
          <w:tcPr>
            <w:tcW w:w="824" w:type="dxa"/>
            <w:vAlign w:val="center"/>
          </w:tcPr>
          <w:p>
            <w:pPr>
              <w:pStyle w:val="3"/>
              <w:spacing w:line="400" w:lineRule="exact"/>
              <w:jc w:val="center"/>
              <w:rPr>
                <w:rFonts w:hAnsi="宋体" w:eastAsia="宋体" w:cs="宋体"/>
              </w:rPr>
            </w:pPr>
            <w:r>
              <w:rPr>
                <w:rFonts w:hint="eastAsia" w:hAnsi="宋体" w:eastAsia="宋体" w:cs="宋体"/>
              </w:rPr>
              <w:t>15</w:t>
            </w:r>
          </w:p>
        </w:tc>
        <w:tc>
          <w:tcPr>
            <w:tcW w:w="5740" w:type="dxa"/>
            <w:vAlign w:val="center"/>
          </w:tcPr>
          <w:p>
            <w:pPr>
              <w:pStyle w:val="7"/>
              <w:widowControl/>
              <w:numPr>
                <w:ilvl w:val="0"/>
                <w:numId w:val="1"/>
              </w:numPr>
              <w:rPr>
                <w:rFonts w:ascii="宋体" w:hAnsi="宋体" w:eastAsia="宋体" w:cs="宋体"/>
                <w:kern w:val="2"/>
                <w:sz w:val="21"/>
                <w:szCs w:val="21"/>
              </w:rPr>
            </w:pPr>
            <w:r>
              <w:rPr>
                <w:rFonts w:hint="eastAsia" w:ascii="宋体" w:hAnsi="宋体" w:eastAsia="宋体" w:cs="宋体"/>
                <w:kern w:val="2"/>
                <w:sz w:val="21"/>
                <w:szCs w:val="21"/>
              </w:rPr>
              <w:t>建议思路透彻，研究全面深入得15分；</w:t>
            </w:r>
          </w:p>
          <w:p>
            <w:pPr>
              <w:pStyle w:val="7"/>
              <w:widowControl/>
              <w:numPr>
                <w:ilvl w:val="0"/>
                <w:numId w:val="1"/>
              </w:numPr>
              <w:rPr>
                <w:rFonts w:ascii="宋体" w:hAnsi="宋体" w:eastAsia="宋体" w:cs="宋体"/>
                <w:kern w:val="2"/>
                <w:sz w:val="21"/>
                <w:szCs w:val="21"/>
              </w:rPr>
            </w:pPr>
            <w:r>
              <w:rPr>
                <w:rFonts w:hint="eastAsia" w:ascii="宋体" w:hAnsi="宋体" w:eastAsia="宋体" w:cs="宋体"/>
                <w:kern w:val="2"/>
                <w:sz w:val="21"/>
                <w:szCs w:val="21"/>
              </w:rPr>
              <w:t>建议思路清晰，研究较全面可行得10分；</w:t>
            </w:r>
          </w:p>
          <w:p>
            <w:pPr>
              <w:pStyle w:val="7"/>
              <w:widowControl/>
              <w:numPr>
                <w:ilvl w:val="0"/>
                <w:numId w:val="1"/>
              </w:numPr>
              <w:rPr>
                <w:rFonts w:ascii="宋体" w:hAnsi="宋体" w:eastAsia="宋体" w:cs="宋体"/>
                <w:kern w:val="2"/>
                <w:sz w:val="21"/>
                <w:szCs w:val="21"/>
              </w:rPr>
            </w:pPr>
            <w:r>
              <w:rPr>
                <w:rFonts w:hint="eastAsia" w:ascii="宋体" w:hAnsi="宋体" w:eastAsia="宋体" w:cs="宋体"/>
                <w:kern w:val="2"/>
                <w:sz w:val="21"/>
                <w:szCs w:val="21"/>
              </w:rPr>
              <w:t>建议思路较清晰，研究较全面得5分；</w:t>
            </w:r>
          </w:p>
          <w:p>
            <w:pPr>
              <w:pStyle w:val="7"/>
              <w:widowControl/>
              <w:rPr>
                <w:rFonts w:ascii="仿宋_GB2312" w:hAnsi="宋体" w:eastAsia="仿宋_GB2312" w:cs="宋体"/>
                <w:kern w:val="2"/>
              </w:rPr>
            </w:pPr>
            <w:r>
              <w:rPr>
                <w:rFonts w:hint="eastAsia" w:ascii="宋体" w:hAnsi="宋体" w:eastAsia="宋体" w:cs="宋体"/>
                <w:kern w:val="2"/>
                <w:sz w:val="21"/>
                <w:szCs w:val="21"/>
              </w:rPr>
              <w:t>4、建议思路混乱、不清晰得0分。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779" w:type="dxa"/>
            <w:vAlign w:val="center"/>
          </w:tcPr>
          <w:p>
            <w:pPr>
              <w:pStyle w:val="3"/>
              <w:spacing w:line="400" w:lineRule="exact"/>
              <w:jc w:val="center"/>
              <w:rPr>
                <w:rFonts w:hAnsi="宋体" w:eastAsia="宋体" w:cs="宋体"/>
              </w:rPr>
            </w:pPr>
            <w:r>
              <w:rPr>
                <w:rFonts w:hint="eastAsia" w:hAnsi="宋体" w:eastAsia="宋体" w:cs="宋体"/>
              </w:rPr>
              <w:t>2</w:t>
            </w:r>
          </w:p>
        </w:tc>
        <w:tc>
          <w:tcPr>
            <w:tcW w:w="1576" w:type="dxa"/>
            <w:vAlign w:val="center"/>
          </w:tcPr>
          <w:p>
            <w:pPr>
              <w:pStyle w:val="3"/>
              <w:spacing w:line="400" w:lineRule="exact"/>
              <w:jc w:val="center"/>
              <w:rPr>
                <w:rFonts w:hAnsi="宋体" w:eastAsia="宋体" w:cs="宋体"/>
              </w:rPr>
            </w:pPr>
            <w:r>
              <w:rPr>
                <w:rFonts w:hint="eastAsia" w:hAnsi="宋体" w:eastAsia="宋体" w:cs="宋体"/>
              </w:rPr>
              <w:t>重难点分析</w:t>
            </w:r>
          </w:p>
        </w:tc>
        <w:tc>
          <w:tcPr>
            <w:tcW w:w="824" w:type="dxa"/>
            <w:vAlign w:val="center"/>
          </w:tcPr>
          <w:p>
            <w:pPr>
              <w:pStyle w:val="3"/>
              <w:spacing w:line="400" w:lineRule="exact"/>
              <w:jc w:val="center"/>
              <w:rPr>
                <w:rFonts w:hAnsi="宋体" w:eastAsia="宋体" w:cs="宋体"/>
              </w:rPr>
            </w:pPr>
            <w:r>
              <w:rPr>
                <w:rFonts w:hint="eastAsia" w:hAnsi="宋体" w:eastAsia="宋体" w:cs="宋体"/>
              </w:rPr>
              <w:t>10</w:t>
            </w:r>
          </w:p>
        </w:tc>
        <w:tc>
          <w:tcPr>
            <w:tcW w:w="5740" w:type="dxa"/>
            <w:vAlign w:val="center"/>
          </w:tcPr>
          <w:p>
            <w:pPr>
              <w:pStyle w:val="7"/>
              <w:widowControl/>
              <w:rPr>
                <w:rFonts w:ascii="宋体" w:hAnsi="宋体" w:eastAsia="宋体" w:cs="宋体"/>
                <w:kern w:val="2"/>
                <w:sz w:val="21"/>
                <w:szCs w:val="21"/>
              </w:rPr>
            </w:pPr>
            <w:r>
              <w:rPr>
                <w:rFonts w:hint="eastAsia" w:ascii="宋体" w:hAnsi="宋体" w:eastAsia="宋体" w:cs="宋体"/>
                <w:kern w:val="2"/>
                <w:sz w:val="21"/>
                <w:szCs w:val="21"/>
              </w:rPr>
              <w:t>1、分析透彻，针对性强得10分；</w:t>
            </w:r>
          </w:p>
          <w:p>
            <w:pPr>
              <w:pStyle w:val="7"/>
              <w:widowControl/>
              <w:rPr>
                <w:rFonts w:ascii="宋体" w:hAnsi="宋体" w:eastAsia="宋体" w:cs="宋体"/>
                <w:kern w:val="2"/>
                <w:sz w:val="21"/>
                <w:szCs w:val="21"/>
              </w:rPr>
            </w:pPr>
            <w:r>
              <w:rPr>
                <w:rFonts w:hint="eastAsia" w:ascii="宋体" w:hAnsi="宋体" w:eastAsia="宋体" w:cs="宋体"/>
                <w:kern w:val="2"/>
                <w:sz w:val="21"/>
                <w:szCs w:val="21"/>
              </w:rPr>
              <w:t>2、分析欠透彻，针对性不够强得6分；</w:t>
            </w:r>
          </w:p>
          <w:p>
            <w:pPr>
              <w:pStyle w:val="7"/>
              <w:widowControl/>
              <w:rPr>
                <w:rFonts w:ascii="宋体" w:hAnsi="宋体" w:eastAsia="宋体" w:cs="宋体"/>
                <w:kern w:val="2"/>
                <w:sz w:val="21"/>
                <w:szCs w:val="21"/>
              </w:rPr>
            </w:pPr>
            <w:r>
              <w:rPr>
                <w:rFonts w:hint="eastAsia" w:ascii="宋体" w:hAnsi="宋体" w:eastAsia="宋体" w:cs="宋体"/>
                <w:kern w:val="2"/>
                <w:sz w:val="21"/>
                <w:szCs w:val="21"/>
              </w:rPr>
              <w:t>3、分析不透彻，针对性差得2分；</w:t>
            </w:r>
          </w:p>
          <w:p>
            <w:pPr>
              <w:pStyle w:val="7"/>
              <w:widowControl/>
              <w:rPr>
                <w:rFonts w:ascii="仿宋_GB2312" w:hAnsi="宋体" w:eastAsia="仿宋_GB2312" w:cs="宋体"/>
                <w:kern w:val="2"/>
              </w:rPr>
            </w:pPr>
            <w:r>
              <w:rPr>
                <w:rFonts w:hint="eastAsia" w:ascii="宋体" w:hAnsi="宋体" w:eastAsia="宋体" w:cs="宋体"/>
                <w:kern w:val="2"/>
                <w:sz w:val="21"/>
                <w:szCs w:val="21"/>
              </w:rPr>
              <w:t>4、不合格得0分。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79" w:type="dxa"/>
            <w:vAlign w:val="center"/>
          </w:tcPr>
          <w:p>
            <w:pPr>
              <w:pStyle w:val="3"/>
              <w:spacing w:line="400" w:lineRule="exact"/>
              <w:jc w:val="center"/>
              <w:rPr>
                <w:rFonts w:hAnsi="宋体" w:eastAsia="宋体" w:cs="宋体"/>
              </w:rPr>
            </w:pPr>
            <w:r>
              <w:rPr>
                <w:rFonts w:hint="eastAsia" w:hAnsi="宋体" w:eastAsia="宋体" w:cs="宋体"/>
              </w:rPr>
              <w:t>3</w:t>
            </w:r>
          </w:p>
        </w:tc>
        <w:tc>
          <w:tcPr>
            <w:tcW w:w="1576" w:type="dxa"/>
            <w:vAlign w:val="center"/>
          </w:tcPr>
          <w:p>
            <w:pPr>
              <w:pStyle w:val="3"/>
              <w:spacing w:line="400" w:lineRule="exact"/>
              <w:jc w:val="center"/>
              <w:rPr>
                <w:rFonts w:hAnsi="宋体" w:eastAsia="宋体" w:cs="宋体"/>
              </w:rPr>
            </w:pPr>
            <w:r>
              <w:rPr>
                <w:rFonts w:hint="eastAsia" w:hAnsi="宋体" w:eastAsia="宋体" w:cs="宋体"/>
              </w:rPr>
              <w:t>质量、进度</w:t>
            </w:r>
          </w:p>
          <w:p>
            <w:pPr>
              <w:pStyle w:val="3"/>
              <w:spacing w:line="400" w:lineRule="exact"/>
              <w:jc w:val="center"/>
              <w:rPr>
                <w:rFonts w:hAnsi="宋体" w:eastAsia="宋体" w:cs="宋体"/>
              </w:rPr>
            </w:pPr>
            <w:r>
              <w:rPr>
                <w:rFonts w:hint="eastAsia" w:hAnsi="宋体" w:eastAsia="宋体" w:cs="宋体"/>
              </w:rPr>
              <w:t>等保证措施</w:t>
            </w:r>
          </w:p>
        </w:tc>
        <w:tc>
          <w:tcPr>
            <w:tcW w:w="824" w:type="dxa"/>
            <w:vAlign w:val="center"/>
          </w:tcPr>
          <w:p>
            <w:pPr>
              <w:pStyle w:val="3"/>
              <w:spacing w:line="400" w:lineRule="exact"/>
              <w:jc w:val="center"/>
              <w:rPr>
                <w:rFonts w:hAnsi="宋体" w:eastAsia="宋体" w:cs="宋体"/>
              </w:rPr>
            </w:pPr>
            <w:r>
              <w:rPr>
                <w:rFonts w:hint="eastAsia" w:hAnsi="宋体" w:eastAsia="宋体" w:cs="宋体"/>
              </w:rPr>
              <w:t>10</w:t>
            </w:r>
          </w:p>
        </w:tc>
        <w:tc>
          <w:tcPr>
            <w:tcW w:w="5740" w:type="dxa"/>
            <w:vAlign w:val="center"/>
          </w:tcPr>
          <w:p>
            <w:pPr>
              <w:pStyle w:val="7"/>
              <w:widowControl/>
              <w:rPr>
                <w:rFonts w:ascii="宋体" w:hAnsi="宋体" w:eastAsia="宋体" w:cs="宋体"/>
                <w:kern w:val="2"/>
                <w:sz w:val="21"/>
                <w:szCs w:val="21"/>
              </w:rPr>
            </w:pPr>
            <w:r>
              <w:rPr>
                <w:rFonts w:hint="eastAsia" w:ascii="宋体" w:hAnsi="宋体" w:eastAsia="宋体" w:cs="宋体"/>
                <w:kern w:val="2"/>
                <w:sz w:val="21"/>
                <w:szCs w:val="21"/>
              </w:rPr>
              <w:t>1、质量控制流程合理可行，内容全面得10分；</w:t>
            </w:r>
          </w:p>
          <w:p>
            <w:pPr>
              <w:pStyle w:val="7"/>
              <w:widowControl/>
              <w:rPr>
                <w:rFonts w:ascii="宋体" w:hAnsi="宋体" w:eastAsia="宋体" w:cs="宋体"/>
                <w:kern w:val="2"/>
                <w:sz w:val="21"/>
                <w:szCs w:val="21"/>
              </w:rPr>
            </w:pPr>
            <w:r>
              <w:rPr>
                <w:rFonts w:hint="eastAsia" w:ascii="宋体" w:hAnsi="宋体" w:eastAsia="宋体" w:cs="宋体"/>
                <w:kern w:val="2"/>
                <w:sz w:val="21"/>
                <w:szCs w:val="21"/>
              </w:rPr>
              <w:t>2、质量控制流程较合理，内容较全面得5分；</w:t>
            </w:r>
          </w:p>
          <w:p>
            <w:pPr>
              <w:pStyle w:val="7"/>
              <w:widowControl/>
              <w:rPr>
                <w:rFonts w:ascii="宋体" w:hAnsi="宋体" w:eastAsia="宋体" w:cs="宋体"/>
                <w:kern w:val="2"/>
                <w:sz w:val="21"/>
                <w:szCs w:val="21"/>
              </w:rPr>
            </w:pPr>
            <w:r>
              <w:rPr>
                <w:rFonts w:hint="eastAsia" w:ascii="宋体" w:hAnsi="宋体" w:eastAsia="宋体" w:cs="宋体"/>
                <w:kern w:val="2"/>
                <w:sz w:val="21"/>
                <w:szCs w:val="21"/>
              </w:rPr>
              <w:t>3、质量控制流程不合理，内容不全面得0分。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79" w:type="dxa"/>
            <w:vAlign w:val="center"/>
          </w:tcPr>
          <w:p>
            <w:pPr>
              <w:pStyle w:val="3"/>
              <w:spacing w:line="400" w:lineRule="exact"/>
              <w:jc w:val="center"/>
              <w:rPr>
                <w:rFonts w:hAnsi="宋体" w:eastAsia="宋体" w:cs="宋体"/>
              </w:rPr>
            </w:pPr>
            <w:r>
              <w:rPr>
                <w:rFonts w:hint="eastAsia" w:hAnsi="宋体" w:eastAsia="宋体" w:cs="宋体"/>
              </w:rPr>
              <w:t>4</w:t>
            </w:r>
          </w:p>
        </w:tc>
        <w:tc>
          <w:tcPr>
            <w:tcW w:w="1576" w:type="dxa"/>
            <w:vAlign w:val="center"/>
          </w:tcPr>
          <w:p>
            <w:pPr>
              <w:pStyle w:val="3"/>
              <w:spacing w:line="400" w:lineRule="exact"/>
              <w:jc w:val="center"/>
              <w:rPr>
                <w:rFonts w:hAnsi="宋体" w:eastAsia="宋体" w:cs="宋体"/>
              </w:rPr>
            </w:pPr>
            <w:r>
              <w:rPr>
                <w:rFonts w:hint="eastAsia" w:hAnsi="宋体" w:eastAsia="宋体" w:cs="宋体"/>
              </w:rPr>
              <w:t>项目完成（服务期满）后的服务承诺</w:t>
            </w:r>
          </w:p>
        </w:tc>
        <w:tc>
          <w:tcPr>
            <w:tcW w:w="824" w:type="dxa"/>
            <w:vAlign w:val="center"/>
          </w:tcPr>
          <w:p>
            <w:pPr>
              <w:pStyle w:val="3"/>
              <w:spacing w:line="400" w:lineRule="exact"/>
              <w:jc w:val="center"/>
              <w:rPr>
                <w:rFonts w:hAnsi="宋体" w:eastAsia="宋体" w:cs="宋体"/>
              </w:rPr>
            </w:pPr>
            <w:r>
              <w:rPr>
                <w:rFonts w:hint="eastAsia" w:hAnsi="宋体" w:eastAsia="宋体" w:cs="宋体"/>
              </w:rPr>
              <w:t>5</w:t>
            </w:r>
          </w:p>
        </w:tc>
        <w:tc>
          <w:tcPr>
            <w:tcW w:w="5740" w:type="dxa"/>
            <w:vAlign w:val="center"/>
          </w:tcPr>
          <w:p>
            <w:pPr>
              <w:pStyle w:val="7"/>
              <w:widowControl/>
              <w:rPr>
                <w:rFonts w:ascii="宋体" w:hAnsi="宋体" w:eastAsia="宋体" w:cs="宋体"/>
                <w:kern w:val="2"/>
                <w:sz w:val="21"/>
                <w:szCs w:val="21"/>
              </w:rPr>
            </w:pPr>
            <w:r>
              <w:rPr>
                <w:rFonts w:hint="eastAsia" w:ascii="宋体" w:hAnsi="宋体" w:eastAsia="宋体" w:cs="宋体"/>
                <w:kern w:val="2"/>
                <w:sz w:val="21"/>
                <w:szCs w:val="21"/>
              </w:rPr>
              <w:t>投标人在项目完成后2年内就本项目提供必要的解释和接受咨询等服务承诺，以及服务承诺的具体内容和保障措施。</w:t>
            </w:r>
          </w:p>
          <w:p>
            <w:pPr>
              <w:pStyle w:val="7"/>
              <w:widowControl/>
              <w:numPr>
                <w:ilvl w:val="0"/>
                <w:numId w:val="2"/>
              </w:numPr>
              <w:rPr>
                <w:rFonts w:ascii="宋体" w:hAnsi="宋体" w:eastAsia="宋体" w:cs="宋体"/>
                <w:kern w:val="2"/>
                <w:sz w:val="21"/>
                <w:szCs w:val="21"/>
              </w:rPr>
            </w:pPr>
            <w:r>
              <w:rPr>
                <w:rFonts w:hint="eastAsia" w:ascii="宋体" w:hAnsi="宋体" w:eastAsia="宋体" w:cs="宋体"/>
                <w:kern w:val="2"/>
                <w:sz w:val="21"/>
                <w:szCs w:val="21"/>
              </w:rPr>
              <w:t>后期保障措施合理得5分；</w:t>
            </w:r>
          </w:p>
          <w:p>
            <w:pPr>
              <w:pStyle w:val="7"/>
              <w:widowControl/>
              <w:rPr>
                <w:rFonts w:ascii="宋体" w:hAnsi="宋体" w:eastAsia="宋体" w:cs="宋体"/>
                <w:kern w:val="2"/>
                <w:sz w:val="21"/>
                <w:szCs w:val="21"/>
              </w:rPr>
            </w:pPr>
            <w:r>
              <w:rPr>
                <w:rFonts w:hint="eastAsia" w:ascii="宋体" w:hAnsi="宋体" w:eastAsia="宋体" w:cs="宋体"/>
                <w:kern w:val="2"/>
                <w:sz w:val="21"/>
                <w:szCs w:val="21"/>
              </w:rPr>
              <w:t>2、后期保障一般得2分；</w:t>
            </w:r>
          </w:p>
          <w:p>
            <w:pPr>
              <w:pStyle w:val="7"/>
              <w:widowControl/>
              <w:rPr>
                <w:rFonts w:ascii="宋体" w:hAnsi="宋体" w:eastAsia="宋体" w:cs="宋体"/>
                <w:kern w:val="2"/>
                <w:sz w:val="21"/>
                <w:szCs w:val="21"/>
              </w:rPr>
            </w:pPr>
            <w:r>
              <w:rPr>
                <w:rFonts w:hint="eastAsia" w:ascii="宋体" w:hAnsi="宋体" w:eastAsia="宋体" w:cs="宋体"/>
                <w:kern w:val="2"/>
                <w:sz w:val="21"/>
                <w:szCs w:val="21"/>
              </w:rPr>
              <w:t>3、后期保障措施较差得0分。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79" w:type="dxa"/>
            <w:vAlign w:val="center"/>
          </w:tcPr>
          <w:p>
            <w:pPr>
              <w:pStyle w:val="3"/>
              <w:spacing w:line="400" w:lineRule="exact"/>
              <w:jc w:val="center"/>
              <w:rPr>
                <w:rFonts w:hAnsi="宋体" w:eastAsia="宋体" w:cs="宋体"/>
              </w:rPr>
            </w:pPr>
            <w:r>
              <w:rPr>
                <w:rFonts w:hint="eastAsia" w:hAnsi="宋体" w:cs="宋体"/>
                <w:b/>
              </w:rPr>
              <w:t>四</w:t>
            </w:r>
          </w:p>
        </w:tc>
        <w:tc>
          <w:tcPr>
            <w:tcW w:w="1576" w:type="dxa"/>
            <w:vAlign w:val="center"/>
          </w:tcPr>
          <w:p>
            <w:pPr>
              <w:pStyle w:val="3"/>
              <w:spacing w:line="400" w:lineRule="exact"/>
              <w:jc w:val="center"/>
              <w:rPr>
                <w:rFonts w:hAnsi="宋体" w:eastAsia="宋体" w:cs="宋体"/>
              </w:rPr>
            </w:pPr>
            <w:r>
              <w:rPr>
                <w:rFonts w:hint="eastAsia" w:hAnsi="宋体" w:cs="宋体"/>
                <w:b/>
              </w:rPr>
              <w:t xml:space="preserve">诚信部分    </w:t>
            </w:r>
          </w:p>
        </w:tc>
        <w:tc>
          <w:tcPr>
            <w:tcW w:w="824" w:type="dxa"/>
            <w:vAlign w:val="center"/>
          </w:tcPr>
          <w:p>
            <w:pPr>
              <w:pStyle w:val="3"/>
              <w:spacing w:line="400" w:lineRule="exact"/>
              <w:jc w:val="center"/>
              <w:rPr>
                <w:rFonts w:hAnsi="宋体" w:eastAsia="宋体" w:cs="宋体"/>
              </w:rPr>
            </w:pPr>
            <w:r>
              <w:rPr>
                <w:rFonts w:hint="eastAsia" w:hAnsi="宋体" w:cs="宋体"/>
                <w:b/>
              </w:rPr>
              <w:t>5</w:t>
            </w:r>
          </w:p>
        </w:tc>
        <w:tc>
          <w:tcPr>
            <w:tcW w:w="5740" w:type="dxa"/>
            <w:vAlign w:val="center"/>
          </w:tcPr>
          <w:p>
            <w:pPr>
              <w:pStyle w:val="3"/>
              <w:spacing w:line="400" w:lineRule="exact"/>
              <w:jc w:val="center"/>
              <w:rPr>
                <w:rFonts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79" w:type="dxa"/>
            <w:vAlign w:val="center"/>
          </w:tcPr>
          <w:p>
            <w:pPr>
              <w:pStyle w:val="3"/>
              <w:spacing w:line="400" w:lineRule="exact"/>
              <w:jc w:val="center"/>
              <w:rPr>
                <w:rFonts w:hAnsi="宋体" w:eastAsia="宋体" w:cs="宋体"/>
              </w:rPr>
            </w:pPr>
            <w:r>
              <w:rPr>
                <w:rFonts w:hint="eastAsia" w:hAnsi="宋体" w:eastAsia="宋体" w:cs="宋体"/>
              </w:rPr>
              <w:t>1</w:t>
            </w:r>
          </w:p>
        </w:tc>
        <w:tc>
          <w:tcPr>
            <w:tcW w:w="1576" w:type="dxa"/>
            <w:vAlign w:val="center"/>
          </w:tcPr>
          <w:p>
            <w:pPr>
              <w:pStyle w:val="3"/>
              <w:spacing w:line="400" w:lineRule="exact"/>
              <w:jc w:val="center"/>
              <w:rPr>
                <w:rFonts w:hAnsi="宋体" w:eastAsia="宋体" w:cs="宋体"/>
              </w:rPr>
            </w:pPr>
            <w:r>
              <w:rPr>
                <w:rFonts w:hint="eastAsia" w:hAnsi="宋体" w:eastAsia="宋体" w:cs="宋体"/>
              </w:rPr>
              <w:t>诚信状况</w:t>
            </w:r>
          </w:p>
        </w:tc>
        <w:tc>
          <w:tcPr>
            <w:tcW w:w="824" w:type="dxa"/>
            <w:vAlign w:val="center"/>
          </w:tcPr>
          <w:p>
            <w:pPr>
              <w:pStyle w:val="3"/>
              <w:spacing w:line="400" w:lineRule="exact"/>
              <w:jc w:val="center"/>
              <w:rPr>
                <w:rFonts w:hAnsi="宋体" w:eastAsia="宋体" w:cs="宋体"/>
              </w:rPr>
            </w:pPr>
            <w:r>
              <w:rPr>
                <w:rFonts w:hint="eastAsia" w:hAnsi="宋体" w:eastAsia="宋体" w:cs="宋体"/>
              </w:rPr>
              <w:t>5</w:t>
            </w:r>
          </w:p>
        </w:tc>
        <w:tc>
          <w:tcPr>
            <w:tcW w:w="5740" w:type="dxa"/>
            <w:vAlign w:val="center"/>
          </w:tcPr>
          <w:p>
            <w:pPr>
              <w:pStyle w:val="7"/>
              <w:widowControl/>
              <w:rPr>
                <w:rFonts w:ascii="宋体" w:hAnsi="宋体" w:eastAsia="宋体" w:cs="宋体"/>
                <w:kern w:val="2"/>
                <w:sz w:val="21"/>
                <w:szCs w:val="21"/>
              </w:rPr>
            </w:pPr>
            <w:r>
              <w:rPr>
                <w:rFonts w:hint="eastAsia" w:ascii="宋体" w:hAnsi="宋体" w:eastAsia="宋体" w:cs="宋体"/>
                <w:kern w:val="2"/>
                <w:sz w:val="21"/>
                <w:szCs w:val="21"/>
              </w:rPr>
              <w:t>根据诚信状况评定得分，存在不良诚信记录的适当扣分。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355" w:type="dxa"/>
            <w:gridSpan w:val="2"/>
            <w:vAlign w:val="bottom"/>
          </w:tcPr>
          <w:p>
            <w:pPr>
              <w:pStyle w:val="3"/>
              <w:spacing w:line="400" w:lineRule="exact"/>
              <w:jc w:val="center"/>
              <w:rPr>
                <w:rFonts w:hAnsi="宋体" w:cs="宋体"/>
                <w:b/>
                <w:sz w:val="24"/>
                <w:szCs w:val="24"/>
              </w:rPr>
            </w:pPr>
            <w:r>
              <w:rPr>
                <w:rFonts w:hint="eastAsia" w:hAnsi="宋体" w:cs="宋体"/>
                <w:b/>
                <w:sz w:val="24"/>
                <w:szCs w:val="24"/>
              </w:rPr>
              <w:t>合计</w:t>
            </w:r>
          </w:p>
        </w:tc>
        <w:tc>
          <w:tcPr>
            <w:tcW w:w="824" w:type="dxa"/>
            <w:vAlign w:val="center"/>
          </w:tcPr>
          <w:p>
            <w:pPr>
              <w:pStyle w:val="3"/>
              <w:spacing w:line="400" w:lineRule="exact"/>
              <w:jc w:val="center"/>
              <w:rPr>
                <w:rFonts w:hAnsi="宋体" w:cs="宋体"/>
                <w:b/>
                <w:sz w:val="24"/>
                <w:szCs w:val="24"/>
              </w:rPr>
            </w:pPr>
            <w:r>
              <w:rPr>
                <w:rFonts w:hint="eastAsia" w:hAnsi="宋体" w:cs="宋体"/>
                <w:b/>
                <w:sz w:val="24"/>
                <w:szCs w:val="24"/>
              </w:rPr>
              <w:t>100</w:t>
            </w:r>
          </w:p>
        </w:tc>
        <w:tc>
          <w:tcPr>
            <w:tcW w:w="5740" w:type="dxa"/>
            <w:vAlign w:val="center"/>
          </w:tcPr>
          <w:p>
            <w:pPr>
              <w:pStyle w:val="3"/>
              <w:spacing w:line="400" w:lineRule="exact"/>
              <w:jc w:val="center"/>
              <w:rPr>
                <w:rFonts w:hAnsi="宋体" w:cs="宋体"/>
                <w:b/>
                <w:sz w:val="24"/>
                <w:szCs w:val="24"/>
              </w:rPr>
            </w:pPr>
          </w:p>
        </w:tc>
      </w:tr>
    </w:tbl>
    <w:p/>
    <w:sectPr>
      <w:footerReference r:id="rId3" w:type="default"/>
      <w:pgSz w:w="11906" w:h="16838"/>
      <w:pgMar w:top="1100" w:right="1689" w:bottom="986" w:left="168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DD62E7"/>
    <w:multiLevelType w:val="singleLevel"/>
    <w:tmpl w:val="86DD62E7"/>
    <w:lvl w:ilvl="0" w:tentative="0">
      <w:start w:val="1"/>
      <w:numFmt w:val="decimal"/>
      <w:suff w:val="nothing"/>
      <w:lvlText w:val="%1、"/>
      <w:lvlJc w:val="left"/>
    </w:lvl>
  </w:abstractNum>
  <w:abstractNum w:abstractNumId="1">
    <w:nsid w:val="FE920E55"/>
    <w:multiLevelType w:val="singleLevel"/>
    <w:tmpl w:val="FE920E5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3C2C74"/>
    <w:rsid w:val="00002CF2"/>
    <w:rsid w:val="000265AD"/>
    <w:rsid w:val="000272DF"/>
    <w:rsid w:val="00080D79"/>
    <w:rsid w:val="00080D82"/>
    <w:rsid w:val="000A2964"/>
    <w:rsid w:val="000B552D"/>
    <w:rsid w:val="000D6D5D"/>
    <w:rsid w:val="001157E0"/>
    <w:rsid w:val="00143AF9"/>
    <w:rsid w:val="00163888"/>
    <w:rsid w:val="00181E86"/>
    <w:rsid w:val="001F7344"/>
    <w:rsid w:val="0023719B"/>
    <w:rsid w:val="00242A79"/>
    <w:rsid w:val="00283CE6"/>
    <w:rsid w:val="002979BE"/>
    <w:rsid w:val="002C64BF"/>
    <w:rsid w:val="002D0BC2"/>
    <w:rsid w:val="002F0EE0"/>
    <w:rsid w:val="002F7812"/>
    <w:rsid w:val="00300D31"/>
    <w:rsid w:val="00317EAE"/>
    <w:rsid w:val="00367775"/>
    <w:rsid w:val="0037095B"/>
    <w:rsid w:val="00373C48"/>
    <w:rsid w:val="003B2C0C"/>
    <w:rsid w:val="003D1EEC"/>
    <w:rsid w:val="003E057E"/>
    <w:rsid w:val="00410FD7"/>
    <w:rsid w:val="004123A5"/>
    <w:rsid w:val="00423C01"/>
    <w:rsid w:val="0046350C"/>
    <w:rsid w:val="004E7224"/>
    <w:rsid w:val="00510DA4"/>
    <w:rsid w:val="005728DB"/>
    <w:rsid w:val="00577425"/>
    <w:rsid w:val="005A6587"/>
    <w:rsid w:val="005B4384"/>
    <w:rsid w:val="005C087B"/>
    <w:rsid w:val="006177EA"/>
    <w:rsid w:val="00684922"/>
    <w:rsid w:val="00686198"/>
    <w:rsid w:val="006B768D"/>
    <w:rsid w:val="006C6278"/>
    <w:rsid w:val="006F7CAE"/>
    <w:rsid w:val="0070421E"/>
    <w:rsid w:val="007260E6"/>
    <w:rsid w:val="0073559E"/>
    <w:rsid w:val="0077538A"/>
    <w:rsid w:val="007B7784"/>
    <w:rsid w:val="007D455A"/>
    <w:rsid w:val="0080548A"/>
    <w:rsid w:val="00843A86"/>
    <w:rsid w:val="00856DCB"/>
    <w:rsid w:val="00860A4B"/>
    <w:rsid w:val="00875B4E"/>
    <w:rsid w:val="008878D5"/>
    <w:rsid w:val="008F7E21"/>
    <w:rsid w:val="00907488"/>
    <w:rsid w:val="0092779C"/>
    <w:rsid w:val="009648E5"/>
    <w:rsid w:val="00972F3D"/>
    <w:rsid w:val="0099437B"/>
    <w:rsid w:val="00995C21"/>
    <w:rsid w:val="009B01AC"/>
    <w:rsid w:val="009E2F28"/>
    <w:rsid w:val="009F1C45"/>
    <w:rsid w:val="00A025DB"/>
    <w:rsid w:val="00A50EB3"/>
    <w:rsid w:val="00A538B3"/>
    <w:rsid w:val="00A562D7"/>
    <w:rsid w:val="00A77F44"/>
    <w:rsid w:val="00A85190"/>
    <w:rsid w:val="00AC1AE5"/>
    <w:rsid w:val="00AD437A"/>
    <w:rsid w:val="00B16EA3"/>
    <w:rsid w:val="00B4067E"/>
    <w:rsid w:val="00B5452F"/>
    <w:rsid w:val="00B577C8"/>
    <w:rsid w:val="00B750A9"/>
    <w:rsid w:val="00B94300"/>
    <w:rsid w:val="00BC2F86"/>
    <w:rsid w:val="00BE415A"/>
    <w:rsid w:val="00C15C9F"/>
    <w:rsid w:val="00C224CC"/>
    <w:rsid w:val="00C86C00"/>
    <w:rsid w:val="00CD0122"/>
    <w:rsid w:val="00CF1AED"/>
    <w:rsid w:val="00CF1C70"/>
    <w:rsid w:val="00D4301E"/>
    <w:rsid w:val="00D456B7"/>
    <w:rsid w:val="00D457A8"/>
    <w:rsid w:val="00D721CF"/>
    <w:rsid w:val="00D94E52"/>
    <w:rsid w:val="00DA6205"/>
    <w:rsid w:val="00DA718B"/>
    <w:rsid w:val="00DB64F7"/>
    <w:rsid w:val="00DC3D44"/>
    <w:rsid w:val="00DE7584"/>
    <w:rsid w:val="00DF233C"/>
    <w:rsid w:val="00E1047C"/>
    <w:rsid w:val="00E12BB9"/>
    <w:rsid w:val="00E133A5"/>
    <w:rsid w:val="00E24E90"/>
    <w:rsid w:val="00E42412"/>
    <w:rsid w:val="00E44791"/>
    <w:rsid w:val="00E74776"/>
    <w:rsid w:val="00EA6712"/>
    <w:rsid w:val="00EC284F"/>
    <w:rsid w:val="00ED5F18"/>
    <w:rsid w:val="00ED6C88"/>
    <w:rsid w:val="00F04ADD"/>
    <w:rsid w:val="00F05043"/>
    <w:rsid w:val="00F247B5"/>
    <w:rsid w:val="00F257AB"/>
    <w:rsid w:val="00F55277"/>
    <w:rsid w:val="00F61314"/>
    <w:rsid w:val="00F61CF9"/>
    <w:rsid w:val="00F94495"/>
    <w:rsid w:val="00F97745"/>
    <w:rsid w:val="00FA413C"/>
    <w:rsid w:val="00FA4641"/>
    <w:rsid w:val="00FA4AAD"/>
    <w:rsid w:val="00FB0D81"/>
    <w:rsid w:val="00FD4785"/>
    <w:rsid w:val="01C6165B"/>
    <w:rsid w:val="037A71BD"/>
    <w:rsid w:val="03BB2635"/>
    <w:rsid w:val="03D67F82"/>
    <w:rsid w:val="03DA51CE"/>
    <w:rsid w:val="03F54700"/>
    <w:rsid w:val="077708DE"/>
    <w:rsid w:val="096E77C4"/>
    <w:rsid w:val="09F7479E"/>
    <w:rsid w:val="09F91ACF"/>
    <w:rsid w:val="0B3915FC"/>
    <w:rsid w:val="0BA54194"/>
    <w:rsid w:val="0C2F6880"/>
    <w:rsid w:val="0D242B4C"/>
    <w:rsid w:val="100452C4"/>
    <w:rsid w:val="10622757"/>
    <w:rsid w:val="10C530A0"/>
    <w:rsid w:val="1160055C"/>
    <w:rsid w:val="126072FC"/>
    <w:rsid w:val="14E160BB"/>
    <w:rsid w:val="15334482"/>
    <w:rsid w:val="164A6441"/>
    <w:rsid w:val="171B51F8"/>
    <w:rsid w:val="188860FE"/>
    <w:rsid w:val="197449ED"/>
    <w:rsid w:val="1AD97C13"/>
    <w:rsid w:val="1D2D1986"/>
    <w:rsid w:val="1D581AC9"/>
    <w:rsid w:val="1E4B4273"/>
    <w:rsid w:val="1F6550B3"/>
    <w:rsid w:val="1FFE1113"/>
    <w:rsid w:val="20560330"/>
    <w:rsid w:val="21800C18"/>
    <w:rsid w:val="218B469A"/>
    <w:rsid w:val="234C2207"/>
    <w:rsid w:val="237E722D"/>
    <w:rsid w:val="23E636C1"/>
    <w:rsid w:val="26B161C5"/>
    <w:rsid w:val="281C6C61"/>
    <w:rsid w:val="283974F1"/>
    <w:rsid w:val="286D193D"/>
    <w:rsid w:val="2AB54C22"/>
    <w:rsid w:val="2B520F90"/>
    <w:rsid w:val="2E5D45DC"/>
    <w:rsid w:val="31266854"/>
    <w:rsid w:val="316202BF"/>
    <w:rsid w:val="32B401D8"/>
    <w:rsid w:val="337367D5"/>
    <w:rsid w:val="34947343"/>
    <w:rsid w:val="34AB7484"/>
    <w:rsid w:val="35E24154"/>
    <w:rsid w:val="3681462A"/>
    <w:rsid w:val="380433D5"/>
    <w:rsid w:val="38255AD3"/>
    <w:rsid w:val="386C6B98"/>
    <w:rsid w:val="39BA61C3"/>
    <w:rsid w:val="3AB30238"/>
    <w:rsid w:val="3B2D5228"/>
    <w:rsid w:val="3DE81CC1"/>
    <w:rsid w:val="3E696CD4"/>
    <w:rsid w:val="3E6C0006"/>
    <w:rsid w:val="3F0248D1"/>
    <w:rsid w:val="40701DBD"/>
    <w:rsid w:val="425B1910"/>
    <w:rsid w:val="443E5D81"/>
    <w:rsid w:val="44805E51"/>
    <w:rsid w:val="44AD48C4"/>
    <w:rsid w:val="45D97EE3"/>
    <w:rsid w:val="46237D1D"/>
    <w:rsid w:val="46B817E1"/>
    <w:rsid w:val="47144F5B"/>
    <w:rsid w:val="48075649"/>
    <w:rsid w:val="48811FCD"/>
    <w:rsid w:val="49146AB6"/>
    <w:rsid w:val="4A237779"/>
    <w:rsid w:val="4ACF2CAA"/>
    <w:rsid w:val="4C757CB6"/>
    <w:rsid w:val="4D476B6E"/>
    <w:rsid w:val="4E4048C4"/>
    <w:rsid w:val="4F497684"/>
    <w:rsid w:val="4FEE7C55"/>
    <w:rsid w:val="50EA6D04"/>
    <w:rsid w:val="52351D4A"/>
    <w:rsid w:val="53F47318"/>
    <w:rsid w:val="55344405"/>
    <w:rsid w:val="55365FB2"/>
    <w:rsid w:val="55C51C01"/>
    <w:rsid w:val="573C2C74"/>
    <w:rsid w:val="580072ED"/>
    <w:rsid w:val="595318FC"/>
    <w:rsid w:val="5A29432F"/>
    <w:rsid w:val="5B870C84"/>
    <w:rsid w:val="5BF67832"/>
    <w:rsid w:val="5D001568"/>
    <w:rsid w:val="5D081F9E"/>
    <w:rsid w:val="5ECA34E5"/>
    <w:rsid w:val="609A29C5"/>
    <w:rsid w:val="60B02739"/>
    <w:rsid w:val="60BA299C"/>
    <w:rsid w:val="62F33E89"/>
    <w:rsid w:val="6338030F"/>
    <w:rsid w:val="63E5430A"/>
    <w:rsid w:val="64965AE1"/>
    <w:rsid w:val="658E1F88"/>
    <w:rsid w:val="6656132E"/>
    <w:rsid w:val="67E82D17"/>
    <w:rsid w:val="68112B42"/>
    <w:rsid w:val="68B506C9"/>
    <w:rsid w:val="6A41522E"/>
    <w:rsid w:val="6AE4458C"/>
    <w:rsid w:val="6CD73D8F"/>
    <w:rsid w:val="6DDD5241"/>
    <w:rsid w:val="6DF633E4"/>
    <w:rsid w:val="6F18182A"/>
    <w:rsid w:val="6FD603FE"/>
    <w:rsid w:val="72107F27"/>
    <w:rsid w:val="723778AF"/>
    <w:rsid w:val="74777CF5"/>
    <w:rsid w:val="74CB79B7"/>
    <w:rsid w:val="79472016"/>
    <w:rsid w:val="7A526E51"/>
    <w:rsid w:val="7AA64848"/>
    <w:rsid w:val="7BF36CD0"/>
    <w:rsid w:val="7D52530C"/>
    <w:rsid w:val="7E4C1DDD"/>
    <w:rsid w:val="FBBF334E"/>
    <w:rsid w:val="FCFEC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Plain Text"/>
    <w:basedOn w:val="1"/>
    <w:qFormat/>
    <w:uiPriority w:val="0"/>
    <w:rPr>
      <w:rFonts w:ascii="宋体" w:hAnsi="Courier New"/>
      <w:szCs w:val="21"/>
    </w:rPr>
  </w:style>
  <w:style w:type="paragraph" w:styleId="4">
    <w:name w:val="Balloon Text"/>
    <w:basedOn w:val="1"/>
    <w:link w:val="16"/>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jc w:val="left"/>
    </w:pPr>
    <w:rPr>
      <w:rFonts w:cs="Times New Roman"/>
      <w:kern w:val="0"/>
      <w:sz w:val="24"/>
    </w:rPr>
  </w:style>
  <w:style w:type="paragraph" w:styleId="8">
    <w:name w:val="annotation subject"/>
    <w:basedOn w:val="2"/>
    <w:next w:val="2"/>
    <w:link w:val="15"/>
    <w:qFormat/>
    <w:uiPriority w:val="0"/>
    <w:rPr>
      <w:b/>
      <w:bCs/>
    </w:rPr>
  </w:style>
  <w:style w:type="character" w:styleId="11">
    <w:name w:val="annotation reference"/>
    <w:basedOn w:val="10"/>
    <w:qFormat/>
    <w:uiPriority w:val="0"/>
    <w:rPr>
      <w:sz w:val="21"/>
      <w:szCs w:val="21"/>
    </w:rPr>
  </w:style>
  <w:style w:type="character" w:customStyle="1" w:styleId="12">
    <w:name w:val="页眉 字符"/>
    <w:basedOn w:val="10"/>
    <w:link w:val="6"/>
    <w:qFormat/>
    <w:uiPriority w:val="0"/>
    <w:rPr>
      <w:rFonts w:asciiTheme="minorHAnsi" w:hAnsiTheme="minorHAnsi" w:eastAsiaTheme="minorEastAsia" w:cstheme="minorBidi"/>
      <w:kern w:val="2"/>
      <w:sz w:val="18"/>
      <w:szCs w:val="18"/>
    </w:rPr>
  </w:style>
  <w:style w:type="character" w:customStyle="1" w:styleId="13">
    <w:name w:val="页脚 字符"/>
    <w:basedOn w:val="10"/>
    <w:link w:val="5"/>
    <w:qFormat/>
    <w:uiPriority w:val="0"/>
    <w:rPr>
      <w:rFonts w:asciiTheme="minorHAnsi" w:hAnsiTheme="minorHAnsi" w:eastAsiaTheme="minorEastAsia" w:cstheme="minorBidi"/>
      <w:kern w:val="2"/>
      <w:sz w:val="18"/>
      <w:szCs w:val="18"/>
    </w:rPr>
  </w:style>
  <w:style w:type="character" w:customStyle="1" w:styleId="14">
    <w:name w:val="批注文字 字符"/>
    <w:basedOn w:val="10"/>
    <w:link w:val="2"/>
    <w:qFormat/>
    <w:uiPriority w:val="0"/>
    <w:rPr>
      <w:rFonts w:asciiTheme="minorHAnsi" w:hAnsiTheme="minorHAnsi" w:eastAsiaTheme="minorEastAsia" w:cstheme="minorBidi"/>
      <w:kern w:val="2"/>
      <w:sz w:val="21"/>
      <w:szCs w:val="24"/>
    </w:rPr>
  </w:style>
  <w:style w:type="character" w:customStyle="1" w:styleId="15">
    <w:name w:val="批注主题 字符"/>
    <w:basedOn w:val="14"/>
    <w:link w:val="8"/>
    <w:qFormat/>
    <w:uiPriority w:val="0"/>
    <w:rPr>
      <w:rFonts w:asciiTheme="minorHAnsi" w:hAnsiTheme="minorHAnsi" w:eastAsiaTheme="minorEastAsia" w:cstheme="minorBidi"/>
      <w:b/>
      <w:bCs/>
      <w:kern w:val="2"/>
      <w:sz w:val="21"/>
      <w:szCs w:val="24"/>
    </w:rPr>
  </w:style>
  <w:style w:type="character" w:customStyle="1" w:styleId="16">
    <w:name w:val="批注框文本 字符"/>
    <w:basedOn w:val="10"/>
    <w:link w:val="4"/>
    <w:qFormat/>
    <w:uiPriority w:val="0"/>
    <w:rPr>
      <w:rFonts w:asciiTheme="minorHAnsi" w:hAnsiTheme="minorHAnsi" w:eastAsiaTheme="minorEastAsia" w:cstheme="minorBidi"/>
      <w:kern w:val="2"/>
      <w:sz w:val="18"/>
      <w:szCs w:val="18"/>
    </w:rPr>
  </w:style>
  <w:style w:type="paragraph" w:customStyle="1" w:styleId="17">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8">
    <w:name w:val="修订2"/>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9">
    <w:name w:val="normaltextrun"/>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163</Words>
  <Characters>931</Characters>
  <Lines>7</Lines>
  <Paragraphs>2</Paragraphs>
  <TotalTime>2</TotalTime>
  <ScaleCrop>false</ScaleCrop>
  <LinksUpToDate>false</LinksUpToDate>
  <CharactersWithSpaces>1092</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2023-10-26T22:22:00Z</dcterms:created>
  <dc:creator>惑1389665935</dc:creator>
  <cp:lastModifiedBy>萧小玉</cp:lastModifiedBy>
  <cp:lastPrinted>2022-10-27T17:26:00Z</cp:lastPrinted>
  <dcterms:modified xsi:type="dcterms:W3CDTF">2023-10-31T10:51:59Z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F4573FC6944B593E21143B659554B25E</vt:lpwstr>
  </property>
</Properties>
</file>