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ABCA4">
      <w:pPr>
        <w:pStyle w:val="8"/>
        <w:snapToGrid w:val="0"/>
        <w:spacing w:line="560" w:lineRule="exact"/>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参与政府采购活动及履约承诺函</w:t>
      </w:r>
    </w:p>
    <w:p w14:paraId="65B9E4FE">
      <w:pPr>
        <w:spacing w:line="560" w:lineRule="exact"/>
        <w:jc w:val="left"/>
        <w:rPr>
          <w:rFonts w:hint="eastAsia" w:ascii="仿宋" w:hAnsi="仿宋" w:eastAsia="仿宋" w:cs="仿宋"/>
          <w:sz w:val="32"/>
          <w:szCs w:val="32"/>
        </w:rPr>
      </w:pPr>
    </w:p>
    <w:p w14:paraId="5A9C4476">
      <w:pPr>
        <w:keepNext/>
        <w:keepLines/>
        <w:spacing w:line="560" w:lineRule="exact"/>
        <w:outlineLvl w:val="2"/>
        <w:rPr>
          <w:rFonts w:hint="eastAsia" w:ascii="仿宋_GB2312" w:hAnsi="仿宋" w:eastAsia="仿宋_GB2312" w:cs="仿宋"/>
          <w:sz w:val="32"/>
          <w:szCs w:val="32"/>
        </w:rPr>
      </w:pPr>
      <w:r>
        <w:rPr>
          <w:rFonts w:hint="eastAsia" w:ascii="仿宋_GB2312" w:hAnsi="仿宋_GB2312" w:eastAsia="仿宋_GB2312" w:cs="仿宋_GB2312"/>
          <w:sz w:val="32"/>
          <w:szCs w:val="32"/>
        </w:rPr>
        <w:t>深圳市龙岗区文化馆：</w:t>
      </w:r>
    </w:p>
    <w:p w14:paraId="21306FAB">
      <w:pPr>
        <w:widowControl/>
        <w:spacing w:line="560" w:lineRule="exact"/>
        <w:ind w:firstLine="640" w:firstLineChars="20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参与深圳市龙岗区文化馆</w:t>
      </w:r>
      <w:r>
        <w:rPr>
          <w:rFonts w:hint="eastAsia" w:ascii="仿宋_GB2312" w:hAnsi="仿宋_GB2312" w:eastAsia="仿宋_GB2312" w:cs="仿宋_GB2312"/>
          <w:kern w:val="2"/>
          <w:sz w:val="32"/>
          <w:szCs w:val="32"/>
          <w:u w:val="single"/>
          <w:lang w:val="en-US" w:eastAsia="zh-CN"/>
        </w:rPr>
        <w:t>2026年龙岗区原创精品剧目展演</w:t>
      </w:r>
      <w:r>
        <w:rPr>
          <w:rFonts w:hint="eastAsia" w:ascii="仿宋_GB2312" w:hAnsi="仿宋_GB2312" w:eastAsia="仿宋_GB2312" w:cs="仿宋_GB2312"/>
          <w:sz w:val="32"/>
          <w:szCs w:val="32"/>
          <w:u w:val="single"/>
          <w:lang w:val="en-US" w:eastAsia="zh-CN"/>
        </w:rPr>
        <w:t>项目</w:t>
      </w:r>
      <w:r>
        <w:rPr>
          <w:rFonts w:hint="eastAsia" w:ascii="仿宋_GB2312" w:hAnsi="仿宋_GB2312" w:eastAsia="仿宋_GB2312" w:cs="仿宋_GB2312"/>
          <w:sz w:val="32"/>
          <w:szCs w:val="32"/>
        </w:rPr>
        <w:t>政府采购活动，承诺：</w:t>
      </w:r>
    </w:p>
    <w:p w14:paraId="3C327E14">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参与本项目所提供的货物或服务未侵犯知识产权。</w:t>
      </w:r>
      <w:bookmarkStart w:id="0" w:name="_GoBack"/>
      <w:bookmarkEnd w:id="0"/>
    </w:p>
    <w:p w14:paraId="6EEB873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加本项目政府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1403A92E">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参与本项目政府采购活动前三年内，在经营活动中没有《中华人民共和国政府采购法实施条例》第十九条规定的重大违法记录。</w:t>
      </w:r>
    </w:p>
    <w:p w14:paraId="5883C8F9">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参与本项目政府采购活动时不存在被有关部门禁止参与政府采购活动且在有效期内的情况。</w:t>
      </w:r>
    </w:p>
    <w:p w14:paraId="47947BAE">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具备《中华人民共和国政府采购法》第二十二条第一款规定的六项条件。</w:t>
      </w:r>
    </w:p>
    <w:p w14:paraId="00F56CA4">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未被列</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失信被执行人</w:t>
      </w:r>
      <w:r>
        <w:rPr>
          <w:rFonts w:ascii="仿宋_GB2312" w:hAnsi="仿宋_GB2312" w:eastAsia="仿宋_GB2312" w:cs="仿宋_GB2312"/>
          <w:sz w:val="32"/>
          <w:szCs w:val="32"/>
        </w:rPr>
        <w:t>，未被列入</w:t>
      </w:r>
      <w:r>
        <w:rPr>
          <w:rFonts w:hint="eastAsia" w:ascii="仿宋_GB2312" w:hAnsi="仿宋_GB2312" w:eastAsia="仿宋_GB2312" w:cs="仿宋_GB2312"/>
          <w:sz w:val="32"/>
          <w:szCs w:val="32"/>
        </w:rPr>
        <w:t>重大税收违法案件当事人名单、政府采购严重违法失信行为记录名单</w:t>
      </w:r>
      <w:r>
        <w:rPr>
          <w:rFonts w:ascii="仿宋_GB2312" w:hAnsi="仿宋_GB2312" w:eastAsia="仿宋_GB2312" w:cs="仿宋_GB2312"/>
          <w:sz w:val="32"/>
          <w:szCs w:val="32"/>
        </w:rPr>
        <w:t>及其他失信联合惩戒对象名单</w:t>
      </w:r>
      <w:r>
        <w:rPr>
          <w:rFonts w:hint="eastAsia" w:ascii="仿宋_GB2312" w:hAnsi="仿宋_GB2312" w:eastAsia="仿宋_GB2312" w:cs="仿宋_GB2312"/>
          <w:sz w:val="32"/>
          <w:szCs w:val="32"/>
        </w:rPr>
        <w:t>。</w:t>
      </w:r>
    </w:p>
    <w:p w14:paraId="2A200C60">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参与本项目政府采购活动，严格遵守政府采购相关法律，做到诚实，不造假，不围标、串标、陪标。</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已清楚，如违反上述要求，将作无效响应处理，被列入不良记录名单并在网上曝光，同时将被提请政府采购监督管理部门给予一定年限内禁止参与政府采购活动或其他处罚。</w:t>
      </w:r>
    </w:p>
    <w:p w14:paraId="34FF473C">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如果成为本项目成交供应商，做到守信，不偷工减料，依照本项目采购文件需求内容、签署的采购合同及本</w:t>
      </w:r>
      <w:r>
        <w:rPr>
          <w:rFonts w:ascii="仿宋_GB2312" w:hAnsi="仿宋_GB2312" w:eastAsia="仿宋_GB2312" w:cs="仿宋_GB2312"/>
          <w:sz w:val="32"/>
          <w:szCs w:val="32"/>
        </w:rPr>
        <w:t>单位</w:t>
      </w:r>
      <w:r>
        <w:rPr>
          <w:rFonts w:hint="eastAsia" w:ascii="仿宋_GB2312" w:hAnsi="仿宋_GB2312" w:eastAsia="仿宋_GB2312" w:cs="仿宋_GB2312"/>
          <w:sz w:val="32"/>
          <w:szCs w:val="32"/>
        </w:rPr>
        <w:t>在参与政府采购活动时所作的一切响应和承诺进行履约。在合同履约期间，如</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因违法行为被禁止参与政府采购活动或者存在其他重大违法行为的，采购人可以提前解除合同或者不予续签合同。</w:t>
      </w:r>
    </w:p>
    <w:p w14:paraId="72A9F3FC">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承诺本项目的报价不低于</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的成本价，否则，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清楚将面临投标无效的风险；</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承诺不恶意低价谋取成交；</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对本项目的报价负责，成交后将严格按照本项目采购文件需求、签署的采购合同及</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在报价响应中所作的全部承诺履行。</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以“报价太低而无法履约”为理由放弃本项目成交资格时，愿意接受政府采购监督管理部门的处理。若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成为本项目成交供应商，</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的报价明显低于其他参与政府采购供应商的报价时，</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清楚，本项目将成为重点监管、重点验收项目，</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将按时保质保量完成，并全力配合有关监管、验收工作；若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未按上述要求履约，</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愿意接受政府采购监督管理部门的处理。</w:t>
      </w:r>
    </w:p>
    <w:p w14:paraId="79A431A2">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已认真核实了报价响应文件的全部内容，所有资料均为真实资料。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对报价响应文件中全部资料的真实性负责，如被证实</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的报价响应文件中存在虚假资料的，则视为</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隐瞒真实情况、提供虚假资料，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愿意接受政府采购监督管理部门作出的行政处罚。</w:t>
      </w:r>
    </w:p>
    <w:p w14:paraId="33993430">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承诺不非法转包、分包。</w:t>
      </w:r>
    </w:p>
    <w:p w14:paraId="21D6CEE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以上承诺，如有违反，愿依照国家相关法律法规处理，并承担由此给采购人带来的损失。</w:t>
      </w:r>
    </w:p>
    <w:p w14:paraId="4105DA53">
      <w:pPr>
        <w:pStyle w:val="7"/>
        <w:spacing w:after="0" w:line="560" w:lineRule="exact"/>
        <w:jc w:val="left"/>
        <w:rPr>
          <w:rFonts w:hint="eastAsia" w:ascii="仿宋_GB2312" w:hAnsi="仿宋_GB2312" w:eastAsia="仿宋_GB2312" w:cs="仿宋_GB2312"/>
          <w:sz w:val="32"/>
          <w:szCs w:val="32"/>
        </w:rPr>
      </w:pPr>
    </w:p>
    <w:p w14:paraId="48D5F388">
      <w:pPr>
        <w:spacing w:line="560" w:lineRule="exact"/>
        <w:jc w:val="left"/>
        <w:rPr>
          <w:rFonts w:ascii="仿宋_GB2312" w:hAnsi="仿宋_GB2312" w:eastAsia="仿宋_GB2312" w:cs="仿宋_GB2312"/>
          <w:sz w:val="32"/>
          <w:szCs w:val="32"/>
        </w:rPr>
      </w:pPr>
    </w:p>
    <w:p w14:paraId="542E6EEA">
      <w:pPr>
        <w:spacing w:line="560" w:lineRule="exact"/>
        <w:jc w:val="left"/>
        <w:rPr>
          <w:rFonts w:hint="eastAsia" w:ascii="仿宋_GB2312" w:hAnsi="仿宋_GB2312" w:eastAsia="仿宋_GB2312" w:cs="仿宋_GB2312"/>
          <w:sz w:val="32"/>
          <w:szCs w:val="32"/>
        </w:rPr>
      </w:pPr>
    </w:p>
    <w:p w14:paraId="3403FB32">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p>
    <w:p w14:paraId="77577F4D">
      <w:pPr>
        <w:pStyle w:val="7"/>
        <w:spacing w:line="560" w:lineRule="exact"/>
        <w:jc w:val="right"/>
      </w:pPr>
      <w:r>
        <w:rPr>
          <w:rFonts w:hint="eastAsia" w:ascii="仿宋_GB2312" w:hAnsi="仿宋_GB2312" w:eastAsia="仿宋_GB2312" w:cs="仿宋_GB2312"/>
          <w:sz w:val="32"/>
          <w:szCs w:val="32"/>
        </w:rPr>
        <w:t>日期：    年   月   日</w:t>
      </w:r>
    </w:p>
    <w:sectPr>
      <w:footerReference r:id="rId3" w:type="default"/>
      <w:pgSz w:w="11906" w:h="16838"/>
      <w:pgMar w:top="2098" w:right="1474" w:bottom="1984" w:left="1587" w:header="851" w:footer="709" w:gutter="0"/>
      <w:cols w:space="0" w:num="1"/>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62CEB12-AC5C-4AF7-932B-7CCB603E33FB}"/>
  </w:font>
  <w:font w:name="方正小标宋简体">
    <w:panose1 w:val="02000000000000000000"/>
    <w:charset w:val="86"/>
    <w:family w:val="auto"/>
    <w:pitch w:val="default"/>
    <w:sig w:usb0="00000001" w:usb1="08000000" w:usb2="00000000" w:usb3="00000000" w:csb0="00040000" w:csb1="00000000"/>
    <w:embedRegular r:id="rId2" w:fontKey="{DD1D354B-91BF-4687-803C-8816183ADC2E}"/>
  </w:font>
  <w:font w:name="仿宋_GB2312">
    <w:altName w:val="仿宋"/>
    <w:panose1 w:val="00000000000000000000"/>
    <w:charset w:val="86"/>
    <w:family w:val="auto"/>
    <w:pitch w:val="default"/>
    <w:sig w:usb0="00000000" w:usb1="00000000" w:usb2="00000000" w:usb3="00000000" w:csb0="00040000" w:csb1="00000000"/>
    <w:embedRegular r:id="rId3" w:fontKey="{170C8839-8C04-463B-BAEB-F75D5EE022F3}"/>
  </w:font>
  <w:font w:name="仿宋">
    <w:panose1 w:val="02010609060101010101"/>
    <w:charset w:val="86"/>
    <w:family w:val="modern"/>
    <w:pitch w:val="default"/>
    <w:sig w:usb0="800002BF" w:usb1="38CF7CFA" w:usb2="00000016" w:usb3="00000000" w:csb0="00040001" w:csb1="00000000"/>
    <w:embedRegular r:id="rId4" w:fontKey="{3F04554E-A945-4FFA-B72E-4FABACD2834E}"/>
  </w:font>
  <w:font w:name="Cambria">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F4543">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F86C16">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p w14:paraId="19F86C16">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CD74389"/>
    <w:rsid w:val="003E2165"/>
    <w:rsid w:val="00676D00"/>
    <w:rsid w:val="00791CF4"/>
    <w:rsid w:val="00A35666"/>
    <w:rsid w:val="00A90ECA"/>
    <w:rsid w:val="00AD4363"/>
    <w:rsid w:val="00D97A27"/>
    <w:rsid w:val="00F855FD"/>
    <w:rsid w:val="00FA4CC4"/>
    <w:rsid w:val="09644C54"/>
    <w:rsid w:val="0B4144B2"/>
    <w:rsid w:val="0C873133"/>
    <w:rsid w:val="10F60887"/>
    <w:rsid w:val="165F0C7D"/>
    <w:rsid w:val="17214184"/>
    <w:rsid w:val="180B1F10"/>
    <w:rsid w:val="188E5849"/>
    <w:rsid w:val="19CE23A1"/>
    <w:rsid w:val="1C024584"/>
    <w:rsid w:val="1C2269D4"/>
    <w:rsid w:val="1E1D9198"/>
    <w:rsid w:val="1EE251D2"/>
    <w:rsid w:val="24B46637"/>
    <w:rsid w:val="254479BB"/>
    <w:rsid w:val="257F70D3"/>
    <w:rsid w:val="25C7239A"/>
    <w:rsid w:val="2BB60EE7"/>
    <w:rsid w:val="2D1C121E"/>
    <w:rsid w:val="2E424CB4"/>
    <w:rsid w:val="37FFA82A"/>
    <w:rsid w:val="3A5510BE"/>
    <w:rsid w:val="3FFFC233"/>
    <w:rsid w:val="40300E10"/>
    <w:rsid w:val="41594397"/>
    <w:rsid w:val="42A94EAA"/>
    <w:rsid w:val="488A0A71"/>
    <w:rsid w:val="4A233794"/>
    <w:rsid w:val="4EF3CD4D"/>
    <w:rsid w:val="4F674123"/>
    <w:rsid w:val="50F33EC0"/>
    <w:rsid w:val="50F9524E"/>
    <w:rsid w:val="519B6306"/>
    <w:rsid w:val="53B11E10"/>
    <w:rsid w:val="548D63DA"/>
    <w:rsid w:val="55795A8A"/>
    <w:rsid w:val="56CD6F61"/>
    <w:rsid w:val="57572CCF"/>
    <w:rsid w:val="5D5201C0"/>
    <w:rsid w:val="5E445C53"/>
    <w:rsid w:val="5EAA5DDA"/>
    <w:rsid w:val="5FF38B5A"/>
    <w:rsid w:val="60AC5E39"/>
    <w:rsid w:val="6535464F"/>
    <w:rsid w:val="663C1A0D"/>
    <w:rsid w:val="6676E8BC"/>
    <w:rsid w:val="698A0CE2"/>
    <w:rsid w:val="6D3F9361"/>
    <w:rsid w:val="6DFF7167"/>
    <w:rsid w:val="6E2F1E97"/>
    <w:rsid w:val="72FF36A7"/>
    <w:rsid w:val="73D6524F"/>
    <w:rsid w:val="76F77EEC"/>
    <w:rsid w:val="77FC88AB"/>
    <w:rsid w:val="79E3F87C"/>
    <w:rsid w:val="7DFF4566"/>
    <w:rsid w:val="7E55166C"/>
    <w:rsid w:val="7EFDB196"/>
    <w:rsid w:val="7FF54CAF"/>
    <w:rsid w:val="7FF76157"/>
    <w:rsid w:val="9F3BBB0E"/>
    <w:rsid w:val="BFFCD0CF"/>
    <w:rsid w:val="D9EB731E"/>
    <w:rsid w:val="DBCFABFD"/>
    <w:rsid w:val="EDC7E951"/>
    <w:rsid w:val="EF7F616A"/>
    <w:rsid w:val="FBEF38E5"/>
    <w:rsid w:val="FCD74389"/>
    <w:rsid w:val="FCFE4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keepNext/>
      <w:keepLines/>
      <w:spacing w:line="560" w:lineRule="exact"/>
      <w:jc w:val="center"/>
      <w:outlineLvl w:val="0"/>
    </w:pPr>
    <w:rPr>
      <w:rFonts w:eastAsia="方正小标宋简体"/>
      <w:kern w:val="44"/>
      <w:sz w:val="44"/>
    </w:rPr>
  </w:style>
  <w:style w:type="paragraph" w:styleId="5">
    <w:name w:val="heading 3"/>
    <w:basedOn w:val="1"/>
    <w:next w:val="1"/>
    <w:semiHidden/>
    <w:unhideWhenUsed/>
    <w:qFormat/>
    <w:uiPriority w:val="9"/>
    <w:pPr>
      <w:keepNext/>
      <w:keepLines/>
      <w:spacing w:before="260" w:after="260" w:line="413" w:lineRule="auto"/>
      <w:outlineLvl w:val="2"/>
    </w:pPr>
    <w:rPr>
      <w:rFonts w:eastAsia="仿宋_GB2312"/>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spacing w:after="120"/>
      <w:ind w:left="420" w:leftChars="200"/>
    </w:pPr>
    <w:rPr>
      <w:rFonts w:ascii="Calibri" w:hAnsi="Calibri" w:eastAsia="宋体" w:cs="Times New Roman"/>
    </w:rPr>
  </w:style>
  <w:style w:type="paragraph" w:styleId="6">
    <w:name w:val="Normal Indent"/>
    <w:basedOn w:val="1"/>
    <w:semiHidden/>
    <w:unhideWhenUsed/>
    <w:qFormat/>
    <w:uiPriority w:val="99"/>
    <w:pPr>
      <w:ind w:firstLine="420" w:firstLineChars="200"/>
    </w:pPr>
  </w:style>
  <w:style w:type="paragraph" w:styleId="7">
    <w:name w:val="Body Text"/>
    <w:basedOn w:val="1"/>
    <w:next w:val="8"/>
    <w:unhideWhenUsed/>
    <w:qFormat/>
    <w:uiPriority w:val="99"/>
    <w:pPr>
      <w:spacing w:after="120"/>
    </w:pPr>
  </w:style>
  <w:style w:type="paragraph" w:styleId="8">
    <w:name w:val="Title"/>
    <w:basedOn w:val="1"/>
    <w:next w:val="1"/>
    <w:qFormat/>
    <w:uiPriority w:val="10"/>
    <w:pPr>
      <w:spacing w:before="240" w:after="60" w:line="276" w:lineRule="auto"/>
      <w:jc w:val="center"/>
      <w:outlineLvl w:val="0"/>
    </w:pPr>
    <w:rPr>
      <w:rFonts w:ascii="Cambria" w:hAnsi="Cambria"/>
      <w:b/>
      <w:bCs/>
      <w:sz w:val="32"/>
      <w:szCs w:val="32"/>
    </w:rPr>
  </w:style>
  <w:style w:type="paragraph" w:styleId="9">
    <w:name w:val="Balloon Text"/>
    <w:basedOn w:val="1"/>
    <w:link w:val="19"/>
    <w:unhideWhenUsed/>
    <w:qFormat/>
    <w:uiPriority w:val="99"/>
    <w:rPr>
      <w:rFonts w:asciiTheme="minorHAnsi" w:hAnsiTheme="minorHAnsi" w:eastAsiaTheme="minorEastAsia" w:cstheme="minorBidi"/>
      <w:sz w:val="18"/>
      <w:szCs w:val="18"/>
    </w:r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2"/>
    <w:basedOn w:val="1"/>
    <w:next w:val="1"/>
    <w:semiHidden/>
    <w:unhideWhenUsed/>
    <w:qFormat/>
    <w:uiPriority w:val="39"/>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_Style 2"/>
    <w:basedOn w:val="1"/>
    <w:qFormat/>
    <w:uiPriority w:val="34"/>
    <w:pPr>
      <w:ind w:firstLine="420" w:firstLineChars="200"/>
    </w:pPr>
  </w:style>
  <w:style w:type="paragraph" w:styleId="18">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批注框文本 字符"/>
    <w:basedOn w:val="16"/>
    <w:link w:val="9"/>
    <w:semiHidden/>
    <w:qFormat/>
    <w:uiPriority w:val="99"/>
    <w:rPr>
      <w:rFonts w:asciiTheme="minorHAnsi" w:hAnsiTheme="minorHAnsi" w:eastAsiaTheme="minorEastAsia" w:cstheme="minorBidi"/>
      <w:sz w:val="18"/>
      <w:szCs w:val="18"/>
    </w:rPr>
  </w:style>
  <w:style w:type="paragraph" w:customStyle="1" w:styleId="20">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1366</Words>
  <Characters>1379</Characters>
  <Lines>10</Lines>
  <Paragraphs>2</Paragraphs>
  <TotalTime>0</TotalTime>
  <ScaleCrop>false</ScaleCrop>
  <LinksUpToDate>false</LinksUpToDate>
  <CharactersWithSpaces>1389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2026-04-16T00:13:00Z</dcterms:created>
  <dc:creator>移动收发文</dc:creator>
  <cp:lastModifiedBy>郭韞_Green</cp:lastModifiedBy>
  <dcterms:modified xsi:type="dcterms:W3CDTF">2026-09-16T01:28:46Z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E30BD6393BF927A06A51C669295A115F</vt:lpwstr>
  </property>
  <property fmtid="{D5CDD505-2E9C-101B-9397-08002B2CF9AE}" pid="4" name="KSOTemplateDocerSaveRecord">
    <vt:lpwstr>eyJoZGlkIjoiNjgwYjUxMTBkYmI4NTc2ZmI1NDc5OGUxZTM1NjFiZWUiLCJ1c2VySWQiOiIzMjUwMDIyMDAifQ==</vt:lpwstr>
  </property>
</Properties>
</file>