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宋体" w:hAnsi="宋体"/>
          <w:sz w:val="44"/>
          <w:szCs w:val="44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龙岗区20</w:t>
      </w:r>
      <w:r>
        <w:rPr>
          <w:rFonts w:hint="eastAsia" w:ascii="宋体" w:hAnsi="宋体"/>
          <w:sz w:val="44"/>
          <w:szCs w:val="44"/>
          <w:lang w:val="en-US" w:eastAsia="zh-CN"/>
        </w:rPr>
        <w:t>26</w:t>
      </w:r>
      <w:r>
        <w:rPr>
          <w:rFonts w:hint="eastAsia" w:ascii="宋体" w:hAnsi="宋体"/>
          <w:sz w:val="44"/>
          <w:szCs w:val="44"/>
        </w:rPr>
        <w:t>年</w:t>
      </w:r>
      <w:r>
        <w:rPr>
          <w:rFonts w:hint="eastAsia" w:ascii="宋体" w:hAnsi="宋体"/>
          <w:sz w:val="44"/>
          <w:szCs w:val="44"/>
          <w:lang w:eastAsia="zh-CN"/>
        </w:rPr>
        <w:t>度</w:t>
      </w:r>
      <w:r>
        <w:rPr>
          <w:rFonts w:hint="eastAsia" w:ascii="宋体" w:hAnsi="宋体"/>
          <w:sz w:val="44"/>
          <w:szCs w:val="44"/>
        </w:rPr>
        <w:t>社会组织评估结果公告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根据《民政部关于探索建立社会组织第三方评估机制的指导意见》（民发〔2015〕89号）、市民政局《关于认可区级开展社会组织第三方评估结果的通知》（深民函〔2014〕1317号）的有关规定，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龙岗区民政局组织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开展龙岗区20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度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社会组织评估工作。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年全区共有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家社会组织报名参评。根据《社会组织评估管理办法》（民政部令第39号）规定，依据《深圳市社会组织评估指南》标准，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经社会组织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申报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自评、实地考察、龙岗区社会组织评估委员会评定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、公示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等程序，最终评出</w:t>
      </w:r>
      <w:r>
        <w:rPr>
          <w:rFonts w:hint="eastAsia" w:ascii="仿宋_GB2312" w:hAnsi="仿宋_GB2312" w:eastAsia="仿宋_GB2312" w:cs="仿宋_GB2312"/>
          <w:sz w:val="32"/>
          <w:szCs w:val="32"/>
        </w:rPr>
        <w:t>5A级社会组织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家，4A级社会组织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，无等级社会组织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2家</w:t>
      </w:r>
      <w:r>
        <w:rPr>
          <w:rFonts w:hint="default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eastAsia="仿宋_GB2312" w:cs="宋体"/>
          <w:bCs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kern w:val="0"/>
          <w:sz w:val="32"/>
          <w:szCs w:val="32"/>
        </w:rPr>
        <w:t>现将评估结果公布如下：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eastAsia="仿宋_GB2312" w:cs="宋体"/>
          <w:bCs/>
          <w:kern w:val="0"/>
          <w:sz w:val="32"/>
          <w:szCs w:val="32"/>
        </w:rPr>
      </w:pPr>
      <w:r>
        <w:rPr>
          <w:rFonts w:hint="eastAsia" w:ascii="仿宋_GB2312" w:eastAsia="仿宋_GB2312" w:cs="宋体"/>
          <w:bCs/>
          <w:kern w:val="0"/>
          <w:sz w:val="32"/>
          <w:szCs w:val="32"/>
        </w:rPr>
        <w:br w:type="page"/>
      </w:r>
    </w:p>
    <w:tbl>
      <w:tblPr>
        <w:tblStyle w:val="2"/>
        <w:tblpPr w:leftFromText="180" w:rightFromText="180" w:vertAnchor="text" w:horzAnchor="page" w:tblpXSpec="center" w:tblpY="681"/>
        <w:tblOverlap w:val="never"/>
        <w:tblW w:w="957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5"/>
        <w:gridCol w:w="6149"/>
        <w:gridCol w:w="259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color w:val="333333"/>
                <w:kern w:val="0"/>
                <w:sz w:val="30"/>
                <w:szCs w:val="30"/>
              </w:rPr>
              <w:t>序号</w:t>
            </w:r>
          </w:p>
        </w:tc>
        <w:tc>
          <w:tcPr>
            <w:tcW w:w="61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color w:val="333333"/>
                <w:kern w:val="0"/>
                <w:sz w:val="30"/>
                <w:szCs w:val="30"/>
              </w:rPr>
              <w:t>社会组织名称</w:t>
            </w:r>
          </w:p>
        </w:tc>
        <w:tc>
          <w:tcPr>
            <w:tcW w:w="259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黑体" w:cs="Times New Roman"/>
                <w:color w:val="333333"/>
                <w:kern w:val="0"/>
                <w:sz w:val="30"/>
                <w:szCs w:val="30"/>
                <w:lang w:eastAsia="zh-CN"/>
              </w:rPr>
              <w:t>评估</w:t>
            </w:r>
            <w:r>
              <w:rPr>
                <w:rFonts w:hint="default" w:ascii="Times New Roman" w:hAnsi="Times New Roman" w:eastAsia="黑体" w:cs="Times New Roman"/>
                <w:color w:val="333333"/>
                <w:kern w:val="0"/>
                <w:sz w:val="30"/>
                <w:szCs w:val="30"/>
              </w:rPr>
              <w:t>等级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4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深圳市龙岗区园山街道商会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5A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深圳市龙岗区禾花美术馆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5A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3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深圳市龙岗区坂田街道商会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5A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4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深圳市龙岗区财税服务行业协会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4A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5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深圳市龙岗区女企业家协会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4A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</w:rPr>
              <w:t>6</w:t>
            </w:r>
          </w:p>
        </w:tc>
        <w:tc>
          <w:tcPr>
            <w:tcW w:w="61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31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深圳市龙岗区徒步运动协会</w:t>
            </w:r>
          </w:p>
        </w:tc>
        <w:tc>
          <w:tcPr>
            <w:tcW w:w="259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4A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eastAsia="zh-CN"/>
              </w:rPr>
              <w:t>深圳市龙岗区平湖街道书画协会</w:t>
            </w:r>
          </w:p>
        </w:tc>
        <w:tc>
          <w:tcPr>
            <w:tcW w:w="25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无等级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1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深圳市龙岗区平湖街道音乐协会</w:t>
            </w:r>
          </w:p>
        </w:tc>
        <w:tc>
          <w:tcPr>
            <w:tcW w:w="25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28"/>
                <w:szCs w:val="28"/>
                <w:lang w:val="en-US" w:eastAsia="zh-CN"/>
              </w:rPr>
              <w:t>无等级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eastAsia="仿宋_GB2312" w:cs="宋体"/>
          <w:bCs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>深圳市龙岗区民政局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</w:p>
    <w:p>
      <w:pPr>
        <w:ind w:firstLine="5600" w:firstLineChars="1750"/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2026年9月21日  </w:t>
      </w:r>
    </w:p>
    <w:sectPr>
      <w:pgSz w:w="11906" w:h="16838"/>
      <w:pgMar w:top="192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2FFD80BC"/>
    <w:rsid w:val="4A1947CF"/>
    <w:rsid w:val="76BD8C69"/>
    <w:rsid w:val="9F1E013F"/>
    <w:rsid w:val="DCFF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民政局收发文</cp:lastModifiedBy>
  <dcterms:modified xsi:type="dcterms:W3CDTF">2026-09-21T16:58:09Z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62821F763E73A825F4F0B06A6D8622DF</vt:lpwstr>
  </property>
</Properties>
</file>