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1462"/>
        <w:gridCol w:w="4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  <w:noWrap w:val="0"/>
            <w:vAlign w:val="top"/>
          </w:tcPr>
          <w:p>
            <w:pPr>
              <w:tabs>
                <w:tab w:val="left" w:pos="2668"/>
              </w:tabs>
              <w:snapToGrid w:val="0"/>
              <w:spacing w:line="500" w:lineRule="exact"/>
              <w:ind w:right="-624" w:rightChars="-297"/>
              <w:jc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赴乌兹别克斯坦、蒙古出访活动报价明细表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146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元/人</w:t>
            </w: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国内城市间差旅费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国际旅费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城市内交通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平均：元/人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XXX美元*6.8=人民币XXX元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住宿费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平均：元/人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XXX美元*6.8=人民币XXX元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伙食费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平均：元/人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XXX美元*6.8=人民币XXX元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公杂费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平均：元/人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XXX美元*6.8=人民币XXX元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保险费：XXX元/人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经济舱</w:t>
            </w:r>
          </w:p>
        </w:tc>
        <w:tc>
          <w:tcPr>
            <w:tcW w:w="1462" w:type="dxa"/>
            <w:noWrap w:val="0"/>
            <w:vAlign w:val="top"/>
          </w:tcPr>
          <w:p>
            <w:pPr>
              <w:snapToGrid w:val="0"/>
              <w:spacing w:line="500" w:lineRule="exact"/>
              <w:ind w:right="-624" w:rightChars="-297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</w:p>
        </w:tc>
        <w:tc>
          <w:tcPr>
            <w:tcW w:w="45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" w:eastAsia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经济舱小计XXXX元/人*2人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6041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人民币XXX元/人（人民币X万X仟X佰X拾X元整）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总计（2人）</w:t>
            </w:r>
          </w:p>
        </w:tc>
        <w:tc>
          <w:tcPr>
            <w:tcW w:w="6041" w:type="dxa"/>
            <w:gridSpan w:val="2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人民币XXX元（人民币X万X仟X佰X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拾X元整）</w:t>
            </w:r>
          </w:p>
        </w:tc>
      </w:tr>
    </w:tbl>
    <w:p>
      <w:pPr>
        <w:snapToGrid w:val="0"/>
        <w:spacing w:line="500" w:lineRule="exact"/>
        <w:ind w:right="-624" w:rightChars="-297"/>
        <w:rPr>
          <w:rFonts w:hint="eastAsia" w:ascii="仿宋_GB2312" w:hAnsi="仿宋" w:eastAsia="仿宋_GB2312"/>
          <w:sz w:val="28"/>
          <w:szCs w:val="28"/>
        </w:rPr>
      </w:pPr>
    </w:p>
    <w:p>
      <w:pPr>
        <w:snapToGrid w:val="0"/>
        <w:spacing w:line="500" w:lineRule="exact"/>
        <w:ind w:right="-624" w:rightChars="-297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报价单位：</w:t>
      </w:r>
      <w:r>
        <w:rPr>
          <w:rFonts w:hint="eastAsia" w:ascii="仿宋_GB2312" w:hAnsi="仿宋" w:eastAsia="仿宋_GB2312"/>
          <w:sz w:val="28"/>
          <w:szCs w:val="28"/>
        </w:rPr>
        <w:br w:type="textWrapping"/>
      </w:r>
      <w:r>
        <w:rPr>
          <w:rFonts w:hint="eastAsia" w:ascii="仿宋_GB2312" w:hAnsi="仿宋" w:eastAsia="仿宋_GB2312"/>
          <w:sz w:val="28"/>
          <w:szCs w:val="28"/>
        </w:rPr>
        <w:t>报价日期：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2026   月    日 </w:t>
      </w:r>
    </w:p>
    <w:p/>
    <w:sectPr>
      <w:pgSz w:w="11906" w:h="16838"/>
      <w:pgMar w:top="2041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A7453"/>
    <w:rsid w:val="01CC1A40"/>
    <w:rsid w:val="19631EC2"/>
    <w:rsid w:val="338D3E3C"/>
    <w:rsid w:val="3ABDB1B8"/>
    <w:rsid w:val="5BCF4775"/>
    <w:rsid w:val="5CDA7453"/>
    <w:rsid w:val="6B282560"/>
    <w:rsid w:val="E5B6C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234</Characters>
  <Lines>0</Lines>
  <Paragraphs>0</Paragraphs>
  <TotalTime>2</TotalTime>
  <ScaleCrop>false</ScaleCrop>
  <LinksUpToDate>false</LinksUpToDate>
  <CharactersWithSpaces>243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2025-09-17T10:42:00Z</dcterms:created>
  <dc:creator>廖蜀黍</dc:creator>
  <cp:lastModifiedBy>王乐</cp:lastModifiedBy>
  <cp:lastPrinted>2026-09-08T03:31:00Z</cp:lastPrinted>
  <dcterms:modified xsi:type="dcterms:W3CDTF">2026-09-07T13:09:15Z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6508CC5E115E440898CE4F03C13A8AE7_11</vt:lpwstr>
  </property>
  <property fmtid="{D5CDD505-2E9C-101B-9397-08002B2CF9AE}" pid="4" name="KSOTemplateDocerSaveRecord">
    <vt:lpwstr>eyJoZGlkIjoiMjQ5ZWJkM2FjOWExODM4YjAxODhlM2RiYTQzODAwMjMiLCJ1c2VySWQiOiIyODY4MTY1MjQifQ==</vt:lpwstr>
  </property>
</Properties>
</file>