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outlineLvl w:val="0"/>
        <w:rPr>
          <w:rFonts w:ascii="仿宋_GB2312" w:eastAsia="仿宋_GB2312"/>
          <w:b/>
          <w:bCs/>
          <w:sz w:val="30"/>
          <w:szCs w:val="30"/>
        </w:rPr>
      </w:pPr>
      <w:r>
        <w:rPr>
          <w:rFonts w:hint="eastAsia" w:ascii="仿宋_GB2312" w:eastAsia="仿宋_GB2312"/>
          <w:b/>
          <w:bCs/>
          <w:sz w:val="30"/>
          <w:szCs w:val="30"/>
        </w:rPr>
        <w:t>附件</w:t>
      </w:r>
      <w:r>
        <w:rPr>
          <w:rFonts w:hint="eastAsia" w:ascii="仿宋_GB2312" w:eastAsia="仿宋_GB2312"/>
          <w:b/>
          <w:bCs/>
          <w:color w:val="auto"/>
          <w:sz w:val="30"/>
          <w:szCs w:val="30"/>
          <w:lang w:val="en-US" w:eastAsia="zh-CN"/>
        </w:rPr>
        <w:t>1</w:t>
      </w:r>
      <w:r>
        <w:rPr>
          <w:rFonts w:hint="eastAsia" w:ascii="仿宋_GB2312" w:eastAsia="仿宋_GB2312"/>
          <w:b/>
          <w:bCs/>
          <w:sz w:val="30"/>
          <w:szCs w:val="30"/>
        </w:rPr>
        <w:t>：响应文件一览表</w:t>
      </w:r>
    </w:p>
    <w:p>
      <w:pPr>
        <w:pStyle w:val="36"/>
        <w:keepNext w:val="0"/>
        <w:keepLines w:val="0"/>
        <w:pageBreakBefore w:val="0"/>
        <w:widowControl/>
        <w:kinsoku/>
        <w:wordWrap/>
        <w:overflowPunct/>
        <w:topLinePunct w:val="0"/>
        <w:autoSpaceDE/>
        <w:autoSpaceDN/>
        <w:bidi w:val="0"/>
        <w:adjustRightInd/>
        <w:snapToGrid/>
        <w:spacing w:before="157" w:beforeLines="50" w:after="157" w:afterLines="50" w:line="560" w:lineRule="exact"/>
        <w:textAlignment w:val="auto"/>
        <w:outlineLvl w:val="9"/>
        <w:rPr>
          <w:rFonts w:ascii="仿宋" w:hAnsi="仿宋" w:eastAsia="仿宋"/>
          <w:b/>
          <w:sz w:val="30"/>
          <w:szCs w:val="30"/>
        </w:rPr>
      </w:pPr>
      <w:r>
        <w:rPr>
          <w:rFonts w:ascii="仿宋" w:hAnsi="仿宋" w:eastAsia="仿宋"/>
          <w:b/>
          <w:sz w:val="30"/>
          <w:szCs w:val="30"/>
        </w:rPr>
        <w:t>响应</w:t>
      </w:r>
      <w:r>
        <w:rPr>
          <w:rFonts w:hint="default" w:ascii="仿宋" w:hAnsi="仿宋" w:eastAsia="仿宋"/>
          <w:b/>
          <w:sz w:val="30"/>
          <w:szCs w:val="30"/>
        </w:rPr>
        <w:t>文件要求一览</w:t>
      </w:r>
      <w:r>
        <w:rPr>
          <w:rFonts w:ascii="仿宋" w:hAnsi="仿宋" w:eastAsia="仿宋"/>
          <w:b/>
          <w:sz w:val="30"/>
          <w:szCs w:val="30"/>
        </w:rPr>
        <w:t>表</w:t>
      </w:r>
    </w:p>
    <w:tbl>
      <w:tblPr>
        <w:tblStyle w:val="15"/>
        <w:tblW w:w="90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2796"/>
        <w:gridCol w:w="5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1042" w:type="dxa"/>
            <w:noWrap w:val="0"/>
            <w:vAlign w:val="center"/>
          </w:tcPr>
          <w:p>
            <w:pPr>
              <w:pStyle w:val="37"/>
              <w:spacing w:line="360" w:lineRule="exact"/>
              <w:ind w:firstLine="0" w:firstLineChars="0"/>
              <w:jc w:val="center"/>
              <w:rPr>
                <w:rFonts w:ascii="宋体" w:hAnsi="宋体"/>
                <w:b/>
                <w:bCs/>
                <w:sz w:val="24"/>
              </w:rPr>
            </w:pPr>
            <w:r>
              <w:rPr>
                <w:rFonts w:hint="eastAsia" w:ascii="宋体" w:hAnsi="宋体"/>
                <w:b/>
                <w:bCs/>
                <w:sz w:val="24"/>
              </w:rPr>
              <w:t>序号</w:t>
            </w:r>
          </w:p>
        </w:tc>
        <w:tc>
          <w:tcPr>
            <w:tcW w:w="2796" w:type="dxa"/>
            <w:noWrap w:val="0"/>
            <w:vAlign w:val="center"/>
          </w:tcPr>
          <w:p>
            <w:pPr>
              <w:pStyle w:val="37"/>
              <w:spacing w:line="360" w:lineRule="exact"/>
              <w:ind w:firstLine="0" w:firstLineChars="0"/>
              <w:jc w:val="center"/>
              <w:rPr>
                <w:rFonts w:ascii="宋体" w:hAnsi="宋体"/>
                <w:b/>
                <w:bCs/>
                <w:sz w:val="24"/>
              </w:rPr>
            </w:pPr>
            <w:r>
              <w:rPr>
                <w:rFonts w:ascii="宋体" w:hAnsi="宋体"/>
                <w:b/>
                <w:bCs/>
                <w:sz w:val="24"/>
              </w:rPr>
              <w:t>文件名称</w:t>
            </w:r>
          </w:p>
        </w:tc>
        <w:tc>
          <w:tcPr>
            <w:tcW w:w="5261" w:type="dxa"/>
            <w:noWrap w:val="0"/>
            <w:vAlign w:val="center"/>
          </w:tcPr>
          <w:p>
            <w:pPr>
              <w:pStyle w:val="37"/>
              <w:spacing w:line="360" w:lineRule="exact"/>
              <w:ind w:firstLine="0" w:firstLineChars="0"/>
              <w:jc w:val="center"/>
              <w:rPr>
                <w:rFonts w:ascii="宋体" w:hAnsi="宋体"/>
                <w:b/>
                <w:bCs/>
                <w:sz w:val="24"/>
              </w:rPr>
            </w:pPr>
            <w:r>
              <w:rPr>
                <w:rFonts w:ascii="宋体" w:hAnsi="宋体"/>
                <w:b/>
                <w:bCs/>
                <w:sz w:val="24"/>
              </w:rPr>
              <w:t>要求说明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1042" w:type="dxa"/>
            <w:noWrap w:val="0"/>
            <w:vAlign w:val="center"/>
          </w:tcPr>
          <w:p>
            <w:pPr>
              <w:pStyle w:val="37"/>
              <w:spacing w:line="360" w:lineRule="exact"/>
              <w:ind w:firstLine="0" w:firstLineChars="0"/>
              <w:jc w:val="center"/>
              <w:rPr>
                <w:rFonts w:ascii="宋体" w:hAnsi="宋体"/>
                <w:szCs w:val="21"/>
              </w:rPr>
            </w:pPr>
            <w:r>
              <w:rPr>
                <w:rFonts w:hint="eastAsia" w:ascii="宋体" w:hAnsi="宋体"/>
                <w:szCs w:val="21"/>
              </w:rPr>
              <w:t>1</w:t>
            </w:r>
          </w:p>
        </w:tc>
        <w:tc>
          <w:tcPr>
            <w:tcW w:w="2796" w:type="dxa"/>
            <w:noWrap w:val="0"/>
            <w:vAlign w:val="center"/>
          </w:tcPr>
          <w:p>
            <w:pPr>
              <w:adjustRightInd w:val="0"/>
              <w:snapToGrid w:val="0"/>
              <w:spacing w:line="580" w:lineRule="exact"/>
              <w:jc w:val="center"/>
              <w:rPr>
                <w:rFonts w:ascii="宋体" w:hAnsi="宋体"/>
                <w:szCs w:val="21"/>
              </w:rPr>
            </w:pPr>
            <w:r>
              <w:rPr>
                <w:rFonts w:hint="eastAsia" w:ascii="宋体" w:hAnsi="宋体"/>
                <w:szCs w:val="21"/>
              </w:rPr>
              <w:t>基本情况资料</w:t>
            </w:r>
          </w:p>
        </w:tc>
        <w:tc>
          <w:tcPr>
            <w:tcW w:w="526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1"/>
                <w:szCs w:val="21"/>
                <w:lang w:eastAsia="zh-CN"/>
              </w:rPr>
            </w:pPr>
            <w:r>
              <w:rPr>
                <w:rFonts w:hint="eastAsia" w:ascii="宋体" w:hAnsi="宋体" w:eastAsia="宋体" w:cs="宋体"/>
                <w:color w:val="000000"/>
                <w:sz w:val="21"/>
                <w:szCs w:val="21"/>
              </w:rPr>
              <w:t>提供营业执照（或登记证书）复印件、法定代表人证明书及身份证复印件、法定代表人授权委托书及身份证复印件。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5" w:hRule="atLeast"/>
        </w:trPr>
        <w:tc>
          <w:tcPr>
            <w:tcW w:w="1042" w:type="dxa"/>
            <w:noWrap w:val="0"/>
            <w:vAlign w:val="center"/>
          </w:tcPr>
          <w:p>
            <w:pPr>
              <w:pStyle w:val="37"/>
              <w:spacing w:line="360" w:lineRule="exact"/>
              <w:ind w:firstLine="0" w:firstLineChars="0"/>
              <w:jc w:val="center"/>
              <w:rPr>
                <w:rFonts w:hint="eastAsia" w:ascii="宋体" w:hAnsi="宋体" w:eastAsia="宋体"/>
                <w:kern w:val="2"/>
                <w:sz w:val="21"/>
                <w:szCs w:val="21"/>
                <w:lang w:val="en-US" w:eastAsia="zh-CN" w:bidi="ar-SA"/>
              </w:rPr>
            </w:pPr>
            <w:r>
              <w:rPr>
                <w:rFonts w:hint="eastAsia" w:ascii="宋体" w:hAnsi="宋体"/>
                <w:szCs w:val="21"/>
                <w:lang w:val="en-US" w:eastAsia="zh-CN"/>
              </w:rPr>
              <w:t>2</w:t>
            </w:r>
          </w:p>
        </w:tc>
        <w:tc>
          <w:tcPr>
            <w:tcW w:w="2796" w:type="dxa"/>
            <w:noWrap w:val="0"/>
            <w:vAlign w:val="center"/>
          </w:tcPr>
          <w:p>
            <w:pPr>
              <w:pStyle w:val="37"/>
              <w:spacing w:line="360" w:lineRule="exact"/>
              <w:ind w:firstLine="0" w:firstLineChars="0"/>
              <w:jc w:val="center"/>
              <w:rPr>
                <w:rFonts w:hint="eastAsia" w:ascii="宋体" w:hAnsi="宋体" w:cs="宋体"/>
                <w:szCs w:val="21"/>
              </w:rPr>
            </w:pPr>
            <w:r>
              <w:rPr>
                <w:rFonts w:hint="eastAsia" w:ascii="宋体" w:hAnsi="宋体" w:eastAsia="宋体" w:cs="宋体"/>
                <w:szCs w:val="21"/>
                <w:lang w:val="en-US" w:eastAsia="zh-CN"/>
              </w:rPr>
              <w:t>企业资信</w:t>
            </w:r>
          </w:p>
        </w:tc>
        <w:tc>
          <w:tcPr>
            <w:tcW w:w="5261" w:type="dxa"/>
            <w:noWrap w:val="0"/>
            <w:vAlign w:val="center"/>
          </w:tcPr>
          <w:p>
            <w:pPr>
              <w:pStyle w:val="37"/>
              <w:numPr>
                <w:ilvl w:val="0"/>
                <w:numId w:val="0"/>
              </w:numPr>
              <w:spacing w:line="360" w:lineRule="exact"/>
              <w:jc w:val="left"/>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 xml:space="preserve">（1）在深圳市住房和建设局工程建设诚信档案中没有处于红色警示公示期内； </w:t>
            </w:r>
          </w:p>
          <w:p>
            <w:pPr>
              <w:pStyle w:val="37"/>
              <w:spacing w:line="360" w:lineRule="exact"/>
              <w:ind w:firstLine="0" w:firstLineChars="0"/>
              <w:jc w:val="left"/>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（2）近3年内（从公告截止之日起倒算）</w:t>
            </w:r>
            <w:r>
              <w:rPr>
                <w:rFonts w:hint="eastAsia" w:ascii="宋体" w:hAnsi="宋体" w:cs="宋体"/>
                <w:kern w:val="2"/>
                <w:sz w:val="21"/>
                <w:szCs w:val="21"/>
                <w:lang w:val="en-US" w:eastAsia="zh-CN"/>
              </w:rPr>
              <w:t>在</w:t>
            </w:r>
            <w:r>
              <w:rPr>
                <w:rFonts w:hint="eastAsia" w:ascii="宋体" w:hAnsi="宋体" w:eastAsia="宋体" w:cs="宋体"/>
                <w:kern w:val="2"/>
                <w:sz w:val="21"/>
                <w:szCs w:val="21"/>
                <w:lang w:val="en-US" w:eastAsia="zh-CN"/>
              </w:rPr>
              <w:t>深圳市住房和建设局工程建设诚信档案中无行政处罚记录。</w:t>
            </w:r>
          </w:p>
          <w:p>
            <w:pPr>
              <w:pStyle w:val="37"/>
              <w:spacing w:line="360" w:lineRule="exact"/>
              <w:ind w:firstLine="0" w:firstLineChars="0"/>
              <w:jc w:val="left"/>
              <w:rPr>
                <w:rFonts w:hint="eastAsia" w:ascii="宋体" w:hAnsi="宋体" w:eastAsia="宋体" w:cs="宋体"/>
                <w:kern w:val="2"/>
                <w:sz w:val="21"/>
                <w:szCs w:val="21"/>
                <w:lang w:val="en-US" w:eastAsia="zh-CN"/>
              </w:rPr>
            </w:pPr>
            <w:r>
              <w:rPr>
                <w:rFonts w:hint="eastAsia" w:ascii="宋体" w:hAnsi="宋体" w:cs="宋体"/>
                <w:kern w:val="2"/>
                <w:sz w:val="21"/>
                <w:szCs w:val="21"/>
                <w:lang w:val="en-US" w:eastAsia="zh-CN"/>
              </w:rPr>
              <w:t>（3）</w:t>
            </w:r>
            <w:r>
              <w:rPr>
                <w:rFonts w:hint="eastAsia" w:ascii="宋体" w:hAnsi="宋体" w:eastAsia="宋体" w:cs="宋体"/>
                <w:kern w:val="2"/>
                <w:sz w:val="21"/>
                <w:szCs w:val="21"/>
                <w:lang w:val="en-US" w:eastAsia="zh-CN"/>
              </w:rPr>
              <w:t>最近3年内（从公告截止之日起倒算）响应单位或者其法定代表人在中国裁判文书网查询没有行贿犯罪记录</w:t>
            </w:r>
            <w:r>
              <w:rPr>
                <w:rFonts w:hint="eastAsia" w:ascii="宋体" w:hAnsi="宋体" w:cs="宋体"/>
                <w:kern w:val="2"/>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1042" w:type="dxa"/>
            <w:noWrap w:val="0"/>
            <w:vAlign w:val="center"/>
          </w:tcPr>
          <w:p>
            <w:pPr>
              <w:pStyle w:val="37"/>
              <w:spacing w:line="360" w:lineRule="exact"/>
              <w:ind w:firstLine="0" w:firstLineChars="0"/>
              <w:jc w:val="center"/>
              <w:rPr>
                <w:rFonts w:hint="eastAsia" w:ascii="宋体" w:hAnsi="宋体" w:eastAsia="宋体"/>
                <w:kern w:val="2"/>
                <w:sz w:val="21"/>
                <w:szCs w:val="21"/>
                <w:lang w:val="en-US" w:eastAsia="zh-CN" w:bidi="ar-SA"/>
              </w:rPr>
            </w:pPr>
            <w:r>
              <w:rPr>
                <w:rFonts w:hint="eastAsia" w:ascii="宋体" w:hAnsi="宋体"/>
                <w:szCs w:val="21"/>
                <w:lang w:val="en-US" w:eastAsia="zh-CN"/>
              </w:rPr>
              <w:t>3</w:t>
            </w:r>
          </w:p>
        </w:tc>
        <w:tc>
          <w:tcPr>
            <w:tcW w:w="2796" w:type="dxa"/>
            <w:noWrap w:val="0"/>
            <w:vAlign w:val="center"/>
          </w:tcPr>
          <w:p>
            <w:pPr>
              <w:pStyle w:val="37"/>
              <w:spacing w:line="360" w:lineRule="exact"/>
              <w:ind w:firstLine="0" w:firstLineChars="0"/>
              <w:jc w:val="center"/>
              <w:rPr>
                <w:rFonts w:hint="default" w:ascii="宋体" w:hAnsi="宋体" w:eastAsia="宋体" w:cs="宋体"/>
                <w:color w:val="0000FF"/>
                <w:kern w:val="0"/>
                <w:sz w:val="21"/>
                <w:szCs w:val="21"/>
                <w:lang w:val="en-US" w:eastAsia="zh-CN" w:bidi="ar-SA"/>
              </w:rPr>
            </w:pPr>
            <w:r>
              <w:rPr>
                <w:rFonts w:hint="eastAsia" w:ascii="宋体" w:hAnsi="宋体" w:eastAsia="宋体" w:cs="宋体"/>
                <w:kern w:val="2"/>
                <w:sz w:val="22"/>
                <w:szCs w:val="22"/>
                <w:lang w:val="en-US" w:eastAsia="zh-CN"/>
              </w:rPr>
              <w:t>资质要求</w:t>
            </w:r>
          </w:p>
        </w:tc>
        <w:tc>
          <w:tcPr>
            <w:tcW w:w="5261" w:type="dxa"/>
            <w:noWrap w:val="0"/>
            <w:vAlign w:val="center"/>
          </w:tcPr>
          <w:p>
            <w:pPr>
              <w:pStyle w:val="37"/>
              <w:spacing w:line="360" w:lineRule="exact"/>
              <w:ind w:firstLine="0" w:firstLineChars="0"/>
              <w:jc w:val="left"/>
              <w:rPr>
                <w:rFonts w:hint="eastAsia" w:ascii="宋体" w:hAnsi="宋体" w:eastAsia="宋体" w:cs="宋体"/>
                <w:color w:val="000000"/>
                <w:kern w:val="2"/>
                <w:sz w:val="21"/>
                <w:szCs w:val="21"/>
                <w:lang w:val="en-US" w:eastAsia="zh-CN" w:bidi="ar-SA"/>
              </w:rPr>
            </w:pPr>
            <w:r>
              <w:rPr>
                <w:rFonts w:hint="eastAsia" w:ascii="宋体" w:hAnsi="宋体" w:eastAsia="宋体" w:cs="宋体"/>
                <w:sz w:val="21"/>
                <w:szCs w:val="21"/>
                <w:lang w:val="en-US" w:eastAsia="zh-CN"/>
              </w:rPr>
              <w:t>响应单位须为独立法人企业，具备有效的施工综合资质，或防水防腐保温工程专业承包二级及以上专业承包资质，同时持有有效的安全生产许可证</w:t>
            </w:r>
            <w:r>
              <w:rPr>
                <w:rFonts w:hint="eastAsia" w:ascii="宋体" w:hAnsi="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1042" w:type="dxa"/>
            <w:noWrap w:val="0"/>
            <w:vAlign w:val="center"/>
          </w:tcPr>
          <w:p>
            <w:pPr>
              <w:pStyle w:val="37"/>
              <w:spacing w:line="360" w:lineRule="exact"/>
              <w:ind w:firstLine="0" w:firstLineChars="0"/>
              <w:jc w:val="center"/>
              <w:rPr>
                <w:rFonts w:hint="default" w:ascii="宋体" w:hAnsi="宋体"/>
                <w:szCs w:val="21"/>
                <w:lang w:val="en-US" w:eastAsia="zh-CN"/>
              </w:rPr>
            </w:pPr>
            <w:r>
              <w:rPr>
                <w:rFonts w:hint="eastAsia" w:ascii="宋体" w:hAnsi="宋体"/>
                <w:szCs w:val="21"/>
                <w:lang w:val="en-US" w:eastAsia="zh-CN"/>
              </w:rPr>
              <w:t>4</w:t>
            </w:r>
          </w:p>
        </w:tc>
        <w:tc>
          <w:tcPr>
            <w:tcW w:w="2796" w:type="dxa"/>
            <w:noWrap w:val="0"/>
            <w:vAlign w:val="center"/>
          </w:tcPr>
          <w:p>
            <w:pPr>
              <w:pStyle w:val="37"/>
              <w:spacing w:line="360" w:lineRule="exact"/>
              <w:ind w:firstLine="0" w:firstLineChars="0"/>
              <w:jc w:val="center"/>
              <w:rPr>
                <w:rFonts w:hint="eastAsia" w:ascii="宋体" w:hAnsi="宋体" w:eastAsia="宋体" w:cs="宋体"/>
                <w:kern w:val="2"/>
                <w:sz w:val="22"/>
                <w:szCs w:val="22"/>
                <w:lang w:val="en-US" w:eastAsia="zh-CN" w:bidi="ar-SA"/>
              </w:rPr>
            </w:pPr>
            <w:r>
              <w:rPr>
                <w:rFonts w:hint="eastAsia" w:ascii="宋体" w:hAnsi="宋体" w:eastAsia="宋体" w:cs="宋体"/>
                <w:kern w:val="2"/>
                <w:sz w:val="22"/>
                <w:szCs w:val="22"/>
                <w:lang w:val="en-US" w:eastAsia="zh-CN"/>
              </w:rPr>
              <w:t>报价</w:t>
            </w:r>
          </w:p>
        </w:tc>
        <w:tc>
          <w:tcPr>
            <w:tcW w:w="5261" w:type="dxa"/>
            <w:noWrap w:val="0"/>
            <w:vAlign w:val="center"/>
          </w:tcPr>
          <w:p>
            <w:pPr>
              <w:pStyle w:val="37"/>
              <w:spacing w:line="360" w:lineRule="exact"/>
              <w:ind w:firstLine="0" w:firstLineChars="0"/>
              <w:jc w:val="left"/>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rPr>
              <w:t>响应单位自行报价（报价含税），下浮率不限。中标价=招标控制价*（1-下浮率）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1042" w:type="dxa"/>
            <w:noWrap w:val="0"/>
            <w:vAlign w:val="center"/>
          </w:tcPr>
          <w:p>
            <w:pPr>
              <w:pStyle w:val="37"/>
              <w:spacing w:line="360" w:lineRule="exact"/>
              <w:ind w:firstLine="0" w:firstLineChars="0"/>
              <w:jc w:val="center"/>
              <w:rPr>
                <w:rFonts w:hint="default" w:ascii="宋体" w:hAnsi="宋体"/>
                <w:kern w:val="2"/>
                <w:sz w:val="21"/>
                <w:szCs w:val="21"/>
                <w:lang w:val="en-US" w:eastAsia="zh-CN" w:bidi="ar-SA"/>
              </w:rPr>
            </w:pPr>
            <w:r>
              <w:rPr>
                <w:rFonts w:hint="eastAsia" w:ascii="宋体" w:hAnsi="宋体"/>
                <w:kern w:val="2"/>
                <w:sz w:val="21"/>
                <w:szCs w:val="21"/>
                <w:lang w:val="en-US" w:eastAsia="zh-CN" w:bidi="ar-SA"/>
              </w:rPr>
              <w:t>5</w:t>
            </w:r>
          </w:p>
        </w:tc>
        <w:tc>
          <w:tcPr>
            <w:tcW w:w="2796" w:type="dxa"/>
            <w:noWrap w:val="0"/>
            <w:vAlign w:val="center"/>
          </w:tcPr>
          <w:p>
            <w:pPr>
              <w:widowControl w:val="0"/>
              <w:tabs>
                <w:tab w:val="left" w:pos="420"/>
                <w:tab w:val="left" w:pos="840"/>
                <w:tab w:val="left" w:pos="1260"/>
              </w:tabs>
              <w:spacing w:before="0" w:line="20" w:lineRule="atLeast"/>
              <w:jc w:val="center"/>
              <w:rPr>
                <w:rFonts w:hint="default" w:ascii="宋体" w:hAnsi="宋体" w:eastAsia="宋体" w:cs="宋体"/>
                <w:color w:val="auto"/>
                <w:kern w:val="0"/>
                <w:sz w:val="21"/>
                <w:szCs w:val="21"/>
                <w:lang w:val="en-US" w:eastAsia="zh-CN" w:bidi="ar-SA"/>
              </w:rPr>
            </w:pPr>
            <w:r>
              <w:rPr>
                <w:rFonts w:hint="eastAsia" w:ascii="宋体" w:hAnsi="宋体" w:eastAsia="宋体" w:cs="宋体"/>
                <w:kern w:val="2"/>
                <w:sz w:val="22"/>
                <w:szCs w:val="22"/>
                <w:lang w:val="en-US" w:eastAsia="zh-CN"/>
              </w:rPr>
              <w:t>项目业绩</w:t>
            </w:r>
          </w:p>
        </w:tc>
        <w:tc>
          <w:tcPr>
            <w:tcW w:w="5261" w:type="dxa"/>
            <w:noWrap w:val="0"/>
            <w:vAlign w:val="center"/>
          </w:tcPr>
          <w:p>
            <w:pPr>
              <w:pStyle w:val="37"/>
              <w:spacing w:line="360" w:lineRule="exact"/>
              <w:ind w:firstLine="0" w:firstLineChars="0"/>
              <w:jc w:val="left"/>
              <w:rPr>
                <w:rFonts w:hint="eastAsia" w:ascii="宋体" w:hAnsi="宋体" w:eastAsia="宋体" w:cs="宋体"/>
                <w:color w:val="auto"/>
                <w:kern w:val="2"/>
                <w:sz w:val="21"/>
                <w:szCs w:val="21"/>
                <w:lang w:val="en-US" w:eastAsia="zh-CN" w:bidi="ar-SA"/>
              </w:rPr>
            </w:pPr>
            <w:r>
              <w:rPr>
                <w:rFonts w:hint="eastAsia" w:ascii="宋体" w:hAnsi="宋体" w:eastAsia="宋体" w:cs="宋体"/>
                <w:kern w:val="2"/>
                <w:sz w:val="21"/>
                <w:szCs w:val="21"/>
                <w:lang w:val="en-US" w:eastAsia="zh-CN"/>
              </w:rPr>
              <w:t>近三年（2024年5月-2026年5月）有5项防水工程业绩的（合同金额在150万以上）。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1042" w:type="dxa"/>
            <w:noWrap w:val="0"/>
            <w:vAlign w:val="center"/>
          </w:tcPr>
          <w:p>
            <w:pPr>
              <w:pStyle w:val="37"/>
              <w:spacing w:line="360" w:lineRule="exact"/>
              <w:ind w:firstLine="0" w:firstLineChars="0"/>
              <w:jc w:val="center"/>
              <w:rPr>
                <w:rFonts w:hint="eastAsia" w:ascii="宋体" w:hAnsi="宋体" w:eastAsia="宋体"/>
                <w:szCs w:val="21"/>
                <w:lang w:val="en-US" w:eastAsia="zh-CN"/>
              </w:rPr>
            </w:pPr>
            <w:r>
              <w:rPr>
                <w:rFonts w:hint="eastAsia" w:ascii="宋体" w:hAnsi="宋体"/>
                <w:szCs w:val="21"/>
                <w:lang w:val="en-US" w:eastAsia="zh-CN"/>
              </w:rPr>
              <w:t>6</w:t>
            </w:r>
          </w:p>
        </w:tc>
        <w:tc>
          <w:tcPr>
            <w:tcW w:w="2796" w:type="dxa"/>
            <w:noWrap w:val="0"/>
            <w:vAlign w:val="center"/>
          </w:tcPr>
          <w:p>
            <w:pPr>
              <w:pStyle w:val="37"/>
              <w:spacing w:line="360" w:lineRule="exact"/>
              <w:ind w:firstLine="0" w:firstLineChars="0"/>
              <w:jc w:val="center"/>
              <w:rPr>
                <w:rFonts w:hint="eastAsia" w:ascii="宋体" w:hAnsi="宋体" w:eastAsia="宋体" w:cs="宋体"/>
                <w:color w:val="auto"/>
                <w:kern w:val="0"/>
                <w:sz w:val="21"/>
                <w:szCs w:val="21"/>
                <w:lang w:val="en-US" w:eastAsia="zh-CN" w:bidi="ar-SA"/>
              </w:rPr>
            </w:pPr>
            <w:r>
              <w:rPr>
                <w:rFonts w:hint="eastAsia" w:ascii="宋体" w:hAnsi="宋体" w:cs="宋体"/>
                <w:kern w:val="2"/>
                <w:sz w:val="22"/>
                <w:szCs w:val="22"/>
                <w:lang w:val="en-US" w:eastAsia="zh-CN"/>
              </w:rPr>
              <w:t>施工</w:t>
            </w:r>
            <w:r>
              <w:rPr>
                <w:rFonts w:hint="eastAsia" w:ascii="宋体" w:hAnsi="宋体" w:eastAsia="宋体" w:cs="宋体"/>
                <w:kern w:val="2"/>
                <w:sz w:val="22"/>
                <w:szCs w:val="22"/>
                <w:lang w:val="en-US" w:eastAsia="zh-CN"/>
              </w:rPr>
              <w:t>方案</w:t>
            </w:r>
          </w:p>
        </w:tc>
        <w:tc>
          <w:tcPr>
            <w:tcW w:w="5261" w:type="dxa"/>
            <w:noWrap w:val="0"/>
            <w:vAlign w:val="center"/>
          </w:tcPr>
          <w:p>
            <w:pPr>
              <w:pStyle w:val="37"/>
              <w:spacing w:line="360" w:lineRule="exact"/>
              <w:ind w:firstLine="0" w:firstLineChars="0"/>
              <w:jc w:val="left"/>
              <w:rPr>
                <w:rFonts w:hint="eastAsia" w:ascii="宋体" w:hAnsi="宋体" w:eastAsia="宋体" w:cs="宋体"/>
                <w:color w:val="auto"/>
                <w:kern w:val="2"/>
                <w:sz w:val="21"/>
                <w:szCs w:val="21"/>
                <w:lang w:val="en-US" w:eastAsia="zh-CN" w:bidi="ar-SA"/>
              </w:rPr>
            </w:pPr>
            <w:r>
              <w:rPr>
                <w:rFonts w:hint="eastAsia" w:ascii="宋体" w:hAnsi="宋体" w:eastAsia="宋体" w:cs="宋体"/>
                <w:kern w:val="2"/>
                <w:sz w:val="21"/>
                <w:szCs w:val="21"/>
                <w:lang w:val="en-US" w:eastAsia="zh-CN"/>
              </w:rPr>
              <w:t>出具</w:t>
            </w:r>
            <w:r>
              <w:rPr>
                <w:rFonts w:hint="eastAsia" w:ascii="宋体" w:hAnsi="宋体" w:cs="宋体"/>
                <w:kern w:val="2"/>
                <w:sz w:val="21"/>
                <w:szCs w:val="21"/>
                <w:lang w:val="en-US" w:eastAsia="zh-CN"/>
              </w:rPr>
              <w:t>施工</w:t>
            </w:r>
            <w:r>
              <w:rPr>
                <w:rFonts w:hint="eastAsia" w:ascii="宋体" w:hAnsi="宋体" w:eastAsia="宋体" w:cs="宋体"/>
                <w:kern w:val="2"/>
                <w:sz w:val="21"/>
                <w:szCs w:val="21"/>
                <w:lang w:val="en-US" w:eastAsia="zh-CN"/>
              </w:rPr>
              <w:t>方案，根据项目实际情况，从工期、安全质量保证措施、人员配置、工艺等方面综合</w:t>
            </w:r>
            <w:bookmarkStart w:id="0" w:name="_GoBack"/>
            <w:bookmarkEnd w:id="0"/>
            <w:r>
              <w:rPr>
                <w:rFonts w:hint="eastAsia" w:ascii="宋体" w:hAnsi="宋体" w:eastAsia="宋体" w:cs="宋体"/>
                <w:kern w:val="2"/>
                <w:sz w:val="21"/>
                <w:szCs w:val="21"/>
                <w:lang w:val="en-US" w:eastAsia="zh-CN"/>
              </w:rPr>
              <w:t>角度。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1042" w:type="dxa"/>
            <w:noWrap w:val="0"/>
            <w:vAlign w:val="center"/>
          </w:tcPr>
          <w:p>
            <w:pPr>
              <w:pStyle w:val="37"/>
              <w:spacing w:line="360" w:lineRule="exact"/>
              <w:ind w:firstLine="0" w:firstLineChars="0"/>
              <w:jc w:val="center"/>
              <w:rPr>
                <w:rFonts w:hint="default" w:ascii="宋体" w:hAnsi="宋体"/>
                <w:szCs w:val="21"/>
                <w:lang w:val="en-US" w:eastAsia="zh-CN"/>
              </w:rPr>
            </w:pPr>
            <w:r>
              <w:rPr>
                <w:rFonts w:hint="eastAsia" w:ascii="宋体" w:hAnsi="宋体"/>
                <w:szCs w:val="21"/>
                <w:lang w:val="en-US" w:eastAsia="zh-CN"/>
              </w:rPr>
              <w:t>7</w:t>
            </w:r>
          </w:p>
        </w:tc>
        <w:tc>
          <w:tcPr>
            <w:tcW w:w="2796" w:type="dxa"/>
            <w:noWrap w:val="0"/>
            <w:vAlign w:val="center"/>
          </w:tcPr>
          <w:p>
            <w:pPr>
              <w:adjustRightInd w:val="0"/>
              <w:snapToGrid w:val="0"/>
              <w:spacing w:line="580" w:lineRule="exact"/>
              <w:jc w:val="center"/>
              <w:rPr>
                <w:rFonts w:hint="default" w:ascii="宋体" w:hAnsi="宋体" w:eastAsia="宋体" w:cs="Times New Roman"/>
                <w:kern w:val="2"/>
                <w:sz w:val="21"/>
                <w:szCs w:val="21"/>
                <w:lang w:val="en-US" w:eastAsia="zh-CN" w:bidi="ar-SA"/>
              </w:rPr>
            </w:pPr>
            <w:r>
              <w:rPr>
                <w:rFonts w:hint="eastAsia" w:ascii="宋体" w:hAnsi="宋体"/>
                <w:szCs w:val="21"/>
              </w:rPr>
              <w:t>承诺函</w:t>
            </w:r>
          </w:p>
        </w:tc>
        <w:tc>
          <w:tcPr>
            <w:tcW w:w="5261" w:type="dxa"/>
            <w:noWrap w:val="0"/>
            <w:vAlign w:val="center"/>
          </w:tcPr>
          <w:p>
            <w:pPr>
              <w:pStyle w:val="37"/>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格式</w:t>
            </w:r>
            <w:r>
              <w:rPr>
                <w:rFonts w:hint="eastAsia" w:ascii="宋体" w:hAnsi="宋体" w:eastAsia="宋体" w:cs="宋体"/>
                <w:sz w:val="21"/>
                <w:szCs w:val="21"/>
                <w:lang w:val="en-US" w:eastAsia="zh-CN"/>
              </w:rPr>
              <w:t>见</w:t>
            </w:r>
            <w:r>
              <w:rPr>
                <w:rFonts w:hint="eastAsia" w:ascii="宋体" w:hAnsi="宋体" w:eastAsia="宋体" w:cs="宋体"/>
                <w:color w:val="auto"/>
                <w:sz w:val="21"/>
                <w:szCs w:val="21"/>
                <w:highlight w:val="none"/>
                <w:lang w:val="en-US" w:eastAsia="zh-CN"/>
              </w:rPr>
              <w:t>附件</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w:t>
            </w:r>
          </w:p>
        </w:tc>
      </w:tr>
    </w:tbl>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仿宋_GB2312" w:eastAsia="仿宋_GB2312"/>
          <w:sz w:val="24"/>
        </w:rPr>
      </w:pPr>
      <w:r>
        <w:rPr>
          <w:rFonts w:hint="eastAsia" w:ascii="仿宋_GB2312" w:eastAsia="仿宋_GB2312"/>
          <w:sz w:val="24"/>
        </w:rPr>
        <w:t>备注：响应单位提供投标文件严格按照标准要求，参照综合评分表序列编排目录、页码、装订成册，并加盖公章。</w:t>
      </w: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仿宋_GB2312" w:eastAsia="仿宋_GB2312"/>
          <w:sz w:val="24"/>
        </w:rPr>
      </w:pPr>
    </w:p>
    <w:sectPr>
      <w:headerReference r:id="rId3" w:type="default"/>
      <w:footerReference r:id="rId4" w:type="default"/>
      <w:footerReference r:id="rId5" w:type="even"/>
      <w:pgSz w:w="11906" w:h="16838"/>
      <w:pgMar w:top="1134" w:right="1498" w:bottom="851" w:left="1588"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AA2C5166-B3B4-4A3F-B2D8-6D7BA9A30E43}"/>
  </w:font>
  <w:font w:name="仿宋_GB2312">
    <w:panose1 w:val="02010609030101010101"/>
    <w:charset w:val="86"/>
    <w:family w:val="modern"/>
    <w:pitch w:val="default"/>
    <w:sig w:usb0="00000001" w:usb1="080E0000" w:usb2="00000000" w:usb3="00000000" w:csb0="00040000" w:csb1="00000000"/>
    <w:embedRegular r:id="rId2" w:fontKey="{412F9A51-4C7C-44D9-A712-C50449B4571B}"/>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D41C48C4-EDED-4876-8437-EF2CEEEA106F}"/>
  </w:font>
  <w:font w:name="Consolas">
    <w:panose1 w:val="020B0609020204030204"/>
    <w:charset w:val="00"/>
    <w:family w:val="modern"/>
    <w:pitch w:val="default"/>
    <w:sig w:usb0="E00006FF" w:usb1="0000FCFF" w:usb2="00000001" w:usb3="00000000" w:csb0="6000019F" w:csb1="DFD7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9"/>
      </w:rPr>
    </w:pPr>
    <w:r>
      <w:fldChar w:fldCharType="begin"/>
    </w:r>
    <w:r>
      <w:rPr>
        <w:rStyle w:val="19"/>
      </w:rPr>
      <w:instrText xml:space="preserve">PAGE  </w:instrText>
    </w:r>
    <w:r>
      <w:fldChar w:fldCharType="end"/>
    </w:r>
  </w:p>
  <w:p>
    <w:pPr>
      <w:pStyle w:val="1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yYjI5YTU2YTcxMTFmYzA3MjJiMTA4MTZmOTk2ZjQifQ=="/>
  </w:docVars>
  <w:rsids>
    <w:rsidRoot w:val="00230E42"/>
    <w:rsid w:val="00002217"/>
    <w:rsid w:val="00006354"/>
    <w:rsid w:val="000147C2"/>
    <w:rsid w:val="00022ED8"/>
    <w:rsid w:val="000238A3"/>
    <w:rsid w:val="00026C68"/>
    <w:rsid w:val="00031627"/>
    <w:rsid w:val="0006165E"/>
    <w:rsid w:val="00062534"/>
    <w:rsid w:val="00072590"/>
    <w:rsid w:val="00086C4B"/>
    <w:rsid w:val="00093CA9"/>
    <w:rsid w:val="0009639C"/>
    <w:rsid w:val="000A0BBA"/>
    <w:rsid w:val="000A2B77"/>
    <w:rsid w:val="000A57D1"/>
    <w:rsid w:val="000B3983"/>
    <w:rsid w:val="000B5F49"/>
    <w:rsid w:val="000C61D8"/>
    <w:rsid w:val="000F3194"/>
    <w:rsid w:val="000F350C"/>
    <w:rsid w:val="00105B82"/>
    <w:rsid w:val="00110FA0"/>
    <w:rsid w:val="0011612F"/>
    <w:rsid w:val="00117A67"/>
    <w:rsid w:val="001203C8"/>
    <w:rsid w:val="001205C2"/>
    <w:rsid w:val="001264F4"/>
    <w:rsid w:val="0013501E"/>
    <w:rsid w:val="0013512E"/>
    <w:rsid w:val="001504E2"/>
    <w:rsid w:val="00152575"/>
    <w:rsid w:val="001578F8"/>
    <w:rsid w:val="00160464"/>
    <w:rsid w:val="00167E4F"/>
    <w:rsid w:val="0017099B"/>
    <w:rsid w:val="001726EB"/>
    <w:rsid w:val="00177821"/>
    <w:rsid w:val="00180DCE"/>
    <w:rsid w:val="0019309B"/>
    <w:rsid w:val="00194299"/>
    <w:rsid w:val="001943B3"/>
    <w:rsid w:val="00194FF1"/>
    <w:rsid w:val="001B223A"/>
    <w:rsid w:val="001C479F"/>
    <w:rsid w:val="001D186C"/>
    <w:rsid w:val="001E2BC7"/>
    <w:rsid w:val="001E33A0"/>
    <w:rsid w:val="001E6EBF"/>
    <w:rsid w:val="001F265E"/>
    <w:rsid w:val="00205E49"/>
    <w:rsid w:val="002069AB"/>
    <w:rsid w:val="0022344C"/>
    <w:rsid w:val="00230E42"/>
    <w:rsid w:val="002333EC"/>
    <w:rsid w:val="002377AC"/>
    <w:rsid w:val="00250527"/>
    <w:rsid w:val="0026124B"/>
    <w:rsid w:val="00262456"/>
    <w:rsid w:val="002706D7"/>
    <w:rsid w:val="00275B6E"/>
    <w:rsid w:val="00276E84"/>
    <w:rsid w:val="00277EE8"/>
    <w:rsid w:val="00280B1B"/>
    <w:rsid w:val="00287AEA"/>
    <w:rsid w:val="002A053C"/>
    <w:rsid w:val="002A149E"/>
    <w:rsid w:val="002A7C1F"/>
    <w:rsid w:val="002B1965"/>
    <w:rsid w:val="002B29B5"/>
    <w:rsid w:val="002C2AE1"/>
    <w:rsid w:val="002C7D1F"/>
    <w:rsid w:val="002D4421"/>
    <w:rsid w:val="002F0008"/>
    <w:rsid w:val="002F2699"/>
    <w:rsid w:val="00301ACA"/>
    <w:rsid w:val="00305237"/>
    <w:rsid w:val="00305CB8"/>
    <w:rsid w:val="00322EE1"/>
    <w:rsid w:val="00334C26"/>
    <w:rsid w:val="00337621"/>
    <w:rsid w:val="003459B7"/>
    <w:rsid w:val="003532F6"/>
    <w:rsid w:val="003560AB"/>
    <w:rsid w:val="00357BD0"/>
    <w:rsid w:val="00371B85"/>
    <w:rsid w:val="003A2507"/>
    <w:rsid w:val="003A258B"/>
    <w:rsid w:val="003A469A"/>
    <w:rsid w:val="003C247F"/>
    <w:rsid w:val="003C271D"/>
    <w:rsid w:val="003D62CD"/>
    <w:rsid w:val="003D7AAD"/>
    <w:rsid w:val="003F1D37"/>
    <w:rsid w:val="003F583E"/>
    <w:rsid w:val="003F5A82"/>
    <w:rsid w:val="00404527"/>
    <w:rsid w:val="00417672"/>
    <w:rsid w:val="00423448"/>
    <w:rsid w:val="00440BC8"/>
    <w:rsid w:val="0044713B"/>
    <w:rsid w:val="00461314"/>
    <w:rsid w:val="004628AD"/>
    <w:rsid w:val="00465855"/>
    <w:rsid w:val="0047393B"/>
    <w:rsid w:val="00475CD1"/>
    <w:rsid w:val="004804BD"/>
    <w:rsid w:val="004923FD"/>
    <w:rsid w:val="00495483"/>
    <w:rsid w:val="00496402"/>
    <w:rsid w:val="004A018A"/>
    <w:rsid w:val="004A1A77"/>
    <w:rsid w:val="004A6778"/>
    <w:rsid w:val="004B5C69"/>
    <w:rsid w:val="004C3C32"/>
    <w:rsid w:val="004C3E0B"/>
    <w:rsid w:val="004C4C31"/>
    <w:rsid w:val="004E47AA"/>
    <w:rsid w:val="004F0478"/>
    <w:rsid w:val="004F6552"/>
    <w:rsid w:val="00512AD5"/>
    <w:rsid w:val="00512D7F"/>
    <w:rsid w:val="005310F9"/>
    <w:rsid w:val="00542E05"/>
    <w:rsid w:val="00546B80"/>
    <w:rsid w:val="005526EB"/>
    <w:rsid w:val="00556139"/>
    <w:rsid w:val="00557717"/>
    <w:rsid w:val="005617B4"/>
    <w:rsid w:val="0057367A"/>
    <w:rsid w:val="00591408"/>
    <w:rsid w:val="0059388B"/>
    <w:rsid w:val="00593F78"/>
    <w:rsid w:val="005A51D0"/>
    <w:rsid w:val="005A7E5E"/>
    <w:rsid w:val="005B66BC"/>
    <w:rsid w:val="005C1E3C"/>
    <w:rsid w:val="005C4C87"/>
    <w:rsid w:val="005C7A92"/>
    <w:rsid w:val="005D13E5"/>
    <w:rsid w:val="005D35BC"/>
    <w:rsid w:val="005D3985"/>
    <w:rsid w:val="005D40E5"/>
    <w:rsid w:val="005E0C66"/>
    <w:rsid w:val="005E12D2"/>
    <w:rsid w:val="005E1B4B"/>
    <w:rsid w:val="005F134E"/>
    <w:rsid w:val="005F3089"/>
    <w:rsid w:val="005F4F99"/>
    <w:rsid w:val="00602DF0"/>
    <w:rsid w:val="006043E0"/>
    <w:rsid w:val="006062D9"/>
    <w:rsid w:val="00610644"/>
    <w:rsid w:val="0062186A"/>
    <w:rsid w:val="0062370E"/>
    <w:rsid w:val="00632F76"/>
    <w:rsid w:val="00634B19"/>
    <w:rsid w:val="00634DD8"/>
    <w:rsid w:val="006356C7"/>
    <w:rsid w:val="00640983"/>
    <w:rsid w:val="0065286A"/>
    <w:rsid w:val="00661882"/>
    <w:rsid w:val="006700C3"/>
    <w:rsid w:val="00684C9B"/>
    <w:rsid w:val="00686C36"/>
    <w:rsid w:val="00686CD3"/>
    <w:rsid w:val="00686DB5"/>
    <w:rsid w:val="006A7A42"/>
    <w:rsid w:val="006B0306"/>
    <w:rsid w:val="006B0DFE"/>
    <w:rsid w:val="006C3082"/>
    <w:rsid w:val="006D58AD"/>
    <w:rsid w:val="006D6904"/>
    <w:rsid w:val="006E39B6"/>
    <w:rsid w:val="006F2729"/>
    <w:rsid w:val="006F6F13"/>
    <w:rsid w:val="00701201"/>
    <w:rsid w:val="00702D80"/>
    <w:rsid w:val="00703FA6"/>
    <w:rsid w:val="0070736A"/>
    <w:rsid w:val="007142EE"/>
    <w:rsid w:val="007159B5"/>
    <w:rsid w:val="00721C9C"/>
    <w:rsid w:val="0075154A"/>
    <w:rsid w:val="007651C7"/>
    <w:rsid w:val="007658C3"/>
    <w:rsid w:val="0077157D"/>
    <w:rsid w:val="00783898"/>
    <w:rsid w:val="00791D33"/>
    <w:rsid w:val="007925E9"/>
    <w:rsid w:val="007940DA"/>
    <w:rsid w:val="00795448"/>
    <w:rsid w:val="00795DD6"/>
    <w:rsid w:val="007A16A9"/>
    <w:rsid w:val="007A6DE1"/>
    <w:rsid w:val="007A752D"/>
    <w:rsid w:val="007B0FFD"/>
    <w:rsid w:val="007B382E"/>
    <w:rsid w:val="007B48AE"/>
    <w:rsid w:val="007D4613"/>
    <w:rsid w:val="007E3CD6"/>
    <w:rsid w:val="007F527A"/>
    <w:rsid w:val="007F56C0"/>
    <w:rsid w:val="008008B6"/>
    <w:rsid w:val="00800C2B"/>
    <w:rsid w:val="008067C1"/>
    <w:rsid w:val="00812C24"/>
    <w:rsid w:val="008140A9"/>
    <w:rsid w:val="0084625B"/>
    <w:rsid w:val="0086390C"/>
    <w:rsid w:val="008704F7"/>
    <w:rsid w:val="00872D3D"/>
    <w:rsid w:val="00873969"/>
    <w:rsid w:val="0087516F"/>
    <w:rsid w:val="00882BA3"/>
    <w:rsid w:val="00885DEA"/>
    <w:rsid w:val="00886AD4"/>
    <w:rsid w:val="008913FF"/>
    <w:rsid w:val="008A1EFC"/>
    <w:rsid w:val="008C67BC"/>
    <w:rsid w:val="008D223E"/>
    <w:rsid w:val="008D3EA3"/>
    <w:rsid w:val="008D41C9"/>
    <w:rsid w:val="008E2F95"/>
    <w:rsid w:val="008E5EEC"/>
    <w:rsid w:val="009018F7"/>
    <w:rsid w:val="009052AD"/>
    <w:rsid w:val="00910E8F"/>
    <w:rsid w:val="00915A93"/>
    <w:rsid w:val="00916AEA"/>
    <w:rsid w:val="00932B4C"/>
    <w:rsid w:val="00935537"/>
    <w:rsid w:val="00942B5E"/>
    <w:rsid w:val="00953988"/>
    <w:rsid w:val="00961AB8"/>
    <w:rsid w:val="00963C57"/>
    <w:rsid w:val="009669CE"/>
    <w:rsid w:val="00977277"/>
    <w:rsid w:val="009827B2"/>
    <w:rsid w:val="00991A95"/>
    <w:rsid w:val="009A5229"/>
    <w:rsid w:val="009B0260"/>
    <w:rsid w:val="009C521F"/>
    <w:rsid w:val="009C55E3"/>
    <w:rsid w:val="009E0390"/>
    <w:rsid w:val="009E6030"/>
    <w:rsid w:val="009F64D7"/>
    <w:rsid w:val="00A078EE"/>
    <w:rsid w:val="00A14C8E"/>
    <w:rsid w:val="00A33C0A"/>
    <w:rsid w:val="00A36E4B"/>
    <w:rsid w:val="00A5222E"/>
    <w:rsid w:val="00A62A85"/>
    <w:rsid w:val="00A63110"/>
    <w:rsid w:val="00A764DE"/>
    <w:rsid w:val="00A83057"/>
    <w:rsid w:val="00A83A95"/>
    <w:rsid w:val="00A86B49"/>
    <w:rsid w:val="00A91EBE"/>
    <w:rsid w:val="00A97DC5"/>
    <w:rsid w:val="00AA0BF6"/>
    <w:rsid w:val="00AA17A3"/>
    <w:rsid w:val="00AA4328"/>
    <w:rsid w:val="00AB05AE"/>
    <w:rsid w:val="00AB2CB5"/>
    <w:rsid w:val="00AD0D4E"/>
    <w:rsid w:val="00AD3CF3"/>
    <w:rsid w:val="00AE0A2C"/>
    <w:rsid w:val="00AE1D8D"/>
    <w:rsid w:val="00AE61B2"/>
    <w:rsid w:val="00AF0205"/>
    <w:rsid w:val="00AF2D19"/>
    <w:rsid w:val="00AF7BD7"/>
    <w:rsid w:val="00B0237D"/>
    <w:rsid w:val="00B04E57"/>
    <w:rsid w:val="00B06B49"/>
    <w:rsid w:val="00B20AAA"/>
    <w:rsid w:val="00B258B1"/>
    <w:rsid w:val="00B32708"/>
    <w:rsid w:val="00B33CD1"/>
    <w:rsid w:val="00B35E90"/>
    <w:rsid w:val="00B47D21"/>
    <w:rsid w:val="00B6053B"/>
    <w:rsid w:val="00B62D32"/>
    <w:rsid w:val="00B65A85"/>
    <w:rsid w:val="00B7249A"/>
    <w:rsid w:val="00B85DF9"/>
    <w:rsid w:val="00B910CE"/>
    <w:rsid w:val="00B96875"/>
    <w:rsid w:val="00BA1823"/>
    <w:rsid w:val="00BB29C9"/>
    <w:rsid w:val="00BB3E72"/>
    <w:rsid w:val="00BC1595"/>
    <w:rsid w:val="00BC1B4F"/>
    <w:rsid w:val="00BC3578"/>
    <w:rsid w:val="00BC3856"/>
    <w:rsid w:val="00BD0A53"/>
    <w:rsid w:val="00BD3A1B"/>
    <w:rsid w:val="00BD6A25"/>
    <w:rsid w:val="00BE14AA"/>
    <w:rsid w:val="00BE1BC0"/>
    <w:rsid w:val="00BF137F"/>
    <w:rsid w:val="00BF1A80"/>
    <w:rsid w:val="00BF1E79"/>
    <w:rsid w:val="00BF79B8"/>
    <w:rsid w:val="00C07F5D"/>
    <w:rsid w:val="00C15C0C"/>
    <w:rsid w:val="00C20506"/>
    <w:rsid w:val="00C20969"/>
    <w:rsid w:val="00C22169"/>
    <w:rsid w:val="00C25F6D"/>
    <w:rsid w:val="00C27AD0"/>
    <w:rsid w:val="00C33F55"/>
    <w:rsid w:val="00C41A5A"/>
    <w:rsid w:val="00C4388A"/>
    <w:rsid w:val="00C53DF2"/>
    <w:rsid w:val="00C6000A"/>
    <w:rsid w:val="00C6187B"/>
    <w:rsid w:val="00C73A0B"/>
    <w:rsid w:val="00C77661"/>
    <w:rsid w:val="00C912DD"/>
    <w:rsid w:val="00C97991"/>
    <w:rsid w:val="00CA324E"/>
    <w:rsid w:val="00CB3C22"/>
    <w:rsid w:val="00CB58D1"/>
    <w:rsid w:val="00CB5AEA"/>
    <w:rsid w:val="00CD2B0E"/>
    <w:rsid w:val="00CE420A"/>
    <w:rsid w:val="00CE6100"/>
    <w:rsid w:val="00CF2A6D"/>
    <w:rsid w:val="00D03B66"/>
    <w:rsid w:val="00D06EEB"/>
    <w:rsid w:val="00D21FC7"/>
    <w:rsid w:val="00D359C6"/>
    <w:rsid w:val="00D35FA1"/>
    <w:rsid w:val="00D460D5"/>
    <w:rsid w:val="00D464D1"/>
    <w:rsid w:val="00D53A43"/>
    <w:rsid w:val="00D56A9A"/>
    <w:rsid w:val="00D600E7"/>
    <w:rsid w:val="00D62797"/>
    <w:rsid w:val="00D66828"/>
    <w:rsid w:val="00D67A73"/>
    <w:rsid w:val="00D72610"/>
    <w:rsid w:val="00D72B93"/>
    <w:rsid w:val="00D73663"/>
    <w:rsid w:val="00D74915"/>
    <w:rsid w:val="00D80B48"/>
    <w:rsid w:val="00D822FD"/>
    <w:rsid w:val="00D9509A"/>
    <w:rsid w:val="00DA5BB4"/>
    <w:rsid w:val="00DB11FE"/>
    <w:rsid w:val="00DB1675"/>
    <w:rsid w:val="00DB254E"/>
    <w:rsid w:val="00DB7445"/>
    <w:rsid w:val="00DD0596"/>
    <w:rsid w:val="00DD1DB0"/>
    <w:rsid w:val="00DD36FF"/>
    <w:rsid w:val="00DD6487"/>
    <w:rsid w:val="00DF0D92"/>
    <w:rsid w:val="00DF343E"/>
    <w:rsid w:val="00E04075"/>
    <w:rsid w:val="00E06260"/>
    <w:rsid w:val="00E16F5B"/>
    <w:rsid w:val="00E25A23"/>
    <w:rsid w:val="00E37289"/>
    <w:rsid w:val="00E42AB0"/>
    <w:rsid w:val="00E47546"/>
    <w:rsid w:val="00E53CFF"/>
    <w:rsid w:val="00E553AB"/>
    <w:rsid w:val="00E60090"/>
    <w:rsid w:val="00E75458"/>
    <w:rsid w:val="00E80193"/>
    <w:rsid w:val="00E80B72"/>
    <w:rsid w:val="00E819CC"/>
    <w:rsid w:val="00E81D4A"/>
    <w:rsid w:val="00E87DA2"/>
    <w:rsid w:val="00E903AD"/>
    <w:rsid w:val="00E95D31"/>
    <w:rsid w:val="00EB0A46"/>
    <w:rsid w:val="00EB412B"/>
    <w:rsid w:val="00EC3154"/>
    <w:rsid w:val="00ED0109"/>
    <w:rsid w:val="00ED02B6"/>
    <w:rsid w:val="00ED3F62"/>
    <w:rsid w:val="00EE704B"/>
    <w:rsid w:val="00EF6777"/>
    <w:rsid w:val="00F023EA"/>
    <w:rsid w:val="00F04C10"/>
    <w:rsid w:val="00F07373"/>
    <w:rsid w:val="00F077CA"/>
    <w:rsid w:val="00F116EE"/>
    <w:rsid w:val="00F12CD3"/>
    <w:rsid w:val="00F145E9"/>
    <w:rsid w:val="00F317A8"/>
    <w:rsid w:val="00F372DE"/>
    <w:rsid w:val="00F43010"/>
    <w:rsid w:val="00F44028"/>
    <w:rsid w:val="00F90C51"/>
    <w:rsid w:val="00F92CF9"/>
    <w:rsid w:val="00FA150C"/>
    <w:rsid w:val="00FB34A7"/>
    <w:rsid w:val="00FC6F96"/>
    <w:rsid w:val="00FD15A4"/>
    <w:rsid w:val="00FD496D"/>
    <w:rsid w:val="00FD4EFD"/>
    <w:rsid w:val="00FE695B"/>
    <w:rsid w:val="01180AD8"/>
    <w:rsid w:val="012313A8"/>
    <w:rsid w:val="013B53ED"/>
    <w:rsid w:val="014A6955"/>
    <w:rsid w:val="01627109"/>
    <w:rsid w:val="01634B25"/>
    <w:rsid w:val="0190661A"/>
    <w:rsid w:val="01DB6127"/>
    <w:rsid w:val="021B63CD"/>
    <w:rsid w:val="024010B3"/>
    <w:rsid w:val="024D0DDC"/>
    <w:rsid w:val="02644307"/>
    <w:rsid w:val="02791267"/>
    <w:rsid w:val="029C0F0A"/>
    <w:rsid w:val="029E6391"/>
    <w:rsid w:val="02B02848"/>
    <w:rsid w:val="02B04806"/>
    <w:rsid w:val="02B84FF7"/>
    <w:rsid w:val="02DA5F33"/>
    <w:rsid w:val="02F76A16"/>
    <w:rsid w:val="02FF092C"/>
    <w:rsid w:val="031E5AAC"/>
    <w:rsid w:val="03252930"/>
    <w:rsid w:val="0344028A"/>
    <w:rsid w:val="03532FDB"/>
    <w:rsid w:val="037C792D"/>
    <w:rsid w:val="0389215F"/>
    <w:rsid w:val="03A05082"/>
    <w:rsid w:val="03B50FBF"/>
    <w:rsid w:val="03D418E1"/>
    <w:rsid w:val="03E1186C"/>
    <w:rsid w:val="04107F8A"/>
    <w:rsid w:val="041768F8"/>
    <w:rsid w:val="045D135D"/>
    <w:rsid w:val="045D7A74"/>
    <w:rsid w:val="047D301E"/>
    <w:rsid w:val="04936AC8"/>
    <w:rsid w:val="04D51E8C"/>
    <w:rsid w:val="04DB60EE"/>
    <w:rsid w:val="04E60407"/>
    <w:rsid w:val="050808C7"/>
    <w:rsid w:val="05694B0D"/>
    <w:rsid w:val="05C749BB"/>
    <w:rsid w:val="06027136"/>
    <w:rsid w:val="06145100"/>
    <w:rsid w:val="06660E4B"/>
    <w:rsid w:val="06724413"/>
    <w:rsid w:val="067F6058"/>
    <w:rsid w:val="068B2DE5"/>
    <w:rsid w:val="06C76B4C"/>
    <w:rsid w:val="06EA3869"/>
    <w:rsid w:val="06ED231A"/>
    <w:rsid w:val="06F247F0"/>
    <w:rsid w:val="06FA5E9C"/>
    <w:rsid w:val="071101EA"/>
    <w:rsid w:val="07623871"/>
    <w:rsid w:val="076A17CF"/>
    <w:rsid w:val="07767B78"/>
    <w:rsid w:val="07820372"/>
    <w:rsid w:val="0782138C"/>
    <w:rsid w:val="0785790E"/>
    <w:rsid w:val="078D1695"/>
    <w:rsid w:val="079A4104"/>
    <w:rsid w:val="07B41A92"/>
    <w:rsid w:val="07C8496D"/>
    <w:rsid w:val="07E477DA"/>
    <w:rsid w:val="081B0E9F"/>
    <w:rsid w:val="082A1955"/>
    <w:rsid w:val="089B1FBE"/>
    <w:rsid w:val="08E720B6"/>
    <w:rsid w:val="08EB07D5"/>
    <w:rsid w:val="098B28CB"/>
    <w:rsid w:val="09D769F8"/>
    <w:rsid w:val="09D85047"/>
    <w:rsid w:val="0A2653FC"/>
    <w:rsid w:val="0A754047"/>
    <w:rsid w:val="0A79107B"/>
    <w:rsid w:val="0A7D1F6C"/>
    <w:rsid w:val="0A9F0820"/>
    <w:rsid w:val="0ABA26FF"/>
    <w:rsid w:val="0B2D2B4F"/>
    <w:rsid w:val="0B2D6797"/>
    <w:rsid w:val="0B3E3E54"/>
    <w:rsid w:val="0B4D0F9D"/>
    <w:rsid w:val="0B4F28AF"/>
    <w:rsid w:val="0BF50D6B"/>
    <w:rsid w:val="0C321418"/>
    <w:rsid w:val="0C3C1952"/>
    <w:rsid w:val="0C464800"/>
    <w:rsid w:val="0C5115AC"/>
    <w:rsid w:val="0C61074C"/>
    <w:rsid w:val="0C68513A"/>
    <w:rsid w:val="0C6E4529"/>
    <w:rsid w:val="0C8E58E4"/>
    <w:rsid w:val="0CD627E0"/>
    <w:rsid w:val="0CDD2843"/>
    <w:rsid w:val="0D15638B"/>
    <w:rsid w:val="0D452ED8"/>
    <w:rsid w:val="0D7A4ED8"/>
    <w:rsid w:val="0DBB1B2A"/>
    <w:rsid w:val="0E0F2FA4"/>
    <w:rsid w:val="0E4B543D"/>
    <w:rsid w:val="0E5C2CD3"/>
    <w:rsid w:val="0E69758E"/>
    <w:rsid w:val="0E737721"/>
    <w:rsid w:val="0EA16191"/>
    <w:rsid w:val="0FCF596D"/>
    <w:rsid w:val="103A0750"/>
    <w:rsid w:val="103C3254"/>
    <w:rsid w:val="10C6109A"/>
    <w:rsid w:val="10C73AA6"/>
    <w:rsid w:val="10CA6A9A"/>
    <w:rsid w:val="10D1125F"/>
    <w:rsid w:val="10DC5BE7"/>
    <w:rsid w:val="10DF6618"/>
    <w:rsid w:val="1118656B"/>
    <w:rsid w:val="11290346"/>
    <w:rsid w:val="113A44F1"/>
    <w:rsid w:val="114B2DE1"/>
    <w:rsid w:val="115947D0"/>
    <w:rsid w:val="11743257"/>
    <w:rsid w:val="11A50B47"/>
    <w:rsid w:val="11D338CC"/>
    <w:rsid w:val="12313B03"/>
    <w:rsid w:val="128D45F3"/>
    <w:rsid w:val="12984503"/>
    <w:rsid w:val="12F83DBA"/>
    <w:rsid w:val="13123CD6"/>
    <w:rsid w:val="13770E95"/>
    <w:rsid w:val="137809C1"/>
    <w:rsid w:val="139F4B8D"/>
    <w:rsid w:val="13AB678F"/>
    <w:rsid w:val="13B922CF"/>
    <w:rsid w:val="13D1738A"/>
    <w:rsid w:val="13EE2BE5"/>
    <w:rsid w:val="13F5552A"/>
    <w:rsid w:val="141604E5"/>
    <w:rsid w:val="141F529A"/>
    <w:rsid w:val="14284838"/>
    <w:rsid w:val="14297EAD"/>
    <w:rsid w:val="145C5052"/>
    <w:rsid w:val="149B46F7"/>
    <w:rsid w:val="14B7038C"/>
    <w:rsid w:val="15024618"/>
    <w:rsid w:val="151728F8"/>
    <w:rsid w:val="151C36CC"/>
    <w:rsid w:val="153518F4"/>
    <w:rsid w:val="15785981"/>
    <w:rsid w:val="15981165"/>
    <w:rsid w:val="15B834DE"/>
    <w:rsid w:val="15BA59DE"/>
    <w:rsid w:val="15FF544F"/>
    <w:rsid w:val="16050AC9"/>
    <w:rsid w:val="1627780D"/>
    <w:rsid w:val="164212BA"/>
    <w:rsid w:val="16576522"/>
    <w:rsid w:val="165F3FE2"/>
    <w:rsid w:val="16BF0F1A"/>
    <w:rsid w:val="16D93AFE"/>
    <w:rsid w:val="16E25867"/>
    <w:rsid w:val="170C09A8"/>
    <w:rsid w:val="172F0D6E"/>
    <w:rsid w:val="17937FB7"/>
    <w:rsid w:val="17A16EF2"/>
    <w:rsid w:val="17AE61F5"/>
    <w:rsid w:val="17D3310B"/>
    <w:rsid w:val="17D93A62"/>
    <w:rsid w:val="17EE08CD"/>
    <w:rsid w:val="17F4693B"/>
    <w:rsid w:val="17F57BF5"/>
    <w:rsid w:val="180C0515"/>
    <w:rsid w:val="183B032C"/>
    <w:rsid w:val="18424086"/>
    <w:rsid w:val="18B51FAC"/>
    <w:rsid w:val="18BF0FF8"/>
    <w:rsid w:val="18E0553F"/>
    <w:rsid w:val="18E57159"/>
    <w:rsid w:val="18EE6B70"/>
    <w:rsid w:val="1909781D"/>
    <w:rsid w:val="19316279"/>
    <w:rsid w:val="195A764C"/>
    <w:rsid w:val="19603605"/>
    <w:rsid w:val="198030E6"/>
    <w:rsid w:val="19A9014E"/>
    <w:rsid w:val="19C879F3"/>
    <w:rsid w:val="19EC5656"/>
    <w:rsid w:val="19F925F9"/>
    <w:rsid w:val="1A2C4BDD"/>
    <w:rsid w:val="1A39249C"/>
    <w:rsid w:val="1A940129"/>
    <w:rsid w:val="1A9936A0"/>
    <w:rsid w:val="1A9D7873"/>
    <w:rsid w:val="1AB21934"/>
    <w:rsid w:val="1ACC3001"/>
    <w:rsid w:val="1AEC5E9F"/>
    <w:rsid w:val="1B0732E6"/>
    <w:rsid w:val="1B340DA7"/>
    <w:rsid w:val="1B363970"/>
    <w:rsid w:val="1B3C3BAF"/>
    <w:rsid w:val="1B730827"/>
    <w:rsid w:val="1BF618AB"/>
    <w:rsid w:val="1C1E3F17"/>
    <w:rsid w:val="1C2C5CB5"/>
    <w:rsid w:val="1C500FCD"/>
    <w:rsid w:val="1C8153CE"/>
    <w:rsid w:val="1CD27646"/>
    <w:rsid w:val="1D2173EB"/>
    <w:rsid w:val="1D60509D"/>
    <w:rsid w:val="1DD07158"/>
    <w:rsid w:val="1E510095"/>
    <w:rsid w:val="1E7D415D"/>
    <w:rsid w:val="1E7F5334"/>
    <w:rsid w:val="1E886763"/>
    <w:rsid w:val="1EB500D6"/>
    <w:rsid w:val="1EC94E1A"/>
    <w:rsid w:val="1ED22A5B"/>
    <w:rsid w:val="1F36467B"/>
    <w:rsid w:val="1F5910B5"/>
    <w:rsid w:val="1F6554E0"/>
    <w:rsid w:val="1F6F7E04"/>
    <w:rsid w:val="1FD60C07"/>
    <w:rsid w:val="1FDC65BB"/>
    <w:rsid w:val="200D7362"/>
    <w:rsid w:val="201C53B0"/>
    <w:rsid w:val="20B26154"/>
    <w:rsid w:val="20DA3E52"/>
    <w:rsid w:val="20EC3976"/>
    <w:rsid w:val="2103343A"/>
    <w:rsid w:val="21086EAA"/>
    <w:rsid w:val="211B1D6A"/>
    <w:rsid w:val="21484DCB"/>
    <w:rsid w:val="21717A70"/>
    <w:rsid w:val="21A562E0"/>
    <w:rsid w:val="21A8335E"/>
    <w:rsid w:val="21D70810"/>
    <w:rsid w:val="21EB4676"/>
    <w:rsid w:val="223438AD"/>
    <w:rsid w:val="227D7A4A"/>
    <w:rsid w:val="228D7D15"/>
    <w:rsid w:val="22AB2C03"/>
    <w:rsid w:val="22D44BAD"/>
    <w:rsid w:val="22D64E58"/>
    <w:rsid w:val="22E22AF9"/>
    <w:rsid w:val="22E9163B"/>
    <w:rsid w:val="232C63BA"/>
    <w:rsid w:val="234C24B2"/>
    <w:rsid w:val="235E3D43"/>
    <w:rsid w:val="237D64ED"/>
    <w:rsid w:val="24006AF7"/>
    <w:rsid w:val="244F3F43"/>
    <w:rsid w:val="24572B68"/>
    <w:rsid w:val="249939CD"/>
    <w:rsid w:val="24E948C2"/>
    <w:rsid w:val="24FC7171"/>
    <w:rsid w:val="253A65C3"/>
    <w:rsid w:val="253F2DD0"/>
    <w:rsid w:val="257C7289"/>
    <w:rsid w:val="25AA3E21"/>
    <w:rsid w:val="25DA4145"/>
    <w:rsid w:val="25E573B4"/>
    <w:rsid w:val="25FE059D"/>
    <w:rsid w:val="2648398E"/>
    <w:rsid w:val="265149DB"/>
    <w:rsid w:val="2661070E"/>
    <w:rsid w:val="26771248"/>
    <w:rsid w:val="268604FB"/>
    <w:rsid w:val="26E7593D"/>
    <w:rsid w:val="270F43AA"/>
    <w:rsid w:val="2764047F"/>
    <w:rsid w:val="27A42FB2"/>
    <w:rsid w:val="27A76A1F"/>
    <w:rsid w:val="27B36197"/>
    <w:rsid w:val="27C06011"/>
    <w:rsid w:val="27C46A0A"/>
    <w:rsid w:val="27EA3CC9"/>
    <w:rsid w:val="28134BFF"/>
    <w:rsid w:val="28894275"/>
    <w:rsid w:val="28C64DCA"/>
    <w:rsid w:val="29080E41"/>
    <w:rsid w:val="295909C1"/>
    <w:rsid w:val="296F110B"/>
    <w:rsid w:val="298B3EC8"/>
    <w:rsid w:val="29955FC6"/>
    <w:rsid w:val="29DC0563"/>
    <w:rsid w:val="2A111AE9"/>
    <w:rsid w:val="2A3224D8"/>
    <w:rsid w:val="2A8305D3"/>
    <w:rsid w:val="2A891BC8"/>
    <w:rsid w:val="2AA94831"/>
    <w:rsid w:val="2AF25516"/>
    <w:rsid w:val="2AF54586"/>
    <w:rsid w:val="2B3D18F7"/>
    <w:rsid w:val="2BA71C65"/>
    <w:rsid w:val="2BE255AE"/>
    <w:rsid w:val="2C5B7DA6"/>
    <w:rsid w:val="2C7A06DE"/>
    <w:rsid w:val="2CE34218"/>
    <w:rsid w:val="2CF62DB4"/>
    <w:rsid w:val="2D1307BE"/>
    <w:rsid w:val="2D5D3896"/>
    <w:rsid w:val="2D841A4C"/>
    <w:rsid w:val="2DDD7F7A"/>
    <w:rsid w:val="2DE41D3C"/>
    <w:rsid w:val="2DED5893"/>
    <w:rsid w:val="2DF61A59"/>
    <w:rsid w:val="2E263CAE"/>
    <w:rsid w:val="2EB86232"/>
    <w:rsid w:val="2EE56EA6"/>
    <w:rsid w:val="2F307E96"/>
    <w:rsid w:val="2F31169E"/>
    <w:rsid w:val="2F8371C9"/>
    <w:rsid w:val="2FA3097D"/>
    <w:rsid w:val="2FB22269"/>
    <w:rsid w:val="30100A9B"/>
    <w:rsid w:val="303E6CAE"/>
    <w:rsid w:val="3056169D"/>
    <w:rsid w:val="305B0FFD"/>
    <w:rsid w:val="310E0BF7"/>
    <w:rsid w:val="317D6F45"/>
    <w:rsid w:val="31EF07D2"/>
    <w:rsid w:val="32043C9B"/>
    <w:rsid w:val="328E5880"/>
    <w:rsid w:val="3290678D"/>
    <w:rsid w:val="32AD6B33"/>
    <w:rsid w:val="32E26823"/>
    <w:rsid w:val="32F0726D"/>
    <w:rsid w:val="3309716C"/>
    <w:rsid w:val="33247945"/>
    <w:rsid w:val="33332391"/>
    <w:rsid w:val="338C4453"/>
    <w:rsid w:val="33950F8E"/>
    <w:rsid w:val="33B52D4C"/>
    <w:rsid w:val="340215EC"/>
    <w:rsid w:val="34066075"/>
    <w:rsid w:val="340A0685"/>
    <w:rsid w:val="343323BE"/>
    <w:rsid w:val="347F016A"/>
    <w:rsid w:val="34A21E7C"/>
    <w:rsid w:val="34B578BC"/>
    <w:rsid w:val="34D17A6F"/>
    <w:rsid w:val="35384F84"/>
    <w:rsid w:val="35864F16"/>
    <w:rsid w:val="359058E0"/>
    <w:rsid w:val="35C5396F"/>
    <w:rsid w:val="35D91295"/>
    <w:rsid w:val="35F16FBE"/>
    <w:rsid w:val="35FC621F"/>
    <w:rsid w:val="366B5B4A"/>
    <w:rsid w:val="36A01D6E"/>
    <w:rsid w:val="36AF465D"/>
    <w:rsid w:val="36CF3875"/>
    <w:rsid w:val="36E83080"/>
    <w:rsid w:val="372A0A67"/>
    <w:rsid w:val="373D2A2F"/>
    <w:rsid w:val="374356E1"/>
    <w:rsid w:val="37A6765D"/>
    <w:rsid w:val="37D05521"/>
    <w:rsid w:val="381F3BB2"/>
    <w:rsid w:val="38894680"/>
    <w:rsid w:val="38AE220E"/>
    <w:rsid w:val="38AF23B4"/>
    <w:rsid w:val="38D46E50"/>
    <w:rsid w:val="38DC36EF"/>
    <w:rsid w:val="38F7201D"/>
    <w:rsid w:val="390560C3"/>
    <w:rsid w:val="39137ED1"/>
    <w:rsid w:val="39355B41"/>
    <w:rsid w:val="39734D91"/>
    <w:rsid w:val="39A43D44"/>
    <w:rsid w:val="3A367109"/>
    <w:rsid w:val="3A902906"/>
    <w:rsid w:val="3AA177B2"/>
    <w:rsid w:val="3ABF5435"/>
    <w:rsid w:val="3AE14C97"/>
    <w:rsid w:val="3AEC3AE0"/>
    <w:rsid w:val="3AEC7BFA"/>
    <w:rsid w:val="3AEE1B25"/>
    <w:rsid w:val="3B162A2B"/>
    <w:rsid w:val="3B2700BF"/>
    <w:rsid w:val="3B6457AA"/>
    <w:rsid w:val="3BC01F68"/>
    <w:rsid w:val="3BCE325F"/>
    <w:rsid w:val="3BE9076F"/>
    <w:rsid w:val="3C5D5760"/>
    <w:rsid w:val="3C6A7832"/>
    <w:rsid w:val="3CA05983"/>
    <w:rsid w:val="3CC604AF"/>
    <w:rsid w:val="3D11549D"/>
    <w:rsid w:val="3D367CA2"/>
    <w:rsid w:val="3D3D2137"/>
    <w:rsid w:val="3D4E5674"/>
    <w:rsid w:val="3D635216"/>
    <w:rsid w:val="3DD92361"/>
    <w:rsid w:val="3DF04B43"/>
    <w:rsid w:val="3E2F427E"/>
    <w:rsid w:val="3E526EA2"/>
    <w:rsid w:val="3E99116C"/>
    <w:rsid w:val="3EA85C41"/>
    <w:rsid w:val="3EB20E88"/>
    <w:rsid w:val="3F5A5883"/>
    <w:rsid w:val="3F670CA5"/>
    <w:rsid w:val="3F6C08C6"/>
    <w:rsid w:val="3F8072B1"/>
    <w:rsid w:val="3FC04402"/>
    <w:rsid w:val="40002382"/>
    <w:rsid w:val="40045AD2"/>
    <w:rsid w:val="40222AC4"/>
    <w:rsid w:val="4035750B"/>
    <w:rsid w:val="405E7651"/>
    <w:rsid w:val="40981E49"/>
    <w:rsid w:val="40A9515E"/>
    <w:rsid w:val="41171840"/>
    <w:rsid w:val="411B0CAE"/>
    <w:rsid w:val="412751E6"/>
    <w:rsid w:val="412A1D04"/>
    <w:rsid w:val="414E2784"/>
    <w:rsid w:val="41534252"/>
    <w:rsid w:val="41700A17"/>
    <w:rsid w:val="41804EC1"/>
    <w:rsid w:val="418C0514"/>
    <w:rsid w:val="41C418B6"/>
    <w:rsid w:val="41C52418"/>
    <w:rsid w:val="41E00C53"/>
    <w:rsid w:val="421F142B"/>
    <w:rsid w:val="425149EC"/>
    <w:rsid w:val="42567217"/>
    <w:rsid w:val="425C6502"/>
    <w:rsid w:val="427D40A0"/>
    <w:rsid w:val="42A15A4F"/>
    <w:rsid w:val="42B26712"/>
    <w:rsid w:val="42E0022B"/>
    <w:rsid w:val="42EF1183"/>
    <w:rsid w:val="43581F93"/>
    <w:rsid w:val="435B2F28"/>
    <w:rsid w:val="43652982"/>
    <w:rsid w:val="436919C4"/>
    <w:rsid w:val="438657FE"/>
    <w:rsid w:val="43B15C33"/>
    <w:rsid w:val="43B654DE"/>
    <w:rsid w:val="43BA15DF"/>
    <w:rsid w:val="43F52C13"/>
    <w:rsid w:val="440C4C8D"/>
    <w:rsid w:val="444A13A7"/>
    <w:rsid w:val="444D628D"/>
    <w:rsid w:val="449B481B"/>
    <w:rsid w:val="44C32F1B"/>
    <w:rsid w:val="44DB7F88"/>
    <w:rsid w:val="44E470C8"/>
    <w:rsid w:val="45A2032C"/>
    <w:rsid w:val="45D322F6"/>
    <w:rsid w:val="45EF7504"/>
    <w:rsid w:val="4623534F"/>
    <w:rsid w:val="469604BE"/>
    <w:rsid w:val="46F62459"/>
    <w:rsid w:val="4720510A"/>
    <w:rsid w:val="47287A38"/>
    <w:rsid w:val="47386423"/>
    <w:rsid w:val="47653310"/>
    <w:rsid w:val="477E7383"/>
    <w:rsid w:val="47B728B6"/>
    <w:rsid w:val="47EE18C9"/>
    <w:rsid w:val="47F6489E"/>
    <w:rsid w:val="48AE7894"/>
    <w:rsid w:val="48BA1C4A"/>
    <w:rsid w:val="48CB2848"/>
    <w:rsid w:val="48D30FC2"/>
    <w:rsid w:val="49021B15"/>
    <w:rsid w:val="49044498"/>
    <w:rsid w:val="490658E2"/>
    <w:rsid w:val="49201179"/>
    <w:rsid w:val="494C53B9"/>
    <w:rsid w:val="49925DBB"/>
    <w:rsid w:val="4994188D"/>
    <w:rsid w:val="49BC42FD"/>
    <w:rsid w:val="49BD11E4"/>
    <w:rsid w:val="49C73AC1"/>
    <w:rsid w:val="49E202F5"/>
    <w:rsid w:val="4A0D3F00"/>
    <w:rsid w:val="4A415FE2"/>
    <w:rsid w:val="4A995E83"/>
    <w:rsid w:val="4A9E61B8"/>
    <w:rsid w:val="4AEC41CA"/>
    <w:rsid w:val="4B9A7AC5"/>
    <w:rsid w:val="4BCE399B"/>
    <w:rsid w:val="4BEB6C7A"/>
    <w:rsid w:val="4BED5E07"/>
    <w:rsid w:val="4C044183"/>
    <w:rsid w:val="4C2E7649"/>
    <w:rsid w:val="4C886C58"/>
    <w:rsid w:val="4CC87F95"/>
    <w:rsid w:val="4CFB4511"/>
    <w:rsid w:val="4D2E7321"/>
    <w:rsid w:val="4D353BFA"/>
    <w:rsid w:val="4D512673"/>
    <w:rsid w:val="4D5B1535"/>
    <w:rsid w:val="4D8921CB"/>
    <w:rsid w:val="4DB25AAA"/>
    <w:rsid w:val="4DD02C95"/>
    <w:rsid w:val="4DFA01C8"/>
    <w:rsid w:val="4E0608AA"/>
    <w:rsid w:val="4E0C372D"/>
    <w:rsid w:val="4E1371BF"/>
    <w:rsid w:val="4E1C64BE"/>
    <w:rsid w:val="4E327036"/>
    <w:rsid w:val="4E3C3C03"/>
    <w:rsid w:val="4E6F308E"/>
    <w:rsid w:val="4E956878"/>
    <w:rsid w:val="4EEB53A2"/>
    <w:rsid w:val="4F652622"/>
    <w:rsid w:val="4F88061B"/>
    <w:rsid w:val="4FC12F2F"/>
    <w:rsid w:val="50203A79"/>
    <w:rsid w:val="50480CFD"/>
    <w:rsid w:val="506C7EB1"/>
    <w:rsid w:val="507858C3"/>
    <w:rsid w:val="507C5C06"/>
    <w:rsid w:val="50B44509"/>
    <w:rsid w:val="50FD58B0"/>
    <w:rsid w:val="512C4259"/>
    <w:rsid w:val="51851C8F"/>
    <w:rsid w:val="51A3453E"/>
    <w:rsid w:val="51A429CA"/>
    <w:rsid w:val="51BD28F4"/>
    <w:rsid w:val="51EC35E7"/>
    <w:rsid w:val="51FD6B1C"/>
    <w:rsid w:val="52544E26"/>
    <w:rsid w:val="527971D8"/>
    <w:rsid w:val="527A567E"/>
    <w:rsid w:val="52A20FBB"/>
    <w:rsid w:val="52AA5023"/>
    <w:rsid w:val="52AF1165"/>
    <w:rsid w:val="52B56063"/>
    <w:rsid w:val="52E64249"/>
    <w:rsid w:val="52FD6B43"/>
    <w:rsid w:val="53443FAF"/>
    <w:rsid w:val="5355231E"/>
    <w:rsid w:val="53576C2E"/>
    <w:rsid w:val="535D491E"/>
    <w:rsid w:val="53730BD6"/>
    <w:rsid w:val="53870391"/>
    <w:rsid w:val="539D1652"/>
    <w:rsid w:val="53D42DA7"/>
    <w:rsid w:val="545E1ADC"/>
    <w:rsid w:val="545F085D"/>
    <w:rsid w:val="55246C39"/>
    <w:rsid w:val="55C66C67"/>
    <w:rsid w:val="55C834CC"/>
    <w:rsid w:val="55D672DD"/>
    <w:rsid w:val="55FE692B"/>
    <w:rsid w:val="568B2B77"/>
    <w:rsid w:val="56A15DD6"/>
    <w:rsid w:val="56B46277"/>
    <w:rsid w:val="56C27C4C"/>
    <w:rsid w:val="57234DD3"/>
    <w:rsid w:val="578A77D2"/>
    <w:rsid w:val="58104157"/>
    <w:rsid w:val="58176CC3"/>
    <w:rsid w:val="581E753F"/>
    <w:rsid w:val="58D830EC"/>
    <w:rsid w:val="58EE7B41"/>
    <w:rsid w:val="591F068C"/>
    <w:rsid w:val="593F2D3F"/>
    <w:rsid w:val="59484074"/>
    <w:rsid w:val="59927DAA"/>
    <w:rsid w:val="59A638DC"/>
    <w:rsid w:val="59BD4CE1"/>
    <w:rsid w:val="5A592D19"/>
    <w:rsid w:val="5A646767"/>
    <w:rsid w:val="5A792C9F"/>
    <w:rsid w:val="5A7C06C8"/>
    <w:rsid w:val="5AC13046"/>
    <w:rsid w:val="5ACC4871"/>
    <w:rsid w:val="5AE269FD"/>
    <w:rsid w:val="5B0513F5"/>
    <w:rsid w:val="5B3405E3"/>
    <w:rsid w:val="5B766F3C"/>
    <w:rsid w:val="5B7F5FFF"/>
    <w:rsid w:val="5B8021A3"/>
    <w:rsid w:val="5B911FBF"/>
    <w:rsid w:val="5BE84391"/>
    <w:rsid w:val="5BF90CDB"/>
    <w:rsid w:val="5C36031D"/>
    <w:rsid w:val="5C382365"/>
    <w:rsid w:val="5C731544"/>
    <w:rsid w:val="5C8C6FA5"/>
    <w:rsid w:val="5CBC785A"/>
    <w:rsid w:val="5CF050C4"/>
    <w:rsid w:val="5D6C5E82"/>
    <w:rsid w:val="5DCC5BAE"/>
    <w:rsid w:val="5DE0633A"/>
    <w:rsid w:val="5E16557A"/>
    <w:rsid w:val="5E33220B"/>
    <w:rsid w:val="5E611D18"/>
    <w:rsid w:val="5E896080"/>
    <w:rsid w:val="5EC57499"/>
    <w:rsid w:val="5EF5281C"/>
    <w:rsid w:val="5F182C65"/>
    <w:rsid w:val="5F201F70"/>
    <w:rsid w:val="5F3828FC"/>
    <w:rsid w:val="5F3A1A4C"/>
    <w:rsid w:val="5F4B6A1C"/>
    <w:rsid w:val="5F70151E"/>
    <w:rsid w:val="5F753BF6"/>
    <w:rsid w:val="5F7549EC"/>
    <w:rsid w:val="5FA43D1B"/>
    <w:rsid w:val="5FCD6E39"/>
    <w:rsid w:val="5FEC7C09"/>
    <w:rsid w:val="60081E5B"/>
    <w:rsid w:val="603D702F"/>
    <w:rsid w:val="603F2D29"/>
    <w:rsid w:val="608715F4"/>
    <w:rsid w:val="609C321B"/>
    <w:rsid w:val="60A55F95"/>
    <w:rsid w:val="60B751F1"/>
    <w:rsid w:val="60F96F64"/>
    <w:rsid w:val="60FB0586"/>
    <w:rsid w:val="60FD73F4"/>
    <w:rsid w:val="61223D9B"/>
    <w:rsid w:val="61264EAA"/>
    <w:rsid w:val="612C1EBF"/>
    <w:rsid w:val="612E0963"/>
    <w:rsid w:val="61637D56"/>
    <w:rsid w:val="618A46A0"/>
    <w:rsid w:val="61A46F6D"/>
    <w:rsid w:val="61A87DD8"/>
    <w:rsid w:val="61B806E5"/>
    <w:rsid w:val="61F3355E"/>
    <w:rsid w:val="61F769E2"/>
    <w:rsid w:val="62477C29"/>
    <w:rsid w:val="625C18C6"/>
    <w:rsid w:val="626F0E8E"/>
    <w:rsid w:val="62D653F0"/>
    <w:rsid w:val="62DF78E4"/>
    <w:rsid w:val="62FE66BC"/>
    <w:rsid w:val="63086818"/>
    <w:rsid w:val="63307A1D"/>
    <w:rsid w:val="6373359C"/>
    <w:rsid w:val="63853318"/>
    <w:rsid w:val="63861B81"/>
    <w:rsid w:val="6387700A"/>
    <w:rsid w:val="63B8737E"/>
    <w:rsid w:val="63BA5E74"/>
    <w:rsid w:val="63E74360"/>
    <w:rsid w:val="640A44BA"/>
    <w:rsid w:val="64166030"/>
    <w:rsid w:val="64274B7B"/>
    <w:rsid w:val="644877BB"/>
    <w:rsid w:val="64554ADF"/>
    <w:rsid w:val="64956A35"/>
    <w:rsid w:val="64F91FFD"/>
    <w:rsid w:val="65003416"/>
    <w:rsid w:val="65150984"/>
    <w:rsid w:val="653E10D9"/>
    <w:rsid w:val="655D764D"/>
    <w:rsid w:val="65A20B3F"/>
    <w:rsid w:val="65A8356F"/>
    <w:rsid w:val="65FD7520"/>
    <w:rsid w:val="66330301"/>
    <w:rsid w:val="6636128E"/>
    <w:rsid w:val="665A5422"/>
    <w:rsid w:val="665D254D"/>
    <w:rsid w:val="667C430B"/>
    <w:rsid w:val="66991F91"/>
    <w:rsid w:val="669A6DA2"/>
    <w:rsid w:val="66B02F39"/>
    <w:rsid w:val="66B95819"/>
    <w:rsid w:val="670B2F61"/>
    <w:rsid w:val="677154D4"/>
    <w:rsid w:val="67E85613"/>
    <w:rsid w:val="67EB7D4C"/>
    <w:rsid w:val="67F419CD"/>
    <w:rsid w:val="68231FBF"/>
    <w:rsid w:val="68641DD5"/>
    <w:rsid w:val="691212A6"/>
    <w:rsid w:val="691D6746"/>
    <w:rsid w:val="692B3BC6"/>
    <w:rsid w:val="698E6101"/>
    <w:rsid w:val="69F402B7"/>
    <w:rsid w:val="6A4438B9"/>
    <w:rsid w:val="6A5431B8"/>
    <w:rsid w:val="6A751F3D"/>
    <w:rsid w:val="6A9F5C18"/>
    <w:rsid w:val="6AA01712"/>
    <w:rsid w:val="6ADD5F79"/>
    <w:rsid w:val="6B1132D7"/>
    <w:rsid w:val="6B280324"/>
    <w:rsid w:val="6B7322A9"/>
    <w:rsid w:val="6B7B0C12"/>
    <w:rsid w:val="6BA4037C"/>
    <w:rsid w:val="6BAC13AC"/>
    <w:rsid w:val="6BC134C6"/>
    <w:rsid w:val="6BC8789F"/>
    <w:rsid w:val="6BF040F2"/>
    <w:rsid w:val="6C131A1B"/>
    <w:rsid w:val="6C3328CC"/>
    <w:rsid w:val="6C8935E5"/>
    <w:rsid w:val="6CAB5A14"/>
    <w:rsid w:val="6CFF11F2"/>
    <w:rsid w:val="6D2F1F98"/>
    <w:rsid w:val="6DB32770"/>
    <w:rsid w:val="6DDB4E57"/>
    <w:rsid w:val="6E045557"/>
    <w:rsid w:val="6E852F9D"/>
    <w:rsid w:val="6EDB6828"/>
    <w:rsid w:val="6EE44339"/>
    <w:rsid w:val="6EFC6328"/>
    <w:rsid w:val="6F2A2565"/>
    <w:rsid w:val="6F3167F9"/>
    <w:rsid w:val="6F374C6D"/>
    <w:rsid w:val="6FEB1B85"/>
    <w:rsid w:val="70414CA9"/>
    <w:rsid w:val="705C71BB"/>
    <w:rsid w:val="70641325"/>
    <w:rsid w:val="707B351A"/>
    <w:rsid w:val="70A66B35"/>
    <w:rsid w:val="71420757"/>
    <w:rsid w:val="7147507D"/>
    <w:rsid w:val="716239D2"/>
    <w:rsid w:val="716A7836"/>
    <w:rsid w:val="716B4653"/>
    <w:rsid w:val="717809BE"/>
    <w:rsid w:val="71C11648"/>
    <w:rsid w:val="721C4392"/>
    <w:rsid w:val="723821B6"/>
    <w:rsid w:val="726D23A3"/>
    <w:rsid w:val="72C153DE"/>
    <w:rsid w:val="73641CAA"/>
    <w:rsid w:val="738B3E64"/>
    <w:rsid w:val="73BA32D0"/>
    <w:rsid w:val="73E13BF4"/>
    <w:rsid w:val="73E40903"/>
    <w:rsid w:val="73E55903"/>
    <w:rsid w:val="74330B9E"/>
    <w:rsid w:val="74451CFB"/>
    <w:rsid w:val="746B7D8C"/>
    <w:rsid w:val="747F4EC6"/>
    <w:rsid w:val="74932814"/>
    <w:rsid w:val="749A63B8"/>
    <w:rsid w:val="74BA1345"/>
    <w:rsid w:val="750F7188"/>
    <w:rsid w:val="75405440"/>
    <w:rsid w:val="756468D1"/>
    <w:rsid w:val="75750A5A"/>
    <w:rsid w:val="75921CDB"/>
    <w:rsid w:val="75930DAF"/>
    <w:rsid w:val="760078EC"/>
    <w:rsid w:val="76970014"/>
    <w:rsid w:val="76C84BF7"/>
    <w:rsid w:val="76ED72D9"/>
    <w:rsid w:val="770E5771"/>
    <w:rsid w:val="771E7CF6"/>
    <w:rsid w:val="775E23FA"/>
    <w:rsid w:val="77673D77"/>
    <w:rsid w:val="777520E9"/>
    <w:rsid w:val="77992035"/>
    <w:rsid w:val="77B70517"/>
    <w:rsid w:val="78025FCF"/>
    <w:rsid w:val="78095B4A"/>
    <w:rsid w:val="781758AC"/>
    <w:rsid w:val="781B40F1"/>
    <w:rsid w:val="78626E76"/>
    <w:rsid w:val="78660CE1"/>
    <w:rsid w:val="7931687D"/>
    <w:rsid w:val="7951101A"/>
    <w:rsid w:val="79562FA4"/>
    <w:rsid w:val="79675F8B"/>
    <w:rsid w:val="798D1A77"/>
    <w:rsid w:val="79915D8F"/>
    <w:rsid w:val="79963303"/>
    <w:rsid w:val="79DC0FCF"/>
    <w:rsid w:val="79E007C7"/>
    <w:rsid w:val="7A0537F0"/>
    <w:rsid w:val="7A0641E2"/>
    <w:rsid w:val="7A277C1E"/>
    <w:rsid w:val="7A400CEF"/>
    <w:rsid w:val="7A604C7C"/>
    <w:rsid w:val="7A806096"/>
    <w:rsid w:val="7A842D5D"/>
    <w:rsid w:val="7A9A7361"/>
    <w:rsid w:val="7AD77F1F"/>
    <w:rsid w:val="7B081FAF"/>
    <w:rsid w:val="7B0B239D"/>
    <w:rsid w:val="7BAB581E"/>
    <w:rsid w:val="7BCB171B"/>
    <w:rsid w:val="7C1E6E17"/>
    <w:rsid w:val="7C3342C9"/>
    <w:rsid w:val="7C375FCD"/>
    <w:rsid w:val="7C9342BA"/>
    <w:rsid w:val="7CA43B4E"/>
    <w:rsid w:val="7CCD73AF"/>
    <w:rsid w:val="7CFA1364"/>
    <w:rsid w:val="7D1C7E6C"/>
    <w:rsid w:val="7D3537DE"/>
    <w:rsid w:val="7D3D4773"/>
    <w:rsid w:val="7D534026"/>
    <w:rsid w:val="7D5C750A"/>
    <w:rsid w:val="7D6C4B93"/>
    <w:rsid w:val="7D6E5367"/>
    <w:rsid w:val="7D70487E"/>
    <w:rsid w:val="7D841E65"/>
    <w:rsid w:val="7DA57587"/>
    <w:rsid w:val="7DF92299"/>
    <w:rsid w:val="7E576FD5"/>
    <w:rsid w:val="7E757ED0"/>
    <w:rsid w:val="7E8923B0"/>
    <w:rsid w:val="7E996D48"/>
    <w:rsid w:val="7ED8051A"/>
    <w:rsid w:val="7EF70B82"/>
    <w:rsid w:val="7F20786C"/>
    <w:rsid w:val="7F4E516E"/>
    <w:rsid w:val="7F6F5FFE"/>
    <w:rsid w:val="7F713FFC"/>
    <w:rsid w:val="7FD12639"/>
    <w:rsid w:val="7FE866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spacing w:line="600" w:lineRule="exact"/>
      <w:ind w:firstLine="880" w:firstLineChars="200"/>
    </w:pPr>
    <w:rPr>
      <w:rFonts w:eastAsia="仿宋_GB2312"/>
      <w:sz w:val="32"/>
    </w:rPr>
  </w:style>
  <w:style w:type="paragraph" w:styleId="3">
    <w:name w:val="List 3"/>
    <w:basedOn w:val="1"/>
    <w:qFormat/>
    <w:uiPriority w:val="0"/>
    <w:pPr>
      <w:ind w:left="1260" w:hanging="420"/>
    </w:pPr>
    <w:rPr>
      <w:sz w:val="20"/>
      <w:szCs w:val="20"/>
    </w:rPr>
  </w:style>
  <w:style w:type="paragraph" w:styleId="4">
    <w:name w:val="index 8"/>
    <w:basedOn w:val="1"/>
    <w:next w:val="1"/>
    <w:qFormat/>
    <w:uiPriority w:val="0"/>
    <w:pPr>
      <w:ind w:left="1400" w:leftChars="1400"/>
    </w:pPr>
  </w:style>
  <w:style w:type="paragraph" w:styleId="5">
    <w:name w:val="Normal Indent"/>
    <w:basedOn w:val="1"/>
    <w:unhideWhenUsed/>
    <w:qFormat/>
    <w:uiPriority w:val="99"/>
    <w:pPr>
      <w:ind w:firstLine="420"/>
    </w:pPr>
  </w:style>
  <w:style w:type="paragraph" w:styleId="6">
    <w:name w:val="Body Text"/>
    <w:basedOn w:val="1"/>
    <w:next w:val="1"/>
    <w:qFormat/>
    <w:uiPriority w:val="0"/>
    <w:rPr>
      <w:sz w:val="84"/>
      <w:szCs w:val="20"/>
    </w:rPr>
  </w:style>
  <w:style w:type="paragraph" w:styleId="7">
    <w:name w:val="Body Text Indent"/>
    <w:basedOn w:val="1"/>
    <w:qFormat/>
    <w:uiPriority w:val="0"/>
    <w:pPr>
      <w:ind w:firstLine="600" w:firstLineChars="200"/>
    </w:pPr>
    <w:rPr>
      <w:sz w:val="30"/>
    </w:rPr>
  </w:style>
  <w:style w:type="paragraph" w:styleId="8">
    <w:name w:val="Plain Text"/>
    <w:basedOn w:val="1"/>
    <w:next w:val="4"/>
    <w:link w:val="26"/>
    <w:qFormat/>
    <w:uiPriority w:val="0"/>
    <w:rPr>
      <w:rFonts w:ascii="宋体" w:hAnsi="Courier New"/>
      <w:szCs w:val="21"/>
    </w:rPr>
  </w:style>
  <w:style w:type="paragraph" w:styleId="9">
    <w:name w:val="Date"/>
    <w:basedOn w:val="1"/>
    <w:next w:val="1"/>
    <w:qFormat/>
    <w:uiPriority w:val="0"/>
    <w:pPr>
      <w:ind w:left="100" w:leftChars="2500"/>
    </w:p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itle"/>
    <w:basedOn w:val="1"/>
    <w:next w:val="1"/>
    <w:qFormat/>
    <w:uiPriority w:val="0"/>
    <w:pPr>
      <w:spacing w:before="240" w:after="60"/>
      <w:jc w:val="center"/>
      <w:outlineLvl w:val="0"/>
    </w:pPr>
    <w:rPr>
      <w:rFonts w:ascii="Cambria" w:hAnsi="Cambria"/>
      <w:b/>
      <w:bCs/>
      <w:sz w:val="32"/>
      <w:szCs w:val="32"/>
    </w:rPr>
  </w:style>
  <w:style w:type="paragraph" w:styleId="14">
    <w:name w:val="Body Text First Indent 2"/>
    <w:basedOn w:val="7"/>
    <w:qFormat/>
    <w:uiPriority w:val="0"/>
    <w:pPr>
      <w:widowControl w:val="0"/>
      <w:tabs>
        <w:tab w:val="left" w:pos="-1440"/>
      </w:tabs>
      <w:spacing w:after="0" w:line="360" w:lineRule="auto"/>
      <w:ind w:left="176" w:leftChars="0" w:firstLine="420" w:firstLineChars="200"/>
    </w:pPr>
    <w:rPr>
      <w:rFonts w:ascii="仿宋" w:hAnsi="Times New Roman" w:eastAsia="仿宋" w:cs="Times New Roman"/>
      <w:kern w:val="2"/>
      <w:sz w:val="24"/>
      <w:szCs w:val="24"/>
      <w:shd w:val="clear" w:color="auto" w:fill="auto"/>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0"/>
    <w:rPr>
      <w:b/>
    </w:rPr>
  </w:style>
  <w:style w:type="character" w:styleId="19">
    <w:name w:val="page number"/>
    <w:basedOn w:val="17"/>
    <w:qFormat/>
    <w:uiPriority w:val="0"/>
  </w:style>
  <w:style w:type="character" w:styleId="20">
    <w:name w:val="FollowedHyperlink"/>
    <w:qFormat/>
    <w:uiPriority w:val="0"/>
    <w:rPr>
      <w:color w:val="337AB7"/>
      <w:u w:val="none"/>
    </w:rPr>
  </w:style>
  <w:style w:type="character" w:styleId="21">
    <w:name w:val="HTML Definition"/>
    <w:qFormat/>
    <w:uiPriority w:val="0"/>
    <w:rPr>
      <w:i/>
    </w:rPr>
  </w:style>
  <w:style w:type="character" w:styleId="22">
    <w:name w:val="Hyperlink"/>
    <w:qFormat/>
    <w:uiPriority w:val="0"/>
    <w:rPr>
      <w:color w:val="337AB7"/>
      <w:u w:val="none"/>
    </w:rPr>
  </w:style>
  <w:style w:type="character" w:styleId="23">
    <w:name w:val="HTML Code"/>
    <w:qFormat/>
    <w:uiPriority w:val="0"/>
    <w:rPr>
      <w:rFonts w:hint="default" w:ascii="Consolas" w:hAnsi="Consolas" w:eastAsia="Consolas" w:cs="Consolas"/>
      <w:color w:val="CA4440"/>
      <w:sz w:val="21"/>
      <w:szCs w:val="21"/>
      <w:shd w:val="clear" w:color="auto" w:fill="F9F2F4"/>
    </w:rPr>
  </w:style>
  <w:style w:type="character" w:styleId="24">
    <w:name w:val="HTML Keyboard"/>
    <w:qFormat/>
    <w:uiPriority w:val="0"/>
    <w:rPr>
      <w:rFonts w:ascii="Consolas" w:hAnsi="Consolas" w:eastAsia="Consolas" w:cs="Consolas"/>
      <w:color w:val="FFFFFF"/>
      <w:sz w:val="21"/>
      <w:szCs w:val="21"/>
      <w:shd w:val="clear" w:color="auto" w:fill="333333"/>
    </w:rPr>
  </w:style>
  <w:style w:type="character" w:styleId="25">
    <w:name w:val="HTML Sample"/>
    <w:qFormat/>
    <w:uiPriority w:val="0"/>
    <w:rPr>
      <w:rFonts w:hint="default" w:ascii="Consolas" w:hAnsi="Consolas" w:eastAsia="Consolas" w:cs="Consolas"/>
      <w:sz w:val="21"/>
      <w:szCs w:val="21"/>
    </w:rPr>
  </w:style>
  <w:style w:type="character" w:customStyle="1" w:styleId="26">
    <w:name w:val="纯文本 字符"/>
    <w:link w:val="8"/>
    <w:qFormat/>
    <w:uiPriority w:val="0"/>
    <w:rPr>
      <w:rFonts w:ascii="宋体" w:hAnsi="Courier New"/>
      <w:kern w:val="2"/>
      <w:sz w:val="21"/>
      <w:szCs w:val="21"/>
    </w:rPr>
  </w:style>
  <w:style w:type="character" w:customStyle="1" w:styleId="27">
    <w:name w:val="label3"/>
    <w:qFormat/>
    <w:uiPriority w:val="0"/>
    <w:rPr>
      <w:color w:val="1CC09F"/>
      <w:shd w:val="clear" w:color="auto" w:fill="FFFFFF"/>
    </w:rPr>
  </w:style>
  <w:style w:type="character" w:customStyle="1" w:styleId="28">
    <w:name w:val="font41"/>
    <w:qFormat/>
    <w:uiPriority w:val="0"/>
    <w:rPr>
      <w:rFonts w:hint="eastAsia" w:ascii="宋体" w:hAnsi="宋体" w:eastAsia="宋体" w:cs="宋体"/>
      <w:color w:val="000000"/>
      <w:sz w:val="21"/>
      <w:szCs w:val="21"/>
      <w:u w:val="none"/>
    </w:rPr>
  </w:style>
  <w:style w:type="character" w:customStyle="1" w:styleId="29">
    <w:name w:val="label"/>
    <w:basedOn w:val="17"/>
    <w:qFormat/>
    <w:uiPriority w:val="0"/>
  </w:style>
  <w:style w:type="character" w:customStyle="1" w:styleId="30">
    <w:name w:val="label2"/>
    <w:qFormat/>
    <w:uiPriority w:val="0"/>
    <w:rPr>
      <w:color w:val="23B7E5"/>
      <w:shd w:val="clear" w:color="auto" w:fill="FFFFFF"/>
    </w:rPr>
  </w:style>
  <w:style w:type="character" w:customStyle="1" w:styleId="31">
    <w:name w:val="hover6"/>
    <w:qFormat/>
    <w:uiPriority w:val="0"/>
    <w:rPr>
      <w:shd w:val="clear" w:color="auto" w:fill="EEEEEE"/>
    </w:rPr>
  </w:style>
  <w:style w:type="character" w:customStyle="1" w:styleId="32">
    <w:name w:val="old"/>
    <w:qFormat/>
    <w:uiPriority w:val="0"/>
    <w:rPr>
      <w:color w:val="999999"/>
    </w:rPr>
  </w:style>
  <w:style w:type="character" w:customStyle="1" w:styleId="33">
    <w:name w:val="label1"/>
    <w:basedOn w:val="17"/>
    <w:qFormat/>
    <w:uiPriority w:val="0"/>
  </w:style>
  <w:style w:type="character" w:customStyle="1" w:styleId="34">
    <w:name w:val="hover"/>
    <w:qFormat/>
    <w:uiPriority w:val="0"/>
    <w:rPr>
      <w:shd w:val="clear" w:color="auto" w:fill="EEEEEE"/>
    </w:rPr>
  </w:style>
  <w:style w:type="character" w:customStyle="1" w:styleId="35">
    <w:name w:val="new"/>
    <w:qFormat/>
    <w:uiPriority w:val="0"/>
    <w:rPr>
      <w:color w:val="999999"/>
    </w:rPr>
  </w:style>
  <w:style w:type="paragraph" w:customStyle="1" w:styleId="36">
    <w:name w:val="p3"/>
    <w:basedOn w:val="1"/>
    <w:qFormat/>
    <w:uiPriority w:val="0"/>
    <w:pPr>
      <w:spacing w:line="30" w:lineRule="atLeast"/>
      <w:jc w:val="center"/>
    </w:pPr>
    <w:rPr>
      <w:rFonts w:hint="eastAsia" w:ascii="宋体" w:hAnsi="宋体" w:cs="宋体"/>
      <w:kern w:val="0"/>
      <w:sz w:val="36"/>
      <w:szCs w:val="36"/>
    </w:rPr>
  </w:style>
  <w:style w:type="paragraph" w:styleId="37">
    <w:name w:val="List Paragraph"/>
    <w:basedOn w:val="1"/>
    <w:qFormat/>
    <w:uiPriority w:val="34"/>
    <w:pPr>
      <w:ind w:firstLine="420" w:firstLineChars="200"/>
    </w:pPr>
  </w:style>
  <w:style w:type="table" w:customStyle="1" w:styleId="38">
    <w:name w:val="Table Normal"/>
    <w:qFormat/>
    <w:uiPriority w:val="0"/>
    <w:tblPr>
      <w:tblCellMar>
        <w:top w:w="0" w:type="dxa"/>
        <w:left w:w="0" w:type="dxa"/>
        <w:bottom w:w="0" w:type="dxa"/>
        <w:right w:w="0" w:type="dxa"/>
      </w:tblCellMar>
    </w:tblPr>
  </w:style>
  <w:style w:type="paragraph" w:customStyle="1" w:styleId="39">
    <w:name w:val="List Paragraph1"/>
    <w:basedOn w:val="1"/>
    <w:qFormat/>
    <w:uiPriority w:val="0"/>
    <w:pPr>
      <w:ind w:firstLine="420" w:firstLineChars="200"/>
    </w:pPr>
  </w:style>
  <w:style w:type="paragraph" w:customStyle="1" w:styleId="40">
    <w:name w:val="正文文本 (3)"/>
    <w:basedOn w:val="1"/>
    <w:qFormat/>
    <w:uiPriority w:val="0"/>
    <w:pPr>
      <w:widowControl w:val="0"/>
      <w:shd w:val="clear" w:color="auto" w:fill="FFFFFF"/>
      <w:spacing w:line="263" w:lineRule="exact"/>
    </w:pPr>
    <w:rPr>
      <w:rFonts w:ascii="MingLiU" w:hAnsi="MingLiU" w:eastAsia="MingLiU" w:cs="MingLiU"/>
      <w:spacing w:val="10"/>
      <w:sz w:val="15"/>
      <w:szCs w:val="15"/>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园区</Company>
  <Pages>1</Pages>
  <Words>360</Words>
  <Characters>361</Characters>
  <Lines>24</Lines>
  <Paragraphs>6</Paragraphs>
  <TotalTime>2</TotalTime>
  <ScaleCrop>false</ScaleCrop>
  <LinksUpToDate>false</LinksUpToDate>
  <CharactersWithSpaces>362</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2017-04-05T02:26:00Z</dcterms:created>
  <dc:creator>彭忠</dc:creator>
  <cp:lastModifiedBy>卢明星</cp:lastModifiedBy>
  <cp:lastPrinted>2024-05-15T01:24:00Z</cp:lastPrinted>
  <dcterms:modified xsi:type="dcterms:W3CDTF">2026-07-03T07:49:03Z</dcterms:modified>
  <dc:title>关于聘用物管公司管理南澳物业的请示</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992566376B7E41A6A5C7D67858CB190E</vt:lpwstr>
  </property>
  <property fmtid="{D5CDD505-2E9C-101B-9397-08002B2CF9AE}" pid="4" name="KSOTemplateDocerSaveRecord">
    <vt:lpwstr>eyJoZGlkIjoiMWE5YTBiNTMwMDUzYTEzYjJmOGQ4NDQ3MTIzMGZiNWQiLCJ1c2VySWQiOiIyODc0MDc4MDkifQ==</vt:lpwstr>
  </property>
</Properties>
</file>