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5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415"/>
        <w:gridCol w:w="2872"/>
        <w:gridCol w:w="1560"/>
        <w:gridCol w:w="1605"/>
        <w:gridCol w:w="1590"/>
        <w:gridCol w:w="1410"/>
        <w:gridCol w:w="2700"/>
        <w:gridCol w:w="820"/>
      </w:tblGrid>
      <w:tr w14:paraId="4AA84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4541" w:type="dxa"/>
            <w:gridSpan w:val="9"/>
            <w:shd w:val="clear" w:color="auto" w:fill="auto"/>
            <w:vAlign w:val="center"/>
          </w:tcPr>
          <w:p w14:paraId="145802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深圳市龙岗区妇幼保健院公开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>遴选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综合评分表</w:t>
            </w:r>
          </w:p>
        </w:tc>
      </w:tr>
      <w:tr w14:paraId="000F0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4541" w:type="dxa"/>
            <w:gridSpan w:val="9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7A3B4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项目：*****</w:t>
            </w:r>
          </w:p>
        </w:tc>
      </w:tr>
      <w:tr w14:paraId="14639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9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A962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评分要素</w:t>
            </w:r>
          </w:p>
        </w:tc>
        <w:tc>
          <w:tcPr>
            <w:tcW w:w="287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8C6476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价格部分</w:t>
            </w:r>
          </w:p>
          <w:p w14:paraId="4DE3C18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（3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3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020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技术部分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862C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eastAsia="zh-CN"/>
              </w:rPr>
              <w:t>商务部分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0）</w:t>
            </w:r>
          </w:p>
        </w:tc>
        <w:tc>
          <w:tcPr>
            <w:tcW w:w="27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E0C0AD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eastAsia="zh-CN"/>
              </w:rPr>
              <w:t>诚信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9E9E3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</w:t>
            </w:r>
          </w:p>
        </w:tc>
      </w:tr>
      <w:tr w14:paraId="02245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9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EE3E1">
            <w:pPr>
              <w:widowControl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287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7DB8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B562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产品质量</w:t>
            </w:r>
          </w:p>
          <w:p w14:paraId="7E13932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(25)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45C4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产品满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程度</w:t>
            </w:r>
          </w:p>
          <w:p w14:paraId="6F87BEF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(10)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2B38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市场占有率</w:t>
            </w:r>
          </w:p>
          <w:p w14:paraId="11B96AF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(20)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EB777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服务能力</w:t>
            </w:r>
          </w:p>
          <w:p w14:paraId="02848B6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(10)</w:t>
            </w:r>
          </w:p>
        </w:tc>
        <w:tc>
          <w:tcPr>
            <w:tcW w:w="27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162B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6C1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61F3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3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BFDF4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序号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40264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评分规则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73A0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满足招标文件要求且投标价格最低的投标报价为评标基准价，其价格分为满分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(30)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。其他投标人的价格分统一按照下列公式计算：</w:t>
            </w:r>
          </w:p>
          <w:p w14:paraId="05D4804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投标报价得分=(评标基准价／投标报价)×100</w:t>
            </w:r>
          </w:p>
          <w:p w14:paraId="1EAE31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85B4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评标专家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通过查看样品，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对投标产品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质量进行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横向比较。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优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良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</w:p>
          <w:p w14:paraId="54D11B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522A6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评标专家对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产品种类完整性、产品易用性、是否满足临床业务需求等方面对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投标产品进行横向比较。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全部满足10分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大部分满足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部分满足 4分</w:t>
            </w:r>
          </w:p>
          <w:p w14:paraId="5DDCB8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少部分满足 1分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CF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投标文件中提供的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其他医院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使用证明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仅限含投标产品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同样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规格型号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价格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证明，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发票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关键页或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中标通知书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近三年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，资料模糊不清无法识别不得分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61B7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根据《售后服务响应表》打分，负偏离1项扣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分，扣完为止。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FDD1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符合国家法规政策关于诚信管理的要求，至投标截止时间，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公司未有在“信用中国”网、中国政府采购网、深圳市政府采购监管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网、深圳市政府采购网和“国家企业信用信息公示系统等5个官网中列入“失信被执行人、重大税收违法案件当事人名单、政府采购严重违法失信行为记录名单”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19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总分</w:t>
            </w:r>
          </w:p>
        </w:tc>
      </w:tr>
      <w:tr w14:paraId="03631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E441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FAF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A公司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4F19E6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00DA6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0D0ED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71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D3C1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6D31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  <w:p w14:paraId="62F8805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EE5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</w:tr>
      <w:tr w14:paraId="77449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C98A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4C6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B公司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4C8AF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6B81C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9422E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C3F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DAB0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71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  <w:p w14:paraId="2A70C9E1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274A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</w:tr>
      <w:tr w14:paraId="04E43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1A70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CA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24B6C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8342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694D3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D64E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DCC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7DBB4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4E0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75BA2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45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F9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专家签名：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                                      ****年**月**日</w:t>
            </w:r>
          </w:p>
        </w:tc>
      </w:tr>
    </w:tbl>
    <w:p w14:paraId="47C8F9F8"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08E"/>
    <w:rsid w:val="00001445"/>
    <w:rsid w:val="00024C95"/>
    <w:rsid w:val="00073359"/>
    <w:rsid w:val="00121A90"/>
    <w:rsid w:val="0012459E"/>
    <w:rsid w:val="001439B5"/>
    <w:rsid w:val="00163D0B"/>
    <w:rsid w:val="001E7DBA"/>
    <w:rsid w:val="00252C19"/>
    <w:rsid w:val="002D3C02"/>
    <w:rsid w:val="002E03E3"/>
    <w:rsid w:val="00385B33"/>
    <w:rsid w:val="00396E0B"/>
    <w:rsid w:val="0045108E"/>
    <w:rsid w:val="0046288E"/>
    <w:rsid w:val="00525515"/>
    <w:rsid w:val="005426A4"/>
    <w:rsid w:val="00617F2E"/>
    <w:rsid w:val="006350AA"/>
    <w:rsid w:val="0063766E"/>
    <w:rsid w:val="006E199D"/>
    <w:rsid w:val="00713DEA"/>
    <w:rsid w:val="00750D32"/>
    <w:rsid w:val="00760BDB"/>
    <w:rsid w:val="00883448"/>
    <w:rsid w:val="008E0CC3"/>
    <w:rsid w:val="00AD39E2"/>
    <w:rsid w:val="00B72B6F"/>
    <w:rsid w:val="00BA6276"/>
    <w:rsid w:val="00BD09F1"/>
    <w:rsid w:val="00BE2743"/>
    <w:rsid w:val="00C26715"/>
    <w:rsid w:val="00C26DA4"/>
    <w:rsid w:val="00CA644E"/>
    <w:rsid w:val="00D8793E"/>
    <w:rsid w:val="00E33CFA"/>
    <w:rsid w:val="00E60D21"/>
    <w:rsid w:val="00E65A43"/>
    <w:rsid w:val="00ED2456"/>
    <w:rsid w:val="00ED25BB"/>
    <w:rsid w:val="00F73905"/>
    <w:rsid w:val="037A11CA"/>
    <w:rsid w:val="03CD0B79"/>
    <w:rsid w:val="05243ECD"/>
    <w:rsid w:val="06864D29"/>
    <w:rsid w:val="08365E65"/>
    <w:rsid w:val="12475BCD"/>
    <w:rsid w:val="184E399D"/>
    <w:rsid w:val="1BC00931"/>
    <w:rsid w:val="1D4D742C"/>
    <w:rsid w:val="235E7AF3"/>
    <w:rsid w:val="24CF1271"/>
    <w:rsid w:val="2732682C"/>
    <w:rsid w:val="27412F2B"/>
    <w:rsid w:val="2B9B2644"/>
    <w:rsid w:val="2FF96CC5"/>
    <w:rsid w:val="30893847"/>
    <w:rsid w:val="32982149"/>
    <w:rsid w:val="35F90A51"/>
    <w:rsid w:val="42336A62"/>
    <w:rsid w:val="49323F91"/>
    <w:rsid w:val="4FC81A92"/>
    <w:rsid w:val="535F195A"/>
    <w:rsid w:val="58352CA4"/>
    <w:rsid w:val="58B70BDB"/>
    <w:rsid w:val="5B8C6D33"/>
    <w:rsid w:val="605B0AB8"/>
    <w:rsid w:val="77DE0C38"/>
    <w:rsid w:val="7B6A2E87"/>
    <w:rsid w:val="7E2266D1"/>
    <w:rsid w:val="7F0A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529</Words>
  <Characters>565</Characters>
  <Lines>10</Lines>
  <Paragraphs>3</Paragraphs>
  <TotalTime>0</TotalTime>
  <ScaleCrop>false</ScaleCrop>
  <LinksUpToDate>false</LinksUpToDate>
  <CharactersWithSpaces>684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2019-08-05T00:53:00Z</dcterms:created>
  <dc:creator>郑剑锋</dc:creator>
  <cp:lastModifiedBy>追梦</cp:lastModifiedBy>
  <cp:lastPrinted>2020-04-27T09:18:00Z</cp:lastPrinted>
  <dcterms:modified xsi:type="dcterms:W3CDTF">2025-12-26T03:55:47Z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D0F66122640A44919DDF20D6897D6328</vt:lpwstr>
  </property>
</Properties>
</file>