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报价单</w:t>
      </w:r>
    </w:p>
    <w:tbl>
      <w:tblPr>
        <w:tblStyle w:val="5"/>
        <w:tblW w:w="10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515"/>
        <w:gridCol w:w="1527"/>
        <w:gridCol w:w="1080"/>
        <w:gridCol w:w="1233"/>
        <w:gridCol w:w="1407"/>
        <w:gridCol w:w="1500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服务类型</w:t>
            </w: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需求项目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服务要求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月需求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数量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单价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月度费用(元）</w:t>
            </w: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年度费用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（元）</w:t>
            </w: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公区日常保洁</w:t>
            </w: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智慧家园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人员工时：8小时/天，26天/月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56人/月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/>
                <w:iCs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元/人/月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宝龙智造园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人员工时：8小时/天，26天/月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14人/月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/>
                <w:iCs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元/人/月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平湖创科大厦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人员工时：8小时/天，26天/月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8人/月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/>
                <w:iCs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元/人/月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海科兴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人员工时：8小时/天，26天/月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62人/月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/>
                <w:iCs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元/人/月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工业软件园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人员工时：8小时/天，26天/月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52人/月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i/>
                <w:iCs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元/人/月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 w:val="0"/>
                <w:sz w:val="21"/>
                <w:szCs w:val="21"/>
                <w:lang w:val="en-US" w:eastAsia="zh-CN"/>
              </w:rPr>
              <w:t>生活垃圾清运</w:t>
            </w: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智慧家园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清运次数：至少1次/天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25桶/月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元/桶/月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宝龙智造园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清运次数：至少1次/天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20桶/月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元/桶/月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平湖创科大厦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清运次数：至少1次/天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6桶/月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/>
                <w:iCs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元/桶/月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海科兴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清运次数：至少1次/天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50桶/月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/>
                <w:iCs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元/桶/月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zh-CN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工业软件园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清运次数：至少1次/天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36桶/月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/>
                <w:iCs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元/桶/月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kern w:val="2"/>
                <w:sz w:val="21"/>
                <w:szCs w:val="21"/>
                <w:u w:val="single"/>
                <w:vertAlign w:val="baseline"/>
                <w:lang w:val="en-US" w:eastAsia="zh-CN" w:bidi="ar-SA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清洁用品耗材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智慧家园</w:t>
            </w:r>
          </w:p>
        </w:tc>
        <w:tc>
          <w:tcPr>
            <w:tcW w:w="152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提供卫生间纸品等清洁耗材</w:t>
            </w:r>
          </w:p>
        </w:tc>
        <w:tc>
          <w:tcPr>
            <w:tcW w:w="108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256个卫生间耗材/月</w:t>
            </w:r>
          </w:p>
        </w:tc>
        <w:tc>
          <w:tcPr>
            <w:tcW w:w="12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/>
                <w:iCs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元/月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z w:val="21"/>
                <w:szCs w:val="21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892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单位（盖章）：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               公司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报价日期：2026年   月   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left"/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联系人：                                              联系方式：</w:t>
      </w:r>
    </w:p>
    <w:sectPr>
      <w:pgSz w:w="11906" w:h="16838"/>
      <w:pgMar w:top="2098" w:right="1191" w:bottom="1984" w:left="1304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8011B"/>
    <w:rsid w:val="2BD8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1400" w:leftChars="1400"/>
    </w:pPr>
  </w:style>
  <w:style w:type="paragraph" w:styleId="3">
    <w:name w:val="Plain Text"/>
    <w:basedOn w:val="1"/>
    <w:next w:val="2"/>
    <w:qFormat/>
    <w:uiPriority w:val="0"/>
    <w:rPr>
      <w:rFonts w:ascii="宋体" w:hAnsi="Courier New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Index8"/>
    <w:next w:val="1"/>
    <w:qFormat/>
    <w:uiPriority w:val="0"/>
    <w:pPr>
      <w:widowControl w:val="0"/>
      <w:ind w:left="2940"/>
      <w:jc w:val="both"/>
      <w:textAlignment w:val="baseline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2026-08-04T01:15:00Z</dcterms:created>
  <dc:creator>蔡梦</dc:creator>
  <cp:lastModifiedBy>蔡梦</cp:lastModifiedBy>
  <dcterms:modified xsi:type="dcterms:W3CDTF">2026-08-04T01:15:59Z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AF079642B89A4ED5B0BD61BB1F7CC7F3</vt:lpwstr>
  </property>
</Properties>
</file>