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_GB2312" w:hAnsi="仿宋_GB2312" w:eastAsia="仿宋_GB2312" w:cs="仿宋_GB2312"/>
          <w:b/>
          <w:bCs/>
          <w:sz w:val="28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4"/>
        </w:rPr>
        <w:t>------------------</w:t>
      </w:r>
      <w:r>
        <w:rPr>
          <w:rFonts w:hint="eastAsia" w:ascii="仿宋_GB2312" w:hAnsi="仿宋_GB2312" w:eastAsia="仿宋_GB2312" w:cs="仿宋_GB2312"/>
          <w:b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4"/>
        </w:rPr>
        <w:t>询价函回执</w:t>
      </w:r>
      <w:r>
        <w:rPr>
          <w:rFonts w:hint="eastAsia" w:ascii="仿宋_GB2312" w:hAnsi="仿宋_GB2312" w:eastAsia="仿宋_GB2312" w:cs="仿宋_GB2312"/>
          <w:b/>
          <w:bCs/>
          <w:sz w:val="28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8"/>
          <w:szCs w:val="24"/>
        </w:rPr>
        <w:t>------------------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回函单位名称：（盖章）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回函单位联系人：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联系电话及电子邮箱：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                              </w:t>
      </w:r>
    </w:p>
    <w:p>
      <w:pPr>
        <w:spacing w:line="480" w:lineRule="auto"/>
        <w:rPr>
          <w:rFonts w:hint="eastAsia" w:ascii="仿宋_GB2312" w:hAnsi="仿宋_GB2312" w:eastAsia="仿宋_GB2312" w:cs="仿宋_GB2312"/>
          <w:sz w:val="28"/>
          <w:szCs w:val="24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是否意愿参与后期招标委托工作：</w:t>
      </w:r>
      <w:r>
        <w:rPr>
          <w:rFonts w:hint="eastAsia" w:ascii="仿宋_GB2312" w:hAnsi="仿宋_GB2312" w:eastAsia="仿宋_GB2312" w:cs="仿宋_GB2312"/>
          <w:sz w:val="28"/>
          <w:szCs w:val="24"/>
          <w:u w:val="single"/>
        </w:rPr>
        <w:t xml:space="preserve"> 是/否</w:t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outlineLvl w:val="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总报价一览表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湾东业务规划与产业研究服务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</w:p>
    <w:tbl>
      <w:tblPr>
        <w:tblStyle w:val="4"/>
        <w:tblW w:w="92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2887"/>
        <w:gridCol w:w="1421"/>
        <w:gridCol w:w="1145"/>
        <w:gridCol w:w="2088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tblHeader/>
          <w:jc w:val="center"/>
        </w:trPr>
        <w:tc>
          <w:tcPr>
            <w:tcW w:w="615" w:type="dxa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887" w:type="dxa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投标项</w:t>
            </w:r>
          </w:p>
        </w:tc>
        <w:tc>
          <w:tcPr>
            <w:tcW w:w="1421" w:type="dxa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1145" w:type="dxa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2088" w:type="dxa"/>
            <w:tcBorders>
              <w:left w:val="single" w:color="auto" w:sz="2" w:space="0"/>
            </w:tcBorders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投标价（含税）</w:t>
            </w:r>
          </w:p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（人民币/元）</w:t>
            </w:r>
          </w:p>
        </w:tc>
        <w:tc>
          <w:tcPr>
            <w:tcW w:w="1102" w:type="dxa"/>
            <w:shd w:val="clear" w:color="auto" w:fill="DBE5F1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615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87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年度算力咨询顾问</w:t>
            </w:r>
          </w:p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服务</w:t>
            </w:r>
          </w:p>
        </w:tc>
        <w:tc>
          <w:tcPr>
            <w:tcW w:w="1421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5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88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615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87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算力战略与产业课题研究</w:t>
            </w:r>
          </w:p>
        </w:tc>
        <w:tc>
          <w:tcPr>
            <w:tcW w:w="1421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45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088" w:type="dxa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0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068" w:type="dxa"/>
            <w:gridSpan w:val="4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投标总价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（含税）（人民币/元）</w:t>
            </w:r>
          </w:p>
        </w:tc>
        <w:tc>
          <w:tcPr>
            <w:tcW w:w="3190" w:type="dxa"/>
            <w:gridSpan w:val="2"/>
            <w:tcBorders>
              <w:left w:val="single" w:color="auto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  <w:u w:val="single"/>
        </w:rPr>
      </w:pPr>
    </w:p>
    <w:p>
      <w:pPr>
        <w:autoSpaceDE w:val="0"/>
        <w:autoSpaceDN w:val="0"/>
        <w:adjustRightInd w:val="0"/>
        <w:snapToGrid w:val="0"/>
        <w:ind w:firstLine="440"/>
        <w:jc w:val="left"/>
        <w:rPr>
          <w:rFonts w:hint="eastAsia" w:ascii="仿宋_GB2312" w:hAnsi="仿宋_GB2312" w:eastAsia="仿宋_GB2312" w:cs="仿宋_GB2312"/>
          <w:sz w:val="22"/>
          <w:szCs w:val="22"/>
        </w:rPr>
      </w:pPr>
    </w:p>
    <w:p>
      <w:pPr>
        <w:autoSpaceDE w:val="0"/>
        <w:autoSpaceDN w:val="0"/>
        <w:adjustRightInd w:val="0"/>
        <w:snapToGrid w:val="0"/>
        <w:jc w:val="left"/>
        <w:rPr>
          <w:rFonts w:hint="eastAsia" w:ascii="仿宋_GB2312" w:hAnsi="仿宋_GB2312" w:eastAsia="仿宋_GB2312" w:cs="仿宋_GB2312"/>
          <w:sz w:val="22"/>
          <w:szCs w:val="22"/>
        </w:rPr>
      </w:pPr>
      <w:bookmarkStart w:id="0" w:name="_Toc350769836"/>
      <w:bookmarkStart w:id="1" w:name="_Toc278893413"/>
      <w:bookmarkStart w:id="2" w:name="_Toc350871837"/>
      <w:bookmarkStart w:id="3" w:name="_Toc353110277"/>
      <w:bookmarkStart w:id="4" w:name="_Toc201742920"/>
      <w:bookmarkStart w:id="5" w:name="_Toc199215805"/>
      <w:bookmarkStart w:id="6" w:name="_Toc201719175"/>
      <w:bookmarkStart w:id="7" w:name="_Toc342473298"/>
      <w:bookmarkStart w:id="8" w:name="_Toc342064557"/>
      <w:bookmarkStart w:id="9" w:name="_Toc372450815"/>
      <w:bookmarkStart w:id="10" w:name="_Toc349224955"/>
      <w:bookmarkStart w:id="11" w:name="_Toc354072485"/>
      <w:bookmarkStart w:id="12" w:name="_Toc201743175"/>
      <w:bookmarkStart w:id="13" w:name="_Toc351032922"/>
      <w:bookmarkStart w:id="14" w:name="_Toc280341062"/>
      <w:bookmarkStart w:id="15" w:name="_Toc199213770"/>
      <w:bookmarkStart w:id="16" w:name="_Toc201998003"/>
      <w:bookmarkStart w:id="17" w:name="_Toc353538815"/>
      <w:bookmarkStart w:id="18" w:name="_Toc201401716"/>
      <w:bookmarkStart w:id="19" w:name="_Toc199215999"/>
      <w:bookmarkStart w:id="20" w:name="_Toc280341060"/>
      <w:bookmarkStart w:id="21" w:name="_Toc390444192"/>
      <w:bookmarkStart w:id="22" w:name="_Toc285611324"/>
      <w:bookmarkStart w:id="23" w:name="_Toc373075880"/>
      <w:bookmarkStart w:id="24" w:name="_Toc350774927"/>
      <w:bookmarkStart w:id="25" w:name="_Toc354928098"/>
      <w:bookmarkStart w:id="26" w:name="_Toc291178366"/>
      <w:bookmarkStart w:id="27" w:name="_Toc342394853"/>
      <w:bookmarkStart w:id="28" w:name="_Toc342056723"/>
      <w:bookmarkStart w:id="29" w:name="_Toc350770143"/>
      <w:bookmarkStart w:id="30" w:name="_Toc290993142"/>
      <w:bookmarkStart w:id="31" w:name="_Toc353179117"/>
    </w:p>
    <w:p>
      <w:pPr>
        <w:autoSpaceDE w:val="0"/>
        <w:autoSpaceDN w:val="0"/>
        <w:adjustRightInd w:val="0"/>
        <w:snapToGrid w:val="0"/>
        <w:jc w:val="left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投标人（盖章）：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                  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sz w:val="21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sz w:val="21"/>
          <w:szCs w:val="21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sz w:val="24"/>
          <w:szCs w:val="24"/>
        </w:rPr>
        <w:t>填报说明：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1.上述总价中须包括完成本项目需求书要求的所有费用。报价人对可能产生的困难以及将发生的风险及相关费用充分估计，计入报价中。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2.所有报价货币类型为人民币，保留小数点后2位。</w:t>
      </w:r>
    </w:p>
    <w:p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3.本次询价结果仅供询价人相关项目定价参考，询价人不作任何中标承诺。</w:t>
      </w:r>
    </w:p>
    <w:p>
      <w:pPr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br w:type="page"/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营业执照</w:t>
      </w: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autoSpaceDE w:val="0"/>
        <w:autoSpaceDN w:val="0"/>
        <w:adjustRightInd w:val="0"/>
        <w:snapToGrid w:val="0"/>
        <w:spacing w:line="360" w:lineRule="auto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32" w:name="_GoBack"/>
      <w:bookmarkEnd w:id="32"/>
    </w:p>
    <w:p>
      <w:pPr>
        <w:autoSpaceDE w:val="0"/>
        <w:autoSpaceDN w:val="0"/>
        <w:adjustRightInd w:val="0"/>
        <w:snapToGrid w:val="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供应商基本情况表</w:t>
      </w:r>
    </w:p>
    <w:tbl>
      <w:tblPr>
        <w:tblStyle w:val="4"/>
        <w:tblW w:w="50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921"/>
        <w:gridCol w:w="249"/>
        <w:gridCol w:w="902"/>
        <w:gridCol w:w="753"/>
        <w:gridCol w:w="1144"/>
        <w:gridCol w:w="1429"/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8" w:type="pct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供应商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8" w:type="pct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528" w:type="pct"/>
            <w:gridSpan w:val="2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项目编号</w:t>
            </w:r>
          </w:p>
        </w:tc>
        <w:tc>
          <w:tcPr>
            <w:tcW w:w="3471" w:type="pct"/>
            <w:gridSpan w:val="6"/>
            <w:vAlign w:val="center"/>
          </w:tcPr>
          <w:p>
            <w:pPr>
              <w:ind w:left="8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ind w:left="84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403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27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528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11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837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劳动合同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关系单位</w:t>
            </w:r>
          </w:p>
        </w:tc>
        <w:tc>
          <w:tcPr>
            <w:tcW w:w="846" w:type="pct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缴纳社会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法定代表人/单位负责人/主要经营负责人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授权代理人（如有）</w:t>
            </w:r>
          </w:p>
        </w:tc>
        <w:tc>
          <w:tcPr>
            <w:tcW w:w="5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03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271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关联关系类型</w:t>
            </w:r>
          </w:p>
        </w:tc>
        <w:tc>
          <w:tcPr>
            <w:tcW w:w="969" w:type="pct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关联主体名称</w:t>
            </w:r>
          </w:p>
        </w:tc>
        <w:tc>
          <w:tcPr>
            <w:tcW w:w="235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控股股东</w:t>
            </w:r>
          </w:p>
        </w:tc>
        <w:tc>
          <w:tcPr>
            <w:tcW w:w="9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出资额（或持有股份）占供应商资本总额（或股本总额）50%以上的股东，以及出资额（或持有股份）的比例虽然不足50%，但依其出资额（或持有股份）所享有的表决权已足以对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27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管理关系</w:t>
            </w:r>
          </w:p>
        </w:tc>
        <w:tc>
          <w:tcPr>
            <w:tcW w:w="9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5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指对供应商不具有出资持股关系，但对其存在管理关系的主体。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说明：同一关联关系类型有多个主体的，应分行填写。如未有相关情况，请在相应栏填写“无”。</w:t>
            </w:r>
          </w:p>
        </w:tc>
      </w:tr>
    </w:tbl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ZDFiY2YxMGY5OTQ4OThkYjNjMDliNTFiZTM0YWEifQ=="/>
  </w:docVars>
  <w:rsids>
    <w:rsidRoot w:val="00A16E9C"/>
    <w:rsid w:val="0002267D"/>
    <w:rsid w:val="00042173"/>
    <w:rsid w:val="00110FE1"/>
    <w:rsid w:val="00151A80"/>
    <w:rsid w:val="001551A9"/>
    <w:rsid w:val="002668B6"/>
    <w:rsid w:val="002B5F72"/>
    <w:rsid w:val="00365FC2"/>
    <w:rsid w:val="004240AD"/>
    <w:rsid w:val="004A1268"/>
    <w:rsid w:val="00524E7F"/>
    <w:rsid w:val="00553A7E"/>
    <w:rsid w:val="005D632E"/>
    <w:rsid w:val="00621B92"/>
    <w:rsid w:val="00661B13"/>
    <w:rsid w:val="006B29D8"/>
    <w:rsid w:val="006B2C38"/>
    <w:rsid w:val="00704C9A"/>
    <w:rsid w:val="0078062D"/>
    <w:rsid w:val="007D2524"/>
    <w:rsid w:val="008A6140"/>
    <w:rsid w:val="008D34D8"/>
    <w:rsid w:val="00934D22"/>
    <w:rsid w:val="00956570"/>
    <w:rsid w:val="009A78BB"/>
    <w:rsid w:val="009C6144"/>
    <w:rsid w:val="009E63FF"/>
    <w:rsid w:val="009E6F72"/>
    <w:rsid w:val="00A16E9C"/>
    <w:rsid w:val="00A74111"/>
    <w:rsid w:val="00A74507"/>
    <w:rsid w:val="00AA1F7E"/>
    <w:rsid w:val="00AC7627"/>
    <w:rsid w:val="00AD6A7D"/>
    <w:rsid w:val="00AE61AB"/>
    <w:rsid w:val="00B43D38"/>
    <w:rsid w:val="00B71026"/>
    <w:rsid w:val="00BB1E1F"/>
    <w:rsid w:val="00BC2681"/>
    <w:rsid w:val="00CD305A"/>
    <w:rsid w:val="00D01E95"/>
    <w:rsid w:val="00D34C93"/>
    <w:rsid w:val="00E107F3"/>
    <w:rsid w:val="00E40121"/>
    <w:rsid w:val="00E56B53"/>
    <w:rsid w:val="00F31C90"/>
    <w:rsid w:val="00F54BE3"/>
    <w:rsid w:val="00F62AB8"/>
    <w:rsid w:val="027B74B9"/>
    <w:rsid w:val="0500733A"/>
    <w:rsid w:val="06EA381B"/>
    <w:rsid w:val="090B649D"/>
    <w:rsid w:val="0F2F6EC7"/>
    <w:rsid w:val="0FA77648"/>
    <w:rsid w:val="110D4387"/>
    <w:rsid w:val="12033E19"/>
    <w:rsid w:val="12E0220F"/>
    <w:rsid w:val="138378B2"/>
    <w:rsid w:val="145619FD"/>
    <w:rsid w:val="151508C6"/>
    <w:rsid w:val="1A846F04"/>
    <w:rsid w:val="1B730411"/>
    <w:rsid w:val="1B937848"/>
    <w:rsid w:val="1C0824A9"/>
    <w:rsid w:val="21203A7B"/>
    <w:rsid w:val="25751F17"/>
    <w:rsid w:val="25DE2DC7"/>
    <w:rsid w:val="26A83F7A"/>
    <w:rsid w:val="279A7D67"/>
    <w:rsid w:val="29203328"/>
    <w:rsid w:val="29F2246B"/>
    <w:rsid w:val="2ACC5773"/>
    <w:rsid w:val="2B453164"/>
    <w:rsid w:val="2B4C7984"/>
    <w:rsid w:val="2C9B569F"/>
    <w:rsid w:val="2DB615A1"/>
    <w:rsid w:val="2EE9324F"/>
    <w:rsid w:val="2F1D6BCF"/>
    <w:rsid w:val="2F7147A0"/>
    <w:rsid w:val="2FBC2844"/>
    <w:rsid w:val="31BD5248"/>
    <w:rsid w:val="341F26B2"/>
    <w:rsid w:val="37F72A39"/>
    <w:rsid w:val="38617E0B"/>
    <w:rsid w:val="38BB5D8F"/>
    <w:rsid w:val="3C1D06F4"/>
    <w:rsid w:val="3CBF16C6"/>
    <w:rsid w:val="3DD42A8E"/>
    <w:rsid w:val="3DD657AF"/>
    <w:rsid w:val="3E3D1FA4"/>
    <w:rsid w:val="3E6B790F"/>
    <w:rsid w:val="3FFA449D"/>
    <w:rsid w:val="40D2705F"/>
    <w:rsid w:val="463A5070"/>
    <w:rsid w:val="469F59B0"/>
    <w:rsid w:val="479D3B5D"/>
    <w:rsid w:val="487F0B87"/>
    <w:rsid w:val="4AA3289E"/>
    <w:rsid w:val="4CAC34AD"/>
    <w:rsid w:val="4CE511D4"/>
    <w:rsid w:val="4D8D78A2"/>
    <w:rsid w:val="4DBF20C0"/>
    <w:rsid w:val="4DEA25E4"/>
    <w:rsid w:val="4ED81E0C"/>
    <w:rsid w:val="545950D5"/>
    <w:rsid w:val="557B26D6"/>
    <w:rsid w:val="559266D3"/>
    <w:rsid w:val="576F4714"/>
    <w:rsid w:val="58F20F01"/>
    <w:rsid w:val="5D205E03"/>
    <w:rsid w:val="605E50CE"/>
    <w:rsid w:val="61EC5FD8"/>
    <w:rsid w:val="636649C5"/>
    <w:rsid w:val="643C449A"/>
    <w:rsid w:val="67142A1A"/>
    <w:rsid w:val="686618F9"/>
    <w:rsid w:val="68DF738F"/>
    <w:rsid w:val="6BA442DD"/>
    <w:rsid w:val="6C053986"/>
    <w:rsid w:val="6D2E1113"/>
    <w:rsid w:val="6D9C07FF"/>
    <w:rsid w:val="6DA76C15"/>
    <w:rsid w:val="6E230E36"/>
    <w:rsid w:val="6F7915DC"/>
    <w:rsid w:val="6FDE69EA"/>
    <w:rsid w:val="71CC4032"/>
    <w:rsid w:val="722E1CF7"/>
    <w:rsid w:val="72414CFF"/>
    <w:rsid w:val="728C1448"/>
    <w:rsid w:val="738B18DE"/>
    <w:rsid w:val="742574BD"/>
    <w:rsid w:val="757F6A3A"/>
    <w:rsid w:val="75B73206"/>
    <w:rsid w:val="75B75A41"/>
    <w:rsid w:val="76432944"/>
    <w:rsid w:val="76FE0228"/>
    <w:rsid w:val="770B25CB"/>
    <w:rsid w:val="771407C9"/>
    <w:rsid w:val="77921DC0"/>
    <w:rsid w:val="799A36AE"/>
    <w:rsid w:val="79B60B13"/>
    <w:rsid w:val="7A7C3EBE"/>
    <w:rsid w:val="7A986551"/>
    <w:rsid w:val="7CF46DFD"/>
    <w:rsid w:val="E7B3ACC9"/>
    <w:rsid w:val="EFF3A68C"/>
    <w:rsid w:val="F7DC1656"/>
    <w:rsid w:val="FBE7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8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288</Words>
  <Characters>327</Characters>
  <Lines>6</Lines>
  <Paragraphs>1</Paragraphs>
  <TotalTime>1</TotalTime>
  <ScaleCrop>false</ScaleCrop>
  <LinksUpToDate>false</LinksUpToDate>
  <CharactersWithSpaces>482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2026-04-21T17:09:00Z</dcterms:created>
  <dc:creator>Administrator</dc:creator>
  <cp:lastModifiedBy>＊</cp:lastModifiedBy>
  <dcterms:modified xsi:type="dcterms:W3CDTF">2026-07-31T17:59:14Z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5F542AD3F88E46C1B721164DADEB0CE6_13</vt:lpwstr>
  </property>
  <property fmtid="{D5CDD505-2E9C-101B-9397-08002B2CF9AE}" pid="4" name="KSOTemplateDocerSaveRecord">
    <vt:lpwstr>eyJoZGlkIjoiNzQ3MzNhZTEyYTc0ZWZiOTgyMzQwNTI3M2VjMWY2MjQiLCJ1c2VySWQiOiIxNDgwNzk5MjI0In0=</vt:lpwstr>
  </property>
</Properties>
</file>