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auto"/>
          <w:sz w:val="44"/>
          <w:szCs w:val="44"/>
          <w:lang w:val="en-US" w:eastAsia="zh-CN"/>
        </w:rPr>
        <w:t>全球智能硬件谷一期</w:t>
      </w:r>
      <w:r>
        <w:rPr>
          <w:rFonts w:hint="eastAsia" w:ascii="方正小标宋简体" w:hAnsi="宋体" w:eastAsia="方正小标宋简体" w:cs="宋体"/>
          <w:color w:val="auto"/>
          <w:sz w:val="44"/>
          <w:szCs w:val="44"/>
          <w:lang w:eastAsia="zh-CN"/>
        </w:rPr>
        <w:t>可行性研究</w:t>
      </w:r>
      <w:r>
        <w:rPr>
          <w:rFonts w:hint="eastAsia" w:ascii="方正小标宋简体" w:hAnsi="宋体" w:eastAsia="方正小标宋简体" w:cs="宋体"/>
          <w:color w:val="auto"/>
          <w:sz w:val="44"/>
          <w:szCs w:val="44"/>
          <w:lang w:val="en-US" w:eastAsia="zh-CN"/>
        </w:rPr>
        <w:t>任务书</w:t>
      </w: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28"/>
          <w:szCs w:val="28"/>
        </w:rPr>
      </w:pPr>
    </w:p>
    <w:p>
      <w:pPr>
        <w:ind w:firstLine="642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一、项目概况：</w:t>
      </w:r>
      <w:r>
        <w:rPr>
          <w:rFonts w:ascii="仿宋" w:hAnsi="仿宋" w:eastAsia="仿宋"/>
          <w:sz w:val="32"/>
          <w:szCs w:val="32"/>
        </w:rPr>
        <w:t>全球智能硬件谷（AI Hub）选址龙城街道嶂背片区，致力建设集研发办公、智慧工厂、创新平台及生活配套于一体的全球顶尖智能硬件产业基地。</w:t>
      </w:r>
    </w:p>
    <w:p>
      <w:pPr>
        <w:adjustRightInd w:val="0"/>
        <w:snapToGrid w:val="0"/>
        <w:spacing w:before="0" w:line="560" w:lineRule="exact"/>
        <w:ind w:left="0" w:right="0" w:firstLine="640" w:firstLineChars="200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本次研究范围为项目</w:t>
      </w:r>
      <w:r>
        <w:rPr>
          <w:rFonts w:hint="eastAsia" w:ascii="仿宋" w:hAnsi="仿宋" w:eastAsia="仿宋"/>
          <w:sz w:val="32"/>
          <w:szCs w:val="32"/>
        </w:rPr>
        <w:t>一期，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用地面积约22万平方米，总建筑面积约97万平方米（预估指标，最终以规划调整后的为准）。项目建设投资约64亿元（预估指标，最终以委托人确认为准）。</w:t>
      </w:r>
    </w:p>
    <w:p>
      <w:pPr>
        <w:spacing w:line="560" w:lineRule="exact"/>
        <w:ind w:firstLine="642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二、主要工作内容：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可研报告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主要包括但不限于以下内容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adjustRightInd w:val="0"/>
        <w:snapToGrid w:val="0"/>
        <w:spacing w:before="0"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项目及企业概况；</w:t>
      </w:r>
    </w:p>
    <w:p>
      <w:pPr>
        <w:adjustRightInd w:val="0"/>
        <w:snapToGrid w:val="0"/>
        <w:spacing w:before="0"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项目建设背景和必要性；</w:t>
      </w:r>
    </w:p>
    <w:p>
      <w:pPr>
        <w:adjustRightInd w:val="0"/>
        <w:snapToGrid w:val="0"/>
        <w:spacing w:before="0"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市场分析；</w:t>
      </w:r>
    </w:p>
    <w:p>
      <w:pPr>
        <w:adjustRightInd w:val="0"/>
        <w:snapToGrid w:val="0"/>
        <w:spacing w:before="0"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项目选址与建设条件分析；</w:t>
      </w:r>
      <w:bookmarkStart w:id="0" w:name="_GoBack"/>
      <w:bookmarkEnd w:id="0"/>
    </w:p>
    <w:p>
      <w:pPr>
        <w:adjustRightInd w:val="0"/>
        <w:snapToGrid w:val="0"/>
        <w:spacing w:before="0"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项目建设方案及运营方案；</w:t>
      </w:r>
    </w:p>
    <w:p>
      <w:pPr>
        <w:adjustRightInd w:val="0"/>
        <w:snapToGrid w:val="0"/>
        <w:spacing w:before="0"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项目融资与财务方案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(含税筹章节)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>
      <w:pPr>
        <w:adjustRightInd w:val="0"/>
        <w:snapToGrid w:val="0"/>
        <w:spacing w:before="0"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项目影响效果评价；</w:t>
      </w:r>
    </w:p>
    <w:p>
      <w:pPr>
        <w:adjustRightInd w:val="0"/>
        <w:snapToGrid w:val="0"/>
        <w:spacing w:before="0"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项目风险和管控方案；</w:t>
      </w:r>
    </w:p>
    <w:p>
      <w:pPr>
        <w:adjustRightInd w:val="0"/>
        <w:snapToGrid w:val="0"/>
        <w:spacing w:before="0"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研究结论和建议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before="0" w:line="560" w:lineRule="exact"/>
        <w:ind w:left="0" w:right="0" w:firstLine="64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备注：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本次可行性研究工作可视需分阶段出具成果，分别用于项目公司设立及投资决策。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2.若相关成果需组织专家评审，评审费用已包含在合同总价内，委托方不再另行支付。</w:t>
      </w:r>
    </w:p>
    <w:p>
      <w:pPr>
        <w:spacing w:line="560" w:lineRule="exact"/>
        <w:ind w:firstLine="642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三、期限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及成果要求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合同签订后，自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委托方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开展项目成果编制之日起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个工作日内提供初步成果，自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委托方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出具正式报告后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个工作日内提供正式成果（含带链接的EXCEL电子测算表格及word版电子报告）。</w:t>
      </w:r>
    </w:p>
    <w:p>
      <w:pPr>
        <w:spacing w:line="560" w:lineRule="exact"/>
        <w:ind w:firstLine="642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、服务酬劳的支付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（一）支付节点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成果初稿通过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委托方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初步审核，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提出书面申请，经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委托方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确认后支付合同总金额的30%；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项目成果文件通过专家评审并根据专家意见修改完成，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提出书面申请，经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委托方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确认后支付合同总金额的30%；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完成最终成果报告并经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委托方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确认后支付合同总金额的30%；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完成合同履约评价以及合同最终结算后，根据履约评价结果一次性支付剩余金额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履约评价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color w:val="auto"/>
        </w:rPr>
      </w:pPr>
      <w:r>
        <w:rPr>
          <w:rFonts w:hint="eastAsia" w:ascii="仿宋" w:hAnsi="仿宋" w:eastAsia="仿宋" w:cstheme="minorBidi"/>
          <w:sz w:val="32"/>
          <w:szCs w:val="32"/>
          <w:lang w:val="en-US" w:eastAsia="zh-CN"/>
        </w:rPr>
        <w:t>在服务完成后启动履约评价，根据履约评价得分支付，履约考核评价为合格或以上等级的，支付全部；履约考核评价为不合格的，不予支付。服务方参与投标、签订合同视为接受委托方的单方履约评价结果，同意由委托方根据单方履约评价结果支付履约考核评价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wZmNjMmFmN2Q0OWJiYzUwYmRmYjM0ZDAyZTY5M2MifQ=="/>
  </w:docVars>
  <w:rsids>
    <w:rsidRoot w:val="3706728B"/>
    <w:rsid w:val="004112D8"/>
    <w:rsid w:val="005D7710"/>
    <w:rsid w:val="00B51F1A"/>
    <w:rsid w:val="00F654F7"/>
    <w:rsid w:val="01DD1E9F"/>
    <w:rsid w:val="0238281F"/>
    <w:rsid w:val="038A05C9"/>
    <w:rsid w:val="03964D5F"/>
    <w:rsid w:val="04060ACB"/>
    <w:rsid w:val="04516D3F"/>
    <w:rsid w:val="04E4214F"/>
    <w:rsid w:val="04FB5368"/>
    <w:rsid w:val="0512700E"/>
    <w:rsid w:val="064A13A4"/>
    <w:rsid w:val="06E72E78"/>
    <w:rsid w:val="072225BA"/>
    <w:rsid w:val="082D0D5E"/>
    <w:rsid w:val="08740BE2"/>
    <w:rsid w:val="08A7559F"/>
    <w:rsid w:val="08A8663B"/>
    <w:rsid w:val="08BF3ECD"/>
    <w:rsid w:val="0904076F"/>
    <w:rsid w:val="0A07734A"/>
    <w:rsid w:val="0A5009BA"/>
    <w:rsid w:val="0AC6598F"/>
    <w:rsid w:val="0B366CA7"/>
    <w:rsid w:val="0B3B3792"/>
    <w:rsid w:val="0BA43625"/>
    <w:rsid w:val="0C325D01"/>
    <w:rsid w:val="0D2913E7"/>
    <w:rsid w:val="0D6B75B2"/>
    <w:rsid w:val="0E1B0A08"/>
    <w:rsid w:val="0E42515F"/>
    <w:rsid w:val="0E4C1698"/>
    <w:rsid w:val="0E4E4A20"/>
    <w:rsid w:val="0E4F758F"/>
    <w:rsid w:val="0E8647B0"/>
    <w:rsid w:val="0EB951CB"/>
    <w:rsid w:val="0EDD29D1"/>
    <w:rsid w:val="0F1B1699"/>
    <w:rsid w:val="0F1B371F"/>
    <w:rsid w:val="0F361AC7"/>
    <w:rsid w:val="0F825C60"/>
    <w:rsid w:val="10162138"/>
    <w:rsid w:val="101D6131"/>
    <w:rsid w:val="112E5392"/>
    <w:rsid w:val="119E43E5"/>
    <w:rsid w:val="11F1104F"/>
    <w:rsid w:val="12A56C98"/>
    <w:rsid w:val="13D41445"/>
    <w:rsid w:val="13F310AE"/>
    <w:rsid w:val="13F42EE7"/>
    <w:rsid w:val="142E1DC7"/>
    <w:rsid w:val="14443CD0"/>
    <w:rsid w:val="148A355C"/>
    <w:rsid w:val="14AD2C98"/>
    <w:rsid w:val="14FF7865"/>
    <w:rsid w:val="15AA1C40"/>
    <w:rsid w:val="15B29B85"/>
    <w:rsid w:val="15B42B9A"/>
    <w:rsid w:val="15EF7E6B"/>
    <w:rsid w:val="1705166E"/>
    <w:rsid w:val="17153494"/>
    <w:rsid w:val="17634B90"/>
    <w:rsid w:val="17AB4462"/>
    <w:rsid w:val="181E75BB"/>
    <w:rsid w:val="191900D7"/>
    <w:rsid w:val="193719EE"/>
    <w:rsid w:val="195E2382"/>
    <w:rsid w:val="19A55383"/>
    <w:rsid w:val="19BA1898"/>
    <w:rsid w:val="1A1238EA"/>
    <w:rsid w:val="1A45761A"/>
    <w:rsid w:val="1AF82AF2"/>
    <w:rsid w:val="1B62495F"/>
    <w:rsid w:val="1BDE6188"/>
    <w:rsid w:val="1C9751E5"/>
    <w:rsid w:val="1D2C0C93"/>
    <w:rsid w:val="1D2E5F7F"/>
    <w:rsid w:val="1D6C18B4"/>
    <w:rsid w:val="1D944673"/>
    <w:rsid w:val="1E032732"/>
    <w:rsid w:val="1EB87579"/>
    <w:rsid w:val="1EEB2179"/>
    <w:rsid w:val="1EF74D0E"/>
    <w:rsid w:val="1F06438B"/>
    <w:rsid w:val="205C2C52"/>
    <w:rsid w:val="208051B6"/>
    <w:rsid w:val="213F4E16"/>
    <w:rsid w:val="2267150E"/>
    <w:rsid w:val="22A61C29"/>
    <w:rsid w:val="22C341DA"/>
    <w:rsid w:val="22E20394"/>
    <w:rsid w:val="22E57AD0"/>
    <w:rsid w:val="23A836A9"/>
    <w:rsid w:val="23BC6A8C"/>
    <w:rsid w:val="23DA1A02"/>
    <w:rsid w:val="24191E37"/>
    <w:rsid w:val="24217571"/>
    <w:rsid w:val="245A55FE"/>
    <w:rsid w:val="24C96872"/>
    <w:rsid w:val="24DC0F23"/>
    <w:rsid w:val="25477997"/>
    <w:rsid w:val="255E620B"/>
    <w:rsid w:val="255E7FC4"/>
    <w:rsid w:val="25671E58"/>
    <w:rsid w:val="25FF3937"/>
    <w:rsid w:val="26543FCE"/>
    <w:rsid w:val="26662008"/>
    <w:rsid w:val="26920BFA"/>
    <w:rsid w:val="26EC6DED"/>
    <w:rsid w:val="27270F5E"/>
    <w:rsid w:val="27446E22"/>
    <w:rsid w:val="27546561"/>
    <w:rsid w:val="277B4871"/>
    <w:rsid w:val="288441A7"/>
    <w:rsid w:val="28972545"/>
    <w:rsid w:val="28A07CFF"/>
    <w:rsid w:val="28A53328"/>
    <w:rsid w:val="29233D20"/>
    <w:rsid w:val="29BD3B9B"/>
    <w:rsid w:val="29EC0622"/>
    <w:rsid w:val="2A6F16CC"/>
    <w:rsid w:val="2A703001"/>
    <w:rsid w:val="2AA929E4"/>
    <w:rsid w:val="2AC527AD"/>
    <w:rsid w:val="2ADC6749"/>
    <w:rsid w:val="2B10437B"/>
    <w:rsid w:val="2BF43AD7"/>
    <w:rsid w:val="2C0717DD"/>
    <w:rsid w:val="2C231E6B"/>
    <w:rsid w:val="2D726E03"/>
    <w:rsid w:val="2DA84118"/>
    <w:rsid w:val="2E196814"/>
    <w:rsid w:val="2EF915A0"/>
    <w:rsid w:val="2FF451CC"/>
    <w:rsid w:val="305B16FC"/>
    <w:rsid w:val="305F7D9F"/>
    <w:rsid w:val="315332C0"/>
    <w:rsid w:val="323938D3"/>
    <w:rsid w:val="32774D7A"/>
    <w:rsid w:val="33072028"/>
    <w:rsid w:val="33A60992"/>
    <w:rsid w:val="34724576"/>
    <w:rsid w:val="34745144"/>
    <w:rsid w:val="34B26B69"/>
    <w:rsid w:val="35157A48"/>
    <w:rsid w:val="351E47F0"/>
    <w:rsid w:val="35551771"/>
    <w:rsid w:val="35746681"/>
    <w:rsid w:val="357D3FC9"/>
    <w:rsid w:val="35894ECD"/>
    <w:rsid w:val="35913B42"/>
    <w:rsid w:val="35BF17E9"/>
    <w:rsid w:val="361B16C7"/>
    <w:rsid w:val="3645716A"/>
    <w:rsid w:val="36E74472"/>
    <w:rsid w:val="3706728B"/>
    <w:rsid w:val="370E2951"/>
    <w:rsid w:val="37972E52"/>
    <w:rsid w:val="38337C53"/>
    <w:rsid w:val="386064D9"/>
    <w:rsid w:val="389E1BFC"/>
    <w:rsid w:val="3939F5D9"/>
    <w:rsid w:val="396430B4"/>
    <w:rsid w:val="3A23035A"/>
    <w:rsid w:val="3A4D2A17"/>
    <w:rsid w:val="3A7D7E9B"/>
    <w:rsid w:val="3AFB52D1"/>
    <w:rsid w:val="3B01417F"/>
    <w:rsid w:val="3B061C40"/>
    <w:rsid w:val="3B4A37FD"/>
    <w:rsid w:val="3B4F7A7F"/>
    <w:rsid w:val="3B5F4AFF"/>
    <w:rsid w:val="3C064C3B"/>
    <w:rsid w:val="3C0F563B"/>
    <w:rsid w:val="3E2A2E81"/>
    <w:rsid w:val="3E334E6E"/>
    <w:rsid w:val="3E9544E9"/>
    <w:rsid w:val="3EA33334"/>
    <w:rsid w:val="3EB22BCB"/>
    <w:rsid w:val="3F155F74"/>
    <w:rsid w:val="3F372EFC"/>
    <w:rsid w:val="3F5C26D5"/>
    <w:rsid w:val="3F7F0C34"/>
    <w:rsid w:val="3FFA1700"/>
    <w:rsid w:val="40726111"/>
    <w:rsid w:val="414E357A"/>
    <w:rsid w:val="416C231C"/>
    <w:rsid w:val="41997934"/>
    <w:rsid w:val="42D744B7"/>
    <w:rsid w:val="42F8246C"/>
    <w:rsid w:val="434D19F3"/>
    <w:rsid w:val="43E31346"/>
    <w:rsid w:val="44473E95"/>
    <w:rsid w:val="446B60DF"/>
    <w:rsid w:val="455D2B46"/>
    <w:rsid w:val="459A574E"/>
    <w:rsid w:val="45B93656"/>
    <w:rsid w:val="464A3A20"/>
    <w:rsid w:val="470877D5"/>
    <w:rsid w:val="473A4599"/>
    <w:rsid w:val="47AB606D"/>
    <w:rsid w:val="47FC4F64"/>
    <w:rsid w:val="48305097"/>
    <w:rsid w:val="485853A8"/>
    <w:rsid w:val="489C6449"/>
    <w:rsid w:val="48F20E62"/>
    <w:rsid w:val="49265F59"/>
    <w:rsid w:val="49684451"/>
    <w:rsid w:val="496953A8"/>
    <w:rsid w:val="49DF782E"/>
    <w:rsid w:val="49EA11B3"/>
    <w:rsid w:val="4A8173C1"/>
    <w:rsid w:val="4A8D5A55"/>
    <w:rsid w:val="4AD50066"/>
    <w:rsid w:val="4B0B37A1"/>
    <w:rsid w:val="4B4236C8"/>
    <w:rsid w:val="4B887D52"/>
    <w:rsid w:val="4BB87F0C"/>
    <w:rsid w:val="4BC039FB"/>
    <w:rsid w:val="4BC64FA5"/>
    <w:rsid w:val="4BFF7941"/>
    <w:rsid w:val="4C731926"/>
    <w:rsid w:val="4CAC63A6"/>
    <w:rsid w:val="4CB11BEC"/>
    <w:rsid w:val="4D30035A"/>
    <w:rsid w:val="4D6D2240"/>
    <w:rsid w:val="4E245D53"/>
    <w:rsid w:val="4E512CC6"/>
    <w:rsid w:val="4E707D86"/>
    <w:rsid w:val="4E735081"/>
    <w:rsid w:val="4E86728E"/>
    <w:rsid w:val="4EBF1D87"/>
    <w:rsid w:val="4EDC33CE"/>
    <w:rsid w:val="4F1B4A3A"/>
    <w:rsid w:val="4F222030"/>
    <w:rsid w:val="4F6C0665"/>
    <w:rsid w:val="4F894E6C"/>
    <w:rsid w:val="5013107E"/>
    <w:rsid w:val="50590AF6"/>
    <w:rsid w:val="508377BD"/>
    <w:rsid w:val="5119523C"/>
    <w:rsid w:val="514068BE"/>
    <w:rsid w:val="52395158"/>
    <w:rsid w:val="52850830"/>
    <w:rsid w:val="52AB5721"/>
    <w:rsid w:val="5312672C"/>
    <w:rsid w:val="535E3358"/>
    <w:rsid w:val="53F35A71"/>
    <w:rsid w:val="544C1488"/>
    <w:rsid w:val="54547B5C"/>
    <w:rsid w:val="545F9DE5"/>
    <w:rsid w:val="54757FCB"/>
    <w:rsid w:val="54E51989"/>
    <w:rsid w:val="550F6DEF"/>
    <w:rsid w:val="553C395C"/>
    <w:rsid w:val="55FE413E"/>
    <w:rsid w:val="56077B76"/>
    <w:rsid w:val="5639588B"/>
    <w:rsid w:val="56836674"/>
    <w:rsid w:val="56941977"/>
    <w:rsid w:val="56D87015"/>
    <w:rsid w:val="579771B4"/>
    <w:rsid w:val="57FF0346"/>
    <w:rsid w:val="582B5696"/>
    <w:rsid w:val="58386693"/>
    <w:rsid w:val="58B94B9A"/>
    <w:rsid w:val="59574E6D"/>
    <w:rsid w:val="5A0013FC"/>
    <w:rsid w:val="5A07449F"/>
    <w:rsid w:val="5A610A12"/>
    <w:rsid w:val="5AC61188"/>
    <w:rsid w:val="5AE64A95"/>
    <w:rsid w:val="5B040BB9"/>
    <w:rsid w:val="5B5050F3"/>
    <w:rsid w:val="5CDF110E"/>
    <w:rsid w:val="5D0A6758"/>
    <w:rsid w:val="5DBE6D09"/>
    <w:rsid w:val="5DDD26DF"/>
    <w:rsid w:val="5DFB6037"/>
    <w:rsid w:val="5E4D2736"/>
    <w:rsid w:val="5E5435AB"/>
    <w:rsid w:val="5E837D71"/>
    <w:rsid w:val="5ED15B9A"/>
    <w:rsid w:val="5EEE60D9"/>
    <w:rsid w:val="5F311217"/>
    <w:rsid w:val="5F680C9A"/>
    <w:rsid w:val="5F930E95"/>
    <w:rsid w:val="5F9E597C"/>
    <w:rsid w:val="5FBA6625"/>
    <w:rsid w:val="5FCC5220"/>
    <w:rsid w:val="5FD81053"/>
    <w:rsid w:val="5FDA5680"/>
    <w:rsid w:val="5FEC48FC"/>
    <w:rsid w:val="5FF5F1D1"/>
    <w:rsid w:val="604E34AA"/>
    <w:rsid w:val="60A721FF"/>
    <w:rsid w:val="611279FA"/>
    <w:rsid w:val="613C5963"/>
    <w:rsid w:val="61610D0D"/>
    <w:rsid w:val="616A385D"/>
    <w:rsid w:val="617F5CB9"/>
    <w:rsid w:val="61C61279"/>
    <w:rsid w:val="625341AE"/>
    <w:rsid w:val="628F4DDE"/>
    <w:rsid w:val="62C465D8"/>
    <w:rsid w:val="62D57E4F"/>
    <w:rsid w:val="631B0A1F"/>
    <w:rsid w:val="63654017"/>
    <w:rsid w:val="6366077A"/>
    <w:rsid w:val="63827229"/>
    <w:rsid w:val="639B23C7"/>
    <w:rsid w:val="63C56251"/>
    <w:rsid w:val="63E54719"/>
    <w:rsid w:val="64086AD0"/>
    <w:rsid w:val="642220A2"/>
    <w:rsid w:val="64551C75"/>
    <w:rsid w:val="648A4CFC"/>
    <w:rsid w:val="64D7380B"/>
    <w:rsid w:val="6636ED9D"/>
    <w:rsid w:val="669EFAC4"/>
    <w:rsid w:val="66B812FC"/>
    <w:rsid w:val="67886671"/>
    <w:rsid w:val="67EC3202"/>
    <w:rsid w:val="680266E6"/>
    <w:rsid w:val="684E4EAF"/>
    <w:rsid w:val="689153DF"/>
    <w:rsid w:val="68AE20A2"/>
    <w:rsid w:val="695B3012"/>
    <w:rsid w:val="6A9D61CE"/>
    <w:rsid w:val="6AA01F53"/>
    <w:rsid w:val="6AD065B1"/>
    <w:rsid w:val="6AEA0123"/>
    <w:rsid w:val="6C054558"/>
    <w:rsid w:val="6C073C1F"/>
    <w:rsid w:val="6C4279ED"/>
    <w:rsid w:val="6C4B4F25"/>
    <w:rsid w:val="6CCF27B1"/>
    <w:rsid w:val="6D58326A"/>
    <w:rsid w:val="6D779323"/>
    <w:rsid w:val="6DC21E60"/>
    <w:rsid w:val="6DEB5583"/>
    <w:rsid w:val="6EAB6EA3"/>
    <w:rsid w:val="6F2B6EFF"/>
    <w:rsid w:val="6F7E3219"/>
    <w:rsid w:val="6F7F983B"/>
    <w:rsid w:val="6F8A5598"/>
    <w:rsid w:val="6F8D652D"/>
    <w:rsid w:val="6FB55C85"/>
    <w:rsid w:val="6FBB7B6B"/>
    <w:rsid w:val="6FCE68E6"/>
    <w:rsid w:val="70147230"/>
    <w:rsid w:val="70AC15AB"/>
    <w:rsid w:val="71246903"/>
    <w:rsid w:val="71877508"/>
    <w:rsid w:val="71BD7CFE"/>
    <w:rsid w:val="71C35705"/>
    <w:rsid w:val="71DD118F"/>
    <w:rsid w:val="720F45E7"/>
    <w:rsid w:val="722470B6"/>
    <w:rsid w:val="726522EC"/>
    <w:rsid w:val="726E13A3"/>
    <w:rsid w:val="72857CE6"/>
    <w:rsid w:val="72930D80"/>
    <w:rsid w:val="72E50576"/>
    <w:rsid w:val="73195C4D"/>
    <w:rsid w:val="73927D92"/>
    <w:rsid w:val="74A10D02"/>
    <w:rsid w:val="74AC2117"/>
    <w:rsid w:val="750D1761"/>
    <w:rsid w:val="755B8C6A"/>
    <w:rsid w:val="75A2397B"/>
    <w:rsid w:val="75F96BAB"/>
    <w:rsid w:val="76BE3520"/>
    <w:rsid w:val="76F16779"/>
    <w:rsid w:val="76F8793B"/>
    <w:rsid w:val="777D76C8"/>
    <w:rsid w:val="77E831C0"/>
    <w:rsid w:val="77ED35E0"/>
    <w:rsid w:val="77FB3F0A"/>
    <w:rsid w:val="7804518C"/>
    <w:rsid w:val="78684CA3"/>
    <w:rsid w:val="793D6E2A"/>
    <w:rsid w:val="793F5CCB"/>
    <w:rsid w:val="795D4DDD"/>
    <w:rsid w:val="7962461D"/>
    <w:rsid w:val="798F60A7"/>
    <w:rsid w:val="7A1B1299"/>
    <w:rsid w:val="7A500F8C"/>
    <w:rsid w:val="7A744EF4"/>
    <w:rsid w:val="7A9E53A2"/>
    <w:rsid w:val="7AFF5D91"/>
    <w:rsid w:val="7B46655C"/>
    <w:rsid w:val="7B53005C"/>
    <w:rsid w:val="7B5B1F37"/>
    <w:rsid w:val="7B899EFC"/>
    <w:rsid w:val="7BBB382E"/>
    <w:rsid w:val="7BF3596A"/>
    <w:rsid w:val="7C2476AC"/>
    <w:rsid w:val="7C804ECE"/>
    <w:rsid w:val="7C9E3FB3"/>
    <w:rsid w:val="7CD15219"/>
    <w:rsid w:val="7CD27244"/>
    <w:rsid w:val="7D123556"/>
    <w:rsid w:val="7D2A54A3"/>
    <w:rsid w:val="7D397985"/>
    <w:rsid w:val="7D48455D"/>
    <w:rsid w:val="7DE57B50"/>
    <w:rsid w:val="7DEF1CB4"/>
    <w:rsid w:val="7DF72EE6"/>
    <w:rsid w:val="7E042049"/>
    <w:rsid w:val="7F7F8429"/>
    <w:rsid w:val="7FFBBCA4"/>
    <w:rsid w:val="9BDB38F1"/>
    <w:rsid w:val="BBCFC10D"/>
    <w:rsid w:val="BEBE81BA"/>
    <w:rsid w:val="BF7C6A5D"/>
    <w:rsid w:val="DB844E68"/>
    <w:rsid w:val="DCBFE373"/>
    <w:rsid w:val="EE9F8DFA"/>
    <w:rsid w:val="EFFD7765"/>
    <w:rsid w:val="F2E921D2"/>
    <w:rsid w:val="F4733298"/>
    <w:rsid w:val="F5FFAA60"/>
    <w:rsid w:val="F613F0B3"/>
    <w:rsid w:val="FBF78155"/>
    <w:rsid w:val="FBFB2397"/>
    <w:rsid w:val="FBFF5F0D"/>
    <w:rsid w:val="FFBEE864"/>
    <w:rsid w:val="FFD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99"/>
    <w:rPr>
      <w:rFonts w:ascii="宋体" w:cs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Normal Indent"/>
    <w:basedOn w:val="1"/>
    <w:unhideWhenUsed/>
    <w:qFormat/>
    <w:uiPriority w:val="99"/>
    <w:pPr>
      <w:ind w:firstLine="420"/>
    </w:pPr>
    <w:rPr>
      <w:rFonts w:ascii="Calibri" w:hAnsi="Calibri" w:eastAsia="宋体" w:cs="Times New Roman"/>
      <w:szCs w:val="22"/>
    </w:rPr>
  </w:style>
  <w:style w:type="paragraph" w:styleId="5">
    <w:name w:val="Body Text"/>
    <w:basedOn w:val="1"/>
    <w:next w:val="6"/>
    <w:qFormat/>
    <w:uiPriority w:val="1"/>
    <w:pPr>
      <w:spacing w:after="120"/>
    </w:pPr>
  </w:style>
  <w:style w:type="paragraph" w:styleId="6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7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customStyle="1" w:styleId="10">
    <w:name w:val="正文（其它）"/>
    <w:qFormat/>
    <w:uiPriority w:val="0"/>
    <w:pPr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8082</Words>
  <Characters>8242</Characters>
  <Lines>0</Lines>
  <Paragraphs>0</Paragraphs>
  <TotalTime>32</TotalTime>
  <ScaleCrop>false</ScaleCrop>
  <LinksUpToDate>false</LinksUpToDate>
  <CharactersWithSpaces>8339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2024-04-10T03:23:00Z</dcterms:created>
  <dc:creator>温春如</dc:creator>
  <cp:lastModifiedBy>罗淑华</cp:lastModifiedBy>
  <cp:lastPrinted>2024-04-24T08:42:00Z</cp:lastPrinted>
  <dcterms:modified xsi:type="dcterms:W3CDTF">2026-07-22T15:39:53Z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BE4CAE52E773CB192A3E606A2095066F</vt:lpwstr>
  </property>
  <property fmtid="{D5CDD505-2E9C-101B-9397-08002B2CF9AE}" pid="4" name="KSOTemplateDocerSaveRecord">
    <vt:lpwstr>eyJoZGlkIjoiMmQxNzczMzM0MTljZTQyYTQ1Mzk0ZTc5MWQxNTQzOTciLCJ1c2VySWQiOiI2NzAzMTk5MzIifQ==</vt:lpwstr>
  </property>
</Properties>
</file>