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8F677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69028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龙岗城投数智空间项目概况</w:t>
      </w:r>
    </w:p>
    <w:p w14:paraId="63CD1ED5">
      <w:pPr>
        <w:tabs>
          <w:tab w:val="left" w:pos="3324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 w14:paraId="358D6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龙岗城投数智空间项目位于创投大厦44层，施工标段建安费约为485.56万元。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主要内容分为三部分，具体如下：</w:t>
      </w:r>
    </w:p>
    <w:p w14:paraId="397E1DF5">
      <w:pPr>
        <w:keepNext w:val="0"/>
        <w:keepLines w:val="0"/>
        <w:widowControl/>
        <w:suppressLineNumbers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第一部分：创投大厦44 楼办公及配套区域改造，包括原场地废旧材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料拆除、装饰装修施工、强弱电综合布线改造、通风空调改造工程、消防改造工程、弱电智能化施工等，同步完成沙龙路演活动区、湾东智算办公区装修，满足双区域日常办公及技术支撑需求。 </w:t>
      </w:r>
    </w:p>
    <w:p w14:paraId="078F07E1">
      <w:pPr>
        <w:keepNext w:val="0"/>
        <w:keepLines w:val="0"/>
        <w:widowControl/>
        <w:suppressLineNumbers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第二部分：创投大厦44 楼展厅及算力运营服务平台改造，包括原场地废旧材料拆除、装饰装修施工、强弱电综合布线改造、通风空调改造工程、消防改造工程、智能控制系统工程等基础工程、且接口预留满足后期拓展及整体综合调试等，为成果展示、互动体验、算力实时监控调度提供硬件支撑。 </w:t>
      </w:r>
    </w:p>
    <w:p w14:paraId="0BBE7AE2">
      <w:pPr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第三部分：创投大厦45楼顶楼花园改造，包括屋面景观美化、绿化种植、休憩设施搭建、照明系统安装、安全防护升级等，打造户外商务交流与展示配套空间。</w:t>
      </w:r>
    </w:p>
    <w:p w14:paraId="5DD42761">
      <w:pPr>
        <w:ind w:firstLine="320" w:firstLineChars="1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429EE9">
      <w:pPr>
        <w:ind w:firstLine="320" w:firstLineChars="1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37490"/>
    <w:rsid w:val="025325BC"/>
    <w:rsid w:val="0E660DE6"/>
    <w:rsid w:val="0E896440"/>
    <w:rsid w:val="172A662D"/>
    <w:rsid w:val="192759C8"/>
    <w:rsid w:val="1C0672A1"/>
    <w:rsid w:val="239F6615"/>
    <w:rsid w:val="25C553D3"/>
    <w:rsid w:val="29F30E61"/>
    <w:rsid w:val="2C2C15FD"/>
    <w:rsid w:val="2FEF6A2F"/>
    <w:rsid w:val="32457C58"/>
    <w:rsid w:val="34337490"/>
    <w:rsid w:val="3FCE0B01"/>
    <w:rsid w:val="46762627"/>
    <w:rsid w:val="482B334D"/>
    <w:rsid w:val="4F2D2B9D"/>
    <w:rsid w:val="51283879"/>
    <w:rsid w:val="59537C18"/>
    <w:rsid w:val="5EF3645E"/>
    <w:rsid w:val="667F142D"/>
    <w:rsid w:val="6B2037F2"/>
    <w:rsid w:val="6F9E2FD7"/>
    <w:rsid w:val="72F00F8C"/>
    <w:rsid w:val="756D0465"/>
    <w:rsid w:val="76E66A47"/>
    <w:rsid w:val="776D1085"/>
    <w:rsid w:val="7F1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cs="Courier New"/>
    </w:rPr>
  </w:style>
  <w:style w:type="paragraph" w:styleId="3">
    <w:name w:val="index 8"/>
    <w:basedOn w:val="1"/>
    <w:next w:val="1"/>
    <w:unhideWhenUsed/>
    <w:qFormat/>
    <w:uiPriority w:val="1"/>
    <w:pPr>
      <w:ind w:left="2940"/>
    </w:pPr>
  </w:style>
  <w:style w:type="paragraph" w:styleId="4">
    <w:name w:val="Body Text"/>
    <w:basedOn w:val="5"/>
    <w:next w:val="5"/>
    <w:qFormat/>
    <w:uiPriority w:val="1"/>
    <w:pPr>
      <w:ind w:left="1248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Title"/>
    <w:basedOn w:val="1"/>
    <w:next w:val="1"/>
    <w:qFormat/>
    <w:uiPriority w:val="1"/>
    <w:pPr>
      <w:keepNext/>
      <w:keepLines/>
      <w:widowControl w:val="0"/>
      <w:spacing w:before="50" w:beforeLines="50"/>
    </w:pPr>
  </w:style>
  <w:style w:type="paragraph" w:customStyle="1" w:styleId="8">
    <w:name w:val="纯文本1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hint="eastAsia" w:ascii="宋体" w:hAnsi="Courier New" w:eastAsia="宋体"/>
      <w:kern w:val="2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500</Characters>
  <Lines>0</Lines>
  <Paragraphs>0</Paragraphs>
  <TotalTime>1</TotalTime>
  <ScaleCrop>false</ScaleCrop>
  <LinksUpToDate>false</LinksUpToDate>
  <CharactersWithSpaces>537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2025-04-11T09:06:00Z</dcterms:created>
  <dc:creator>卢明星</dc:creator>
  <cp:lastModifiedBy>沐风</cp:lastModifiedBy>
  <dcterms:modified xsi:type="dcterms:W3CDTF">2026-07-03T06:32:01Z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D1EB6C3C9D3343C6AA6616B2CEA3FC6C_13</vt:lpwstr>
  </property>
  <property fmtid="{D5CDD505-2E9C-101B-9397-08002B2CF9AE}" pid="4" name="KSOTemplateDocerSaveRecord">
    <vt:lpwstr>eyJoZGlkIjoiZjExYThmZjg1YzUyMWQyYjE1MWU0YTJiYmQxZjQ1OGYiLCJ1c2VySWQiOiIyMDg1Njk3NTgifQ==</vt:lpwstr>
  </property>
</Properties>
</file>