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="305" w:tblpY="215"/>
        <w:tblOverlap w:val="never"/>
        <w:tblW w:w="62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1224"/>
        <w:gridCol w:w="843"/>
        <w:gridCol w:w="918"/>
        <w:gridCol w:w="1408"/>
        <w:gridCol w:w="1781"/>
        <w:gridCol w:w="3028"/>
      </w:tblGrid>
      <w:tr w14:paraId="7C378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 称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</w:tr>
      <w:tr w14:paraId="47FC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E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李鸣琛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F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5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0F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成都中医药大学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护理学</w:t>
            </w:r>
          </w:p>
        </w:tc>
      </w:tr>
    </w:tbl>
    <w:p w14:paraId="10334DD2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3278128-01DD-4EBC-8116-05A9B3F20F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7084B82"/>
    <w:rsid w:val="17834290"/>
    <w:rsid w:val="18391F01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5453F30"/>
    <w:rsid w:val="45A26730"/>
    <w:rsid w:val="465D25C8"/>
    <w:rsid w:val="46CB53EF"/>
    <w:rsid w:val="46EC64D4"/>
    <w:rsid w:val="47655E86"/>
    <w:rsid w:val="4785072E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D63E7"/>
    <w:rsid w:val="73432C0C"/>
    <w:rsid w:val="73A16F7D"/>
    <w:rsid w:val="74A83E30"/>
    <w:rsid w:val="750B20EB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172</Words>
  <Characters>178</Characters>
  <Lines>2</Lines>
  <Paragraphs>1</Paragraphs>
  <TotalTime>1</TotalTime>
  <ScaleCrop>false</ScaleCrop>
  <LinksUpToDate>false</LinksUpToDate>
  <CharactersWithSpaces>180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三旬</cp:lastModifiedBy>
  <cp:lastPrinted>2023-08-21T07:43:00Z</cp:lastPrinted>
  <dcterms:modified xsi:type="dcterms:W3CDTF">2026-06-30T23:57:05Z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AF31DFC37F29471A8ACE9A338C210409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eyJoZGlkIjoiY2ZlMmFmZTkwNTc1ZmY5NjY0ZWFiZDNhMzVlYTYxMzMiLCJ1c2VySWQiOiIzNTI2MTAxODQifQ==</vt:lpwstr>
  </property>
</Properties>
</file>