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B2DF">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龙岗区妇幼保健院住院部北栋北侧龙平西路出入口交通流线改造工程</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龙岗区妇幼保健院住院部北栋北侧龙平西路出入口交通流线改造工程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龙岗区妇幼保健院住院部北栋北侧龙平西路出入口交通流线改造工程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建设内容：包括但不限于</w:t>
      </w:r>
      <w:r>
        <w:rPr>
          <w:rFonts w:hint="eastAsia" w:ascii="仿宋_GB2312" w:hAnsi="仿宋_GB2312" w:eastAsia="仿宋_GB2312" w:cs="仿宋_GB2312"/>
          <w:sz w:val="32"/>
          <w:szCs w:val="32"/>
          <w:lang w:val="en-US" w:eastAsia="zh-CN"/>
        </w:rPr>
        <w:t>龙岗区妇幼保健院住院部北栋北侧龙平西路出入口交通流线改造工程所包含的路面改造、交通工程、电气工程、给排水工程等。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4010BC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3.本项目施工预算（最高投标限价）为</w:t>
      </w:r>
      <w:r>
        <w:rPr>
          <w:rFonts w:hint="eastAsia" w:ascii="仿宋_GB2312" w:hAnsi="仿宋_GB2312" w:eastAsia="仿宋_GB2312" w:cs="仿宋_GB2312"/>
          <w:b w:val="0"/>
          <w:bCs w:val="0"/>
          <w:color w:val="auto"/>
          <w:kern w:val="0"/>
          <w:sz w:val="32"/>
          <w:szCs w:val="32"/>
          <w:lang w:val="en-US" w:eastAsia="zh-CN" w:bidi="ar"/>
        </w:rPr>
        <w:t>89.350035万</w:t>
      </w:r>
      <w:r>
        <w:rPr>
          <w:rFonts w:hint="eastAsia" w:ascii="仿宋_GB2312" w:hAnsi="仿宋_GB2312" w:eastAsia="仿宋_GB2312" w:cs="仿宋_GB2312"/>
          <w:sz w:val="32"/>
          <w:szCs w:val="32"/>
          <w:lang w:val="en-US" w:eastAsia="zh-CN"/>
        </w:rPr>
        <w:t>元，不可竞争费合计：6.994706</w:t>
      </w:r>
      <w:r>
        <w:rPr>
          <w:rFonts w:hint="eastAsia" w:ascii="仿宋_GB2312" w:hAnsi="仿宋_GB2312" w:eastAsia="仿宋_GB2312" w:cs="仿宋_GB2312"/>
          <w:b w:val="0"/>
          <w:bCs w:val="0"/>
          <w:color w:val="auto"/>
          <w:kern w:val="0"/>
          <w:sz w:val="32"/>
          <w:szCs w:val="32"/>
          <w:lang w:val="en-US" w:eastAsia="zh-CN" w:bidi="ar"/>
        </w:rPr>
        <w:t>万</w:t>
      </w:r>
      <w:r>
        <w:rPr>
          <w:rFonts w:hint="eastAsia" w:ascii="仿宋_GB2312" w:hAnsi="仿宋_GB2312" w:eastAsia="仿宋_GB2312" w:cs="仿宋_GB2312"/>
          <w:sz w:val="32"/>
          <w:szCs w:val="32"/>
          <w:lang w:val="en-US" w:eastAsia="zh-CN"/>
        </w:rPr>
        <w:t>元（其中安全文明措施费：2.378984</w:t>
      </w:r>
      <w:r>
        <w:rPr>
          <w:rFonts w:hint="eastAsia" w:ascii="仿宋_GB2312" w:hAnsi="仿宋_GB2312" w:eastAsia="仿宋_GB2312" w:cs="仿宋_GB2312"/>
          <w:b w:val="0"/>
          <w:bCs w:val="0"/>
          <w:color w:val="auto"/>
          <w:kern w:val="0"/>
          <w:sz w:val="32"/>
          <w:szCs w:val="32"/>
          <w:lang w:val="en-US" w:eastAsia="zh-CN" w:bidi="ar"/>
        </w:rPr>
        <w:t>万</w:t>
      </w:r>
      <w:r>
        <w:rPr>
          <w:rFonts w:hint="eastAsia" w:ascii="仿宋_GB2312" w:hAnsi="仿宋_GB2312" w:eastAsia="仿宋_GB2312" w:cs="仿宋_GB2312"/>
          <w:sz w:val="32"/>
          <w:szCs w:val="32"/>
          <w:lang w:val="en-US" w:eastAsia="zh-CN"/>
        </w:rPr>
        <w:t>元，暂列金额：3.870914</w:t>
      </w:r>
      <w:r>
        <w:rPr>
          <w:rFonts w:hint="eastAsia" w:ascii="仿宋_GB2312" w:hAnsi="仿宋_GB2312" w:eastAsia="仿宋_GB2312" w:cs="仿宋_GB2312"/>
          <w:b w:val="0"/>
          <w:bCs w:val="0"/>
          <w:color w:val="auto"/>
          <w:kern w:val="0"/>
          <w:sz w:val="32"/>
          <w:szCs w:val="32"/>
          <w:lang w:val="en-US" w:eastAsia="zh-CN" w:bidi="ar"/>
        </w:rPr>
        <w:t>万</w:t>
      </w:r>
      <w:r>
        <w:rPr>
          <w:rFonts w:hint="eastAsia" w:ascii="仿宋_GB2312" w:hAnsi="仿宋_GB2312" w:eastAsia="仿宋_GB2312" w:cs="仿宋_GB2312"/>
          <w:sz w:val="32"/>
          <w:szCs w:val="32"/>
          <w:lang w:val="en-US" w:eastAsia="zh-CN"/>
        </w:rPr>
        <w:t>元，弃土场受纳处置费：0.387875</w:t>
      </w:r>
      <w:r>
        <w:rPr>
          <w:rFonts w:hint="eastAsia" w:ascii="仿宋_GB2312" w:hAnsi="仿宋_GB2312" w:eastAsia="仿宋_GB2312" w:cs="仿宋_GB2312"/>
          <w:b w:val="0"/>
          <w:bCs w:val="0"/>
          <w:color w:val="auto"/>
          <w:kern w:val="0"/>
          <w:sz w:val="32"/>
          <w:szCs w:val="32"/>
          <w:lang w:val="en-US" w:eastAsia="zh-CN" w:bidi="ar"/>
        </w:rPr>
        <w:t>万</w:t>
      </w:r>
      <w:r>
        <w:rPr>
          <w:rFonts w:hint="eastAsia" w:ascii="仿宋_GB2312" w:hAnsi="仿宋_GB2312" w:eastAsia="仿宋_GB2312" w:cs="仿宋_GB2312"/>
          <w:sz w:val="32"/>
          <w:szCs w:val="32"/>
          <w:lang w:val="en-US" w:eastAsia="zh-CN"/>
        </w:rPr>
        <w:t>元，工程保险费：0.356933</w:t>
      </w:r>
      <w:r>
        <w:rPr>
          <w:rFonts w:hint="eastAsia" w:ascii="仿宋_GB2312" w:hAnsi="仿宋_GB2312" w:eastAsia="仿宋_GB2312" w:cs="仿宋_GB2312"/>
          <w:b w:val="0"/>
          <w:bCs w:val="0"/>
          <w:color w:val="auto"/>
          <w:kern w:val="0"/>
          <w:sz w:val="32"/>
          <w:szCs w:val="32"/>
          <w:lang w:val="en-US" w:eastAsia="zh-CN" w:bidi="ar"/>
        </w:rPr>
        <w:t>万</w:t>
      </w:r>
      <w:r>
        <w:rPr>
          <w:rFonts w:hint="eastAsia" w:ascii="仿宋_GB2312" w:hAnsi="仿宋_GB2312" w:eastAsia="仿宋_GB2312" w:cs="仿宋_GB2312"/>
          <w:sz w:val="32"/>
          <w:szCs w:val="32"/>
          <w:lang w:val="en-US" w:eastAsia="zh-CN"/>
        </w:rPr>
        <w:t>元）</w:t>
      </w:r>
    </w:p>
    <w:p w14:paraId="394329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4.工期：60日历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w:t>
      </w:r>
      <w:r>
        <w:rPr>
          <w:rFonts w:hint="eastAsia" w:ascii="仿宋_GB2312" w:hAnsi="仿宋_GB2312" w:eastAsia="仿宋_GB2312" w:cs="仿宋_GB2312"/>
          <w:sz w:val="32"/>
          <w:szCs w:val="32"/>
          <w:lang w:val="en-US" w:eastAsia="zh-CN"/>
        </w:rPr>
        <w:t>86.879375万元，</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下浮率应</w:t>
      </w:r>
      <w:r>
        <w:rPr>
          <w:rFonts w:hint="eastAsia" w:ascii="仿宋_GB2312" w:hAnsi="仿宋_GB2312" w:eastAsia="仿宋_GB2312" w:cs="仿宋_GB2312"/>
          <w:b/>
          <w:bCs/>
          <w:sz w:val="32"/>
          <w:szCs w:val="32"/>
        </w:rPr>
        <w:t>大于</w:t>
      </w:r>
      <w:r>
        <w:rPr>
          <w:rFonts w:hint="eastAsia" w:ascii="仿宋_GB2312" w:hAnsi="仿宋_GB2312" w:eastAsia="仿宋_GB2312" w:cs="仿宋_GB2312"/>
          <w:b/>
          <w:bCs/>
          <w:color w:val="auto"/>
          <w:sz w:val="32"/>
          <w:szCs w:val="32"/>
        </w:rPr>
        <w:t>等于</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b/>
          <w:bCs/>
          <w:sz w:val="32"/>
          <w:szCs w:val="32"/>
          <w:lang w:eastAsia="zh-CN"/>
        </w:rPr>
        <w:t>。</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必须具有独立法人资格或是具有独立承担民事责任能力的其它组织，或者是经总公司（分支机构所属的独立法人）出具愿为其参与投标以及履约等行为承担民事责任承诺书（或授权书）的分支机构（同一家</w:t>
      </w:r>
      <w:bookmarkStart w:id="0" w:name="_GoBack"/>
      <w:bookmarkEnd w:id="0"/>
      <w:r>
        <w:rPr>
          <w:rFonts w:hint="eastAsia" w:ascii="仿宋_GB2312" w:hAnsi="仿宋_GB2312" w:eastAsia="仿宋_GB2312" w:cs="仿宋_GB2312"/>
          <w:sz w:val="32"/>
          <w:szCs w:val="32"/>
        </w:rPr>
        <w:t>总公司只能授权一家分支机构参与投标，且总公司不能与下属的分支机构同时参与投标）【提供营业执照或事业单位法人证书等证明资料扫描件；若投标人为分支机构的，提供总、分公司营业执照以及总公司出具的承诺书（或授权书）扫描件】；</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市政公用工程施工总承包三级及以上资质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市政公用工程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bidi="ar-SA"/>
        </w:rPr>
        <w:t>拟派项目经理情况（须提供项目经理最近一个月的社保证明文件）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eastAsia="zh-CN"/>
        </w:rPr>
        <w:t>市政公用工程施工总承包三级及以上资质</w:t>
      </w:r>
      <w:r>
        <w:rPr>
          <w:rFonts w:hint="eastAsia" w:ascii="仿宋_GB2312" w:hAnsi="仿宋_GB2312" w:eastAsia="仿宋_GB2312" w:cs="仿宋_GB2312"/>
          <w:color w:val="auto"/>
          <w:sz w:val="32"/>
          <w:szCs w:val="32"/>
          <w:highlight w:val="none"/>
          <w:lang w:val="en-US" w:eastAsia="zh-CN"/>
        </w:rPr>
        <w:t>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副），一份</w:t>
      </w:r>
      <w:r>
        <w:rPr>
          <w:rFonts w:hint="eastAsia" w:ascii="仿宋_GB2312" w:hAnsi="仿宋_GB2312" w:eastAsia="仿宋_GB2312" w:cs="仿宋_GB2312"/>
          <w:b/>
          <w:bCs/>
          <w:sz w:val="32"/>
          <w:szCs w:val="32"/>
          <w:highlight w:val="none"/>
          <w:lang w:val="en-US" w:eastAsia="zh-CN"/>
        </w:rPr>
        <w:t>投标文件正本PDF格式盖章扫描件</w:t>
      </w:r>
      <w:r>
        <w:rPr>
          <w:rFonts w:hint="eastAsia" w:ascii="仿宋_GB2312" w:hAnsi="仿宋_GB2312" w:eastAsia="仿宋_GB2312" w:cs="仿宋_GB2312"/>
          <w:b/>
          <w:bCs/>
          <w:sz w:val="32"/>
          <w:szCs w:val="32"/>
          <w:highlight w:val="none"/>
        </w:rPr>
        <w:t>（U盘储存）分别密封提交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E8C13D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本项目投标人可以通过快递方式在提交投标文件截止时间前将投标文件邮寄至</w:t>
      </w:r>
      <w:r>
        <w:rPr>
          <w:rFonts w:hint="eastAsia" w:ascii="仿宋_GB2312" w:hAnsi="仿宋_GB2312" w:eastAsia="仿宋_GB2312" w:cs="仿宋_GB2312"/>
          <w:sz w:val="32"/>
          <w:szCs w:val="32"/>
          <w:lang w:val="en-US" w:eastAsia="zh-CN"/>
        </w:rPr>
        <w:t>招标代理单位（</w:t>
      </w:r>
      <w:r>
        <w:rPr>
          <w:rFonts w:hint="eastAsia" w:ascii="仿宋_GB2312" w:hAnsi="仿宋_GB2312" w:eastAsia="仿宋_GB2312" w:cs="仿宋_GB2312"/>
          <w:sz w:val="32"/>
          <w:szCs w:val="32"/>
        </w:rPr>
        <w:t>深圳市龙岗区龙西社区添利鑫创业园添利鑫大厦801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，送达时间以</w:t>
      </w:r>
      <w:r>
        <w:rPr>
          <w:rFonts w:hint="eastAsia" w:ascii="仿宋_GB2312" w:hAnsi="仿宋_GB2312" w:eastAsia="仿宋_GB2312" w:cs="仿宋_GB2312"/>
          <w:sz w:val="32"/>
          <w:szCs w:val="32"/>
          <w:lang w:val="en-US" w:eastAsia="zh-CN"/>
        </w:rPr>
        <w:t>招标代理</w:t>
      </w:r>
      <w:r>
        <w:rPr>
          <w:rFonts w:hint="eastAsia" w:ascii="仿宋_GB2312" w:hAnsi="仿宋_GB2312" w:eastAsia="仿宋_GB2312" w:cs="仿宋_GB2312"/>
          <w:sz w:val="32"/>
          <w:szCs w:val="32"/>
        </w:rPr>
        <w:t>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w:t>
      </w:r>
      <w:r>
        <w:rPr>
          <w:rFonts w:hint="eastAsia"/>
          <w:color w:val="auto"/>
          <w:szCs w:val="21"/>
          <w:highlight w:val="none"/>
          <w:u w:val="single"/>
          <w:lang w:val="en-US" w:eastAsia="zh-CN"/>
        </w:rPr>
        <w:t xml:space="preserve">   </w:t>
      </w:r>
      <w:r>
        <w:rPr>
          <w:rFonts w:hint="eastAsia" w:ascii="等线" w:hAnsi="等线" w:eastAsia="等线" w:cs="等线"/>
          <w:b/>
          <w:bCs/>
          <w:sz w:val="22"/>
          <w:szCs w:val="22"/>
          <w:u w:val="single"/>
          <w:lang w:eastAsia="zh-CN"/>
        </w:rPr>
        <w:t>龙岗区妇幼保健院住院部北栋北侧龙平西路出入口交通流线改造工程</w:t>
      </w:r>
      <w:r>
        <w:rPr>
          <w:rFonts w:hint="eastAsia"/>
          <w:color w:val="auto"/>
          <w:szCs w:val="21"/>
          <w:highlight w:val="none"/>
        </w:rPr>
        <w:t>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我公司参与贵单位</w:t>
      </w:r>
      <w:r>
        <w:rPr>
          <w:rFonts w:hint="eastAsia" w:ascii="仿宋_GB2312" w:hAnsi="仿宋_GB2312" w:eastAsia="仿宋_GB2312" w:cs="仿宋_GB2312"/>
          <w:b/>
          <w:bCs/>
          <w:snapToGrid w:val="0"/>
          <w:sz w:val="28"/>
          <w:szCs w:val="28"/>
          <w:u w:val="single"/>
          <w:lang w:val="en-US" w:eastAsia="zh-CN"/>
        </w:rPr>
        <w:t>龙岗区妇幼保健院住院部北栋北侧龙平西路出入口交通流线改造工程</w:t>
      </w:r>
      <w:r>
        <w:rPr>
          <w:rFonts w:hint="eastAsia" w:ascii="仿宋_GB2312" w:hAnsi="仿宋_GB2312" w:eastAsia="仿宋_GB2312" w:cs="仿宋_GB2312"/>
          <w:kern w:val="2"/>
          <w:sz w:val="30"/>
          <w:szCs w:val="30"/>
          <w:lang w:val="en-US" w:eastAsia="zh-CN"/>
        </w:rPr>
        <w:t>（以下简称“本项目”）招投标活动，承诺：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龙岗区妇幼保健院住院部北栋北侧龙平西路出入口交通流线改造工程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2281"/>
        <w:gridCol w:w="1647"/>
        <w:gridCol w:w="3331"/>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54"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default"/>
                <w:b/>
                <w:bCs/>
                <w:snapToGrid w:val="0"/>
                <w:sz w:val="21"/>
                <w:szCs w:val="21"/>
                <w:lang w:val="en-US"/>
              </w:rPr>
              <w:t>项目</w:t>
            </w:r>
            <w:r>
              <w:rPr>
                <w:rFonts w:hint="eastAsia"/>
                <w:b/>
                <w:bCs/>
                <w:snapToGrid w:val="0"/>
                <w:sz w:val="21"/>
                <w:szCs w:val="21"/>
              </w:rPr>
              <w:t>名称</w:t>
            </w:r>
          </w:p>
        </w:tc>
        <w:tc>
          <w:tcPr>
            <w:tcW w:w="1208" w:type="pct"/>
            <w:vAlign w:val="center"/>
          </w:tcPr>
          <w:p w14:paraId="7C7C3A75">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lang w:val="en-US" w:eastAsia="zh-CN"/>
              </w:rPr>
              <w:t>施工预算（最高投标限价）</w:t>
            </w:r>
          </w:p>
        </w:tc>
        <w:tc>
          <w:tcPr>
            <w:tcW w:w="872" w:type="pct"/>
            <w:vAlign w:val="center"/>
          </w:tcPr>
          <w:p w14:paraId="0F1D384B">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rPr>
              <w:t>不可竞争费</w:t>
            </w:r>
          </w:p>
        </w:tc>
        <w:tc>
          <w:tcPr>
            <w:tcW w:w="1764" w:type="pct"/>
            <w:vAlign w:val="center"/>
          </w:tcPr>
          <w:p w14:paraId="4DBFC167">
            <w:pPr>
              <w:pStyle w:val="26"/>
              <w:widowControl w:val="0"/>
              <w:adjustRightInd w:val="0"/>
              <w:snapToGrid w:val="0"/>
              <w:spacing w:before="0" w:beforeAutospacing="0" w:after="0" w:afterAutospacing="0"/>
              <w:jc w:val="center"/>
              <w:rPr>
                <w:rFonts w:hint="default" w:eastAsia="宋体"/>
                <w:b/>
                <w:bCs/>
                <w:snapToGrid w:val="0"/>
                <w:sz w:val="21"/>
                <w:szCs w:val="21"/>
                <w:lang w:val="en-US" w:eastAsia="zh-CN"/>
              </w:rPr>
            </w:pPr>
            <w:r>
              <w:rPr>
                <w:rFonts w:hint="eastAsia"/>
                <w:b/>
                <w:bCs/>
                <w:snapToGrid w:val="0"/>
                <w:sz w:val="21"/>
                <w:szCs w:val="21"/>
                <w:lang w:val="en-US" w:eastAsia="zh-CN"/>
              </w:rPr>
              <w:t>投标报价上限</w:t>
            </w:r>
            <w:r>
              <w:rPr>
                <w:rFonts w:hint="eastAsia"/>
                <w:b/>
                <w:bCs/>
                <w:snapToGrid w:val="0"/>
                <w:sz w:val="21"/>
                <w:szCs w:val="21"/>
              </w:rPr>
              <w:t>（含税）</w:t>
            </w:r>
            <w:r>
              <w:rPr>
                <w:rFonts w:hint="eastAsia"/>
                <w:b/>
                <w:bCs/>
                <w:snapToGrid w:val="0"/>
                <w:sz w:val="21"/>
                <w:szCs w:val="21"/>
                <w:lang w:val="en-US" w:eastAsia="zh-CN"/>
              </w:rPr>
              <w:t>及净下浮率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54" w:type="pct"/>
            <w:vMerge w:val="restar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ascii="宋体" w:hAnsi="宋体" w:eastAsia="宋体" w:cs="宋体"/>
                <w:b/>
                <w:bCs/>
                <w:snapToGrid w:val="0"/>
                <w:sz w:val="21"/>
                <w:szCs w:val="21"/>
                <w:u w:val="none"/>
                <w:lang w:val="en-US" w:eastAsia="zh-CN"/>
              </w:rPr>
              <w:t>龙岗区妇幼保健院住院部北栋北侧龙平西路出入口交通流线改造工程</w:t>
            </w:r>
          </w:p>
        </w:tc>
        <w:tc>
          <w:tcPr>
            <w:tcW w:w="1208"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89</w:t>
            </w:r>
            <w:r>
              <w:rPr>
                <w:rFonts w:hint="eastAsia"/>
                <w:snapToGrid w:val="0"/>
                <w:sz w:val="21"/>
                <w:szCs w:val="21"/>
                <w:lang w:val="en-US" w:eastAsia="zh-CN"/>
              </w:rPr>
              <w:t>.</w:t>
            </w:r>
            <w:r>
              <w:rPr>
                <w:rFonts w:hint="eastAsia"/>
                <w:snapToGrid w:val="0"/>
                <w:sz w:val="21"/>
                <w:szCs w:val="21"/>
              </w:rPr>
              <w:t>350035</w:t>
            </w:r>
            <w:r>
              <w:rPr>
                <w:rFonts w:hint="eastAsia"/>
                <w:snapToGrid w:val="0"/>
                <w:sz w:val="21"/>
                <w:szCs w:val="21"/>
                <w:lang w:val="en-US" w:eastAsia="zh-CN"/>
              </w:rPr>
              <w:t>万</w:t>
            </w:r>
            <w:r>
              <w:rPr>
                <w:rFonts w:hint="eastAsia"/>
                <w:snapToGrid w:val="0"/>
                <w:sz w:val="21"/>
                <w:szCs w:val="21"/>
              </w:rPr>
              <w:t>元</w:t>
            </w:r>
          </w:p>
        </w:tc>
        <w:tc>
          <w:tcPr>
            <w:tcW w:w="872"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6</w:t>
            </w:r>
            <w:r>
              <w:rPr>
                <w:rFonts w:hint="eastAsia"/>
                <w:snapToGrid w:val="0"/>
                <w:sz w:val="21"/>
                <w:szCs w:val="21"/>
                <w:lang w:val="en-US" w:eastAsia="zh-CN"/>
              </w:rPr>
              <w:t>.</w:t>
            </w:r>
            <w:r>
              <w:rPr>
                <w:rFonts w:hint="eastAsia"/>
                <w:snapToGrid w:val="0"/>
                <w:sz w:val="21"/>
                <w:szCs w:val="21"/>
              </w:rPr>
              <w:t>994706</w:t>
            </w:r>
            <w:r>
              <w:rPr>
                <w:rFonts w:hint="eastAsia"/>
                <w:snapToGrid w:val="0"/>
                <w:sz w:val="21"/>
                <w:szCs w:val="21"/>
                <w:lang w:eastAsia="zh-CN"/>
              </w:rPr>
              <w:t>万</w:t>
            </w:r>
            <w:r>
              <w:rPr>
                <w:rFonts w:hint="eastAsia"/>
                <w:snapToGrid w:val="0"/>
                <w:sz w:val="21"/>
                <w:szCs w:val="21"/>
              </w:rPr>
              <w:t>元</w:t>
            </w:r>
          </w:p>
        </w:tc>
        <w:tc>
          <w:tcPr>
            <w:tcW w:w="1764" w:type="pct"/>
            <w:vAlign w:val="center"/>
          </w:tcPr>
          <w:p w14:paraId="07EFA7B0">
            <w:pPr>
              <w:pStyle w:val="26"/>
              <w:widowControl w:val="0"/>
              <w:adjustRightInd w:val="0"/>
              <w:snapToGrid w:val="0"/>
              <w:spacing w:before="0" w:beforeAutospacing="0" w:after="0" w:afterAutospacing="0" w:line="360" w:lineRule="auto"/>
              <w:jc w:val="center"/>
              <w:rPr>
                <w:rFonts w:hint="eastAsia" w:cs="宋体"/>
                <w:snapToGrid w:val="0"/>
                <w:sz w:val="21"/>
                <w:szCs w:val="21"/>
                <w:lang w:val="en-US" w:eastAsia="zh-CN"/>
              </w:rPr>
            </w:pPr>
            <w:r>
              <w:rPr>
                <w:rFonts w:hint="eastAsia" w:cs="宋体"/>
                <w:snapToGrid w:val="0"/>
                <w:sz w:val="21"/>
                <w:szCs w:val="21"/>
                <w:lang w:val="en-US" w:eastAsia="zh-CN"/>
              </w:rPr>
              <w:t>投标报价上限：86.879375万</w:t>
            </w:r>
            <w:r>
              <w:rPr>
                <w:rFonts w:hint="eastAsia" w:ascii="宋体" w:hAnsi="宋体" w:eastAsia="宋体" w:cs="宋体"/>
                <w:snapToGrid w:val="0"/>
                <w:sz w:val="21"/>
                <w:szCs w:val="21"/>
                <w:lang w:val="en-US" w:eastAsia="zh-CN"/>
              </w:rPr>
              <w:t>元</w:t>
            </w:r>
            <w:r>
              <w:rPr>
                <w:rFonts w:hint="eastAsia" w:cs="宋体"/>
                <w:snapToGrid w:val="0"/>
                <w:sz w:val="21"/>
                <w:szCs w:val="21"/>
                <w:lang w:val="en-US" w:eastAsia="zh-CN"/>
              </w:rPr>
              <w:t>，</w:t>
            </w:r>
          </w:p>
          <w:p w14:paraId="27E10807">
            <w:pPr>
              <w:pStyle w:val="26"/>
              <w:widowControl w:val="0"/>
              <w:adjustRightInd w:val="0"/>
              <w:snapToGrid w:val="0"/>
              <w:spacing w:before="0" w:beforeAutospacing="0" w:after="0" w:afterAutospacing="0" w:line="360" w:lineRule="auto"/>
              <w:jc w:val="center"/>
              <w:rPr>
                <w:rFonts w:hint="default" w:cs="宋体"/>
                <w:snapToGrid w:val="0"/>
                <w:sz w:val="21"/>
                <w:szCs w:val="21"/>
                <w:lang w:val="en-US" w:eastAsia="zh-CN"/>
              </w:rPr>
            </w:pPr>
            <w:r>
              <w:rPr>
                <w:rFonts w:hint="eastAsia" w:cs="宋体"/>
                <w:snapToGrid w:val="0"/>
                <w:sz w:val="21"/>
                <w:szCs w:val="21"/>
                <w:lang w:val="en-US" w:eastAsia="zh-CN"/>
              </w:rPr>
              <w:t>净下浮率：3%</w:t>
            </w:r>
          </w:p>
        </w:tc>
      </w:tr>
      <w:tr w14:paraId="55C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54" w:type="pct"/>
            <w:vMerge w:val="continue"/>
            <w:vAlign w:val="center"/>
          </w:tcPr>
          <w:p w14:paraId="2280419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208" w:type="pct"/>
            <w:vAlign w:val="center"/>
          </w:tcPr>
          <w:p w14:paraId="536A7F5E">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净</w:t>
            </w:r>
            <w:r>
              <w:rPr>
                <w:rFonts w:hint="eastAsia"/>
                <w:b/>
                <w:bCs/>
                <w:snapToGrid w:val="0"/>
                <w:sz w:val="21"/>
                <w:szCs w:val="21"/>
              </w:rPr>
              <w:t>下浮率</w:t>
            </w:r>
          </w:p>
        </w:tc>
        <w:tc>
          <w:tcPr>
            <w:tcW w:w="872" w:type="pct"/>
            <w:vAlign w:val="center"/>
          </w:tcPr>
          <w:p w14:paraId="43DE27DB">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总价</w:t>
            </w:r>
          </w:p>
          <w:p w14:paraId="5B9B5AD1">
            <w:pPr>
              <w:pStyle w:val="26"/>
              <w:widowControl w:val="0"/>
              <w:adjustRightInd w:val="0"/>
              <w:snapToGrid w:val="0"/>
              <w:spacing w:before="0" w:beforeAutospacing="0" w:after="0" w:afterAutospacing="0"/>
              <w:jc w:val="center"/>
              <w:rPr>
                <w:rFonts w:hint="eastAsia"/>
                <w:b/>
                <w:bCs/>
                <w:snapToGrid w:val="0"/>
                <w:sz w:val="21"/>
                <w:szCs w:val="21"/>
              </w:rPr>
            </w:pPr>
            <w:r>
              <w:rPr>
                <w:rFonts w:hint="eastAsia"/>
                <w:b/>
                <w:bCs/>
                <w:snapToGrid w:val="0"/>
                <w:sz w:val="21"/>
                <w:szCs w:val="21"/>
              </w:rPr>
              <w:t>（含税）</w:t>
            </w:r>
          </w:p>
        </w:tc>
        <w:tc>
          <w:tcPr>
            <w:tcW w:w="1764" w:type="pct"/>
            <w:vAlign w:val="center"/>
          </w:tcPr>
          <w:p w14:paraId="5E86302D">
            <w:pPr>
              <w:pStyle w:val="26"/>
              <w:widowControl w:val="0"/>
              <w:adjustRightInd w:val="0"/>
              <w:snapToGrid w:val="0"/>
              <w:spacing w:before="0" w:beforeAutospacing="0" w:after="0" w:afterAutospacing="0"/>
              <w:jc w:val="center"/>
              <w:rPr>
                <w:rFonts w:hint="default" w:ascii="宋体" w:hAnsi="宋体" w:eastAsia="宋体" w:cs="宋体"/>
                <w:b/>
                <w:bCs/>
                <w:snapToGrid w:val="0"/>
                <w:sz w:val="21"/>
                <w:szCs w:val="21"/>
                <w:lang w:val="en-US" w:eastAsia="zh-CN"/>
              </w:rPr>
            </w:pPr>
            <w:r>
              <w:rPr>
                <w:rFonts w:hint="eastAsia" w:cs="宋体"/>
                <w:b/>
                <w:bCs/>
                <w:snapToGrid w:val="0"/>
                <w:sz w:val="21"/>
                <w:szCs w:val="21"/>
                <w:lang w:val="en-US" w:eastAsia="zh-CN"/>
              </w:rPr>
              <w:t>工期</w:t>
            </w:r>
          </w:p>
        </w:tc>
      </w:tr>
      <w:tr w14:paraId="62B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54" w:type="pct"/>
            <w:vMerge w:val="continue"/>
            <w:vAlign w:val="center"/>
          </w:tcPr>
          <w:p w14:paraId="5432608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208" w:type="pct"/>
            <w:vAlign w:val="center"/>
          </w:tcPr>
          <w:p w14:paraId="3DBAD118">
            <w:pPr>
              <w:pStyle w:val="26"/>
              <w:widowControl w:val="0"/>
              <w:adjustRightInd w:val="0"/>
              <w:snapToGrid w:val="0"/>
              <w:spacing w:before="0" w:beforeAutospacing="0" w:after="0" w:afterAutospacing="0"/>
              <w:ind w:firstLine="1470" w:firstLineChars="700"/>
              <w:jc w:val="both"/>
              <w:rPr>
                <w:rFonts w:hint="default"/>
                <w:snapToGrid w:val="0"/>
                <w:sz w:val="21"/>
                <w:szCs w:val="21"/>
                <w:lang w:val="en-US" w:eastAsia="zh-CN"/>
              </w:rPr>
            </w:pPr>
            <w:r>
              <w:rPr>
                <w:rFonts w:hint="eastAsia"/>
                <w:snapToGrid w:val="0"/>
                <w:sz w:val="21"/>
                <w:szCs w:val="21"/>
                <w:lang w:val="en-US" w:eastAsia="zh-CN"/>
              </w:rPr>
              <w:t xml:space="preserve">%   </w:t>
            </w:r>
          </w:p>
        </w:tc>
        <w:tc>
          <w:tcPr>
            <w:tcW w:w="872" w:type="pct"/>
            <w:vAlign w:val="center"/>
          </w:tcPr>
          <w:p w14:paraId="4730E854">
            <w:pPr>
              <w:pStyle w:val="26"/>
              <w:widowControl w:val="0"/>
              <w:adjustRightInd w:val="0"/>
              <w:snapToGrid w:val="0"/>
              <w:spacing w:before="0" w:beforeAutospacing="0" w:after="0" w:afterAutospacing="0"/>
              <w:jc w:val="center"/>
              <w:rPr>
                <w:rFonts w:hint="eastAsia" w:eastAsia="宋体"/>
                <w:snapToGrid w:val="0"/>
                <w:sz w:val="21"/>
                <w:szCs w:val="21"/>
                <w:lang w:val="en-US" w:eastAsia="zh-CN"/>
              </w:rPr>
            </w:pPr>
            <w:r>
              <w:rPr>
                <w:rFonts w:hint="eastAsia"/>
                <w:snapToGrid w:val="0"/>
                <w:sz w:val="21"/>
                <w:szCs w:val="21"/>
                <w:lang w:val="en-US" w:eastAsia="zh-CN"/>
              </w:rPr>
              <w:t>万元</w:t>
            </w:r>
          </w:p>
        </w:tc>
        <w:tc>
          <w:tcPr>
            <w:tcW w:w="1764" w:type="pct"/>
            <w:vAlign w:val="center"/>
          </w:tcPr>
          <w:p w14:paraId="032D133F">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日历天</w:t>
            </w:r>
          </w:p>
        </w:tc>
      </w:tr>
    </w:tbl>
    <w:p w14:paraId="62280A12">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lang w:val="en-US" w:eastAsia="zh-CN"/>
        </w:rPr>
      </w:pPr>
    </w:p>
    <w:p w14:paraId="3A9CC2B0">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snapToGrid w:val="0"/>
          <w:sz w:val="21"/>
          <w:szCs w:val="21"/>
          <w:lang w:val="en-US" w:eastAsia="zh-CN"/>
        </w:rPr>
        <w:t>最高投标限价</w:t>
      </w:r>
      <w:r>
        <w:rPr>
          <w:rFonts w:hint="eastAsia"/>
          <w:sz w:val="21"/>
          <w:szCs w:val="21"/>
        </w:rPr>
        <w:t>-不可竞争费）×（1-投标下浮率）+不可竞争费。投标下浮率应大于等于3%</w:t>
      </w:r>
      <w:r>
        <w:rPr>
          <w:rFonts w:hint="eastAsia"/>
          <w:sz w:val="21"/>
          <w:szCs w:val="21"/>
          <w:lang w:eastAsia="zh-CN"/>
        </w:rPr>
        <w:t>，</w:t>
      </w:r>
      <w:r>
        <w:rPr>
          <w:rFonts w:hint="eastAsia"/>
          <w:sz w:val="21"/>
          <w:szCs w:val="21"/>
          <w:lang w:val="en-US" w:eastAsia="zh-CN"/>
        </w:rPr>
        <w:t>其中</w:t>
      </w:r>
      <w:r>
        <w:rPr>
          <w:rFonts w:hint="eastAsia"/>
          <w:sz w:val="21"/>
          <w:szCs w:val="21"/>
        </w:rPr>
        <w:t>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（2）按投标</w:t>
      </w:r>
      <w:r>
        <w:rPr>
          <w:rFonts w:hint="eastAsia"/>
          <w:sz w:val="21"/>
          <w:szCs w:val="21"/>
        </w:rPr>
        <w:t>下浮率</w:t>
      </w:r>
      <w:r>
        <w:rPr>
          <w:rFonts w:hint="eastAsia"/>
          <w:sz w:val="21"/>
          <w:szCs w:val="21"/>
          <w:lang w:val="en-US" w:eastAsia="zh-CN"/>
        </w:rPr>
        <w:t>计算后的投标报价</w:t>
      </w:r>
      <w:r>
        <w:rPr>
          <w:rFonts w:hint="eastAsia"/>
          <w:sz w:val="21"/>
          <w:szCs w:val="21"/>
        </w:rPr>
        <w:t>与</w:t>
      </w:r>
      <w:r>
        <w:rPr>
          <w:rFonts w:hint="eastAsia"/>
          <w:sz w:val="21"/>
          <w:szCs w:val="21"/>
          <w:lang w:val="en-US" w:eastAsia="zh-CN"/>
        </w:rPr>
        <w:t>填报的</w:t>
      </w:r>
      <w:r>
        <w:rPr>
          <w:rFonts w:hint="eastAsia"/>
          <w:sz w:val="21"/>
          <w:szCs w:val="21"/>
        </w:rPr>
        <w:t>投标总价不符</w:t>
      </w:r>
      <w:r>
        <w:rPr>
          <w:rFonts w:hint="eastAsia"/>
          <w:sz w:val="21"/>
          <w:szCs w:val="21"/>
          <w:lang w:val="en-US" w:eastAsia="zh-CN"/>
        </w:rPr>
        <w:t>时</w:t>
      </w:r>
      <w:r>
        <w:rPr>
          <w:rFonts w:hint="eastAsia"/>
          <w:sz w:val="21"/>
          <w:szCs w:val="21"/>
        </w:rPr>
        <w:t>，以价格较低的为最终投标报价。</w:t>
      </w:r>
    </w:p>
    <w:p w14:paraId="137BA97C">
      <w:pPr>
        <w:widowControl w:val="0"/>
        <w:numPr>
          <w:ilvl w:val="0"/>
          <w:numId w:val="0"/>
        </w:numPr>
        <w:spacing w:line="360" w:lineRule="auto"/>
        <w:ind w:firstLine="420" w:firstLineChars="200"/>
        <w:jc w:val="both"/>
        <w:rPr>
          <w:rFonts w:hint="eastAsia" w:ascii="宋体" w:hAnsi="宋体" w:eastAsia="宋体" w:cs="宋体"/>
          <w:kern w:val="2"/>
          <w:sz w:val="21"/>
          <w:szCs w:val="21"/>
          <w:lang w:eastAsia="zh-CN"/>
        </w:rPr>
      </w:pPr>
      <w:r>
        <w:rPr>
          <w:rFonts w:hint="eastAsia"/>
          <w:sz w:val="21"/>
          <w:szCs w:val="21"/>
          <w:lang w:val="en-US" w:eastAsia="zh-CN"/>
        </w:rPr>
        <w:t>（3）投标人填报的投标下浮率和投标报价（含税）均四舍五入后保留至小数点后4位。</w:t>
      </w: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日期：      年       月       日</w:t>
      </w:r>
    </w:p>
    <w:p w14:paraId="506A0237">
      <w:pPr>
        <w:ind w:firstLine="5610" w:firstLineChars="2550"/>
      </w:pP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BA08A2"/>
    <w:rsid w:val="01C050B4"/>
    <w:rsid w:val="022E44A8"/>
    <w:rsid w:val="025C06F5"/>
    <w:rsid w:val="02611149"/>
    <w:rsid w:val="02BF24BE"/>
    <w:rsid w:val="03351867"/>
    <w:rsid w:val="033D6462"/>
    <w:rsid w:val="037E6851"/>
    <w:rsid w:val="03B76AC3"/>
    <w:rsid w:val="04CB71B6"/>
    <w:rsid w:val="04D56E5D"/>
    <w:rsid w:val="054B55EC"/>
    <w:rsid w:val="05782769"/>
    <w:rsid w:val="05CF0860"/>
    <w:rsid w:val="06182C7A"/>
    <w:rsid w:val="08550599"/>
    <w:rsid w:val="085C2772"/>
    <w:rsid w:val="08E80CF9"/>
    <w:rsid w:val="090967D9"/>
    <w:rsid w:val="09733E9E"/>
    <w:rsid w:val="09DE301A"/>
    <w:rsid w:val="0C134FF7"/>
    <w:rsid w:val="0C526FE5"/>
    <w:rsid w:val="0C7F665F"/>
    <w:rsid w:val="0CB2167A"/>
    <w:rsid w:val="0E7E100E"/>
    <w:rsid w:val="0EAA6CF0"/>
    <w:rsid w:val="0ECC40CA"/>
    <w:rsid w:val="0F68198A"/>
    <w:rsid w:val="0F707EAE"/>
    <w:rsid w:val="0F9C03F8"/>
    <w:rsid w:val="101F52DF"/>
    <w:rsid w:val="11A24327"/>
    <w:rsid w:val="120E39AF"/>
    <w:rsid w:val="13DF41F7"/>
    <w:rsid w:val="143A62A9"/>
    <w:rsid w:val="14AF04B8"/>
    <w:rsid w:val="153656F6"/>
    <w:rsid w:val="156E4163"/>
    <w:rsid w:val="15CE3B81"/>
    <w:rsid w:val="17626C76"/>
    <w:rsid w:val="17982E1A"/>
    <w:rsid w:val="17D97BB3"/>
    <w:rsid w:val="191906A4"/>
    <w:rsid w:val="195A7BCA"/>
    <w:rsid w:val="19EC722B"/>
    <w:rsid w:val="1A5E0CB4"/>
    <w:rsid w:val="1A8C400A"/>
    <w:rsid w:val="1A9D475D"/>
    <w:rsid w:val="1D9B073B"/>
    <w:rsid w:val="1DBC69B5"/>
    <w:rsid w:val="1DEF7E67"/>
    <w:rsid w:val="1DF77A22"/>
    <w:rsid w:val="1F85228E"/>
    <w:rsid w:val="1F8B663F"/>
    <w:rsid w:val="2088512C"/>
    <w:rsid w:val="20E701EC"/>
    <w:rsid w:val="20EB7073"/>
    <w:rsid w:val="210C1E5F"/>
    <w:rsid w:val="220F783D"/>
    <w:rsid w:val="22AA383E"/>
    <w:rsid w:val="22AF0896"/>
    <w:rsid w:val="241A0186"/>
    <w:rsid w:val="247E49C4"/>
    <w:rsid w:val="257E15A4"/>
    <w:rsid w:val="2679116E"/>
    <w:rsid w:val="26EB01E9"/>
    <w:rsid w:val="275D3E5C"/>
    <w:rsid w:val="275E1E0E"/>
    <w:rsid w:val="2837137C"/>
    <w:rsid w:val="28DF786D"/>
    <w:rsid w:val="291D7939"/>
    <w:rsid w:val="292100B2"/>
    <w:rsid w:val="2A11002A"/>
    <w:rsid w:val="2A331DAD"/>
    <w:rsid w:val="2AD10430"/>
    <w:rsid w:val="2ADC0696"/>
    <w:rsid w:val="2C487FD5"/>
    <w:rsid w:val="2C665C82"/>
    <w:rsid w:val="2CE100AF"/>
    <w:rsid w:val="2D806F0C"/>
    <w:rsid w:val="2DC95120"/>
    <w:rsid w:val="2E694EE4"/>
    <w:rsid w:val="2EA12CED"/>
    <w:rsid w:val="30425342"/>
    <w:rsid w:val="31AC0A9C"/>
    <w:rsid w:val="32662F17"/>
    <w:rsid w:val="32D1034A"/>
    <w:rsid w:val="32E0207D"/>
    <w:rsid w:val="33307277"/>
    <w:rsid w:val="334D1D6D"/>
    <w:rsid w:val="33895D86"/>
    <w:rsid w:val="33B74BCB"/>
    <w:rsid w:val="35092088"/>
    <w:rsid w:val="35243365"/>
    <w:rsid w:val="35660788"/>
    <w:rsid w:val="35D40038"/>
    <w:rsid w:val="35F629A9"/>
    <w:rsid w:val="3603417D"/>
    <w:rsid w:val="36525CB0"/>
    <w:rsid w:val="3667175C"/>
    <w:rsid w:val="37117B62"/>
    <w:rsid w:val="374372D6"/>
    <w:rsid w:val="37B07204"/>
    <w:rsid w:val="38DE0B1A"/>
    <w:rsid w:val="38EE0521"/>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5115FB"/>
    <w:rsid w:val="3EBC69AD"/>
    <w:rsid w:val="3EE66CC3"/>
    <w:rsid w:val="3EEA735C"/>
    <w:rsid w:val="3EEB18F8"/>
    <w:rsid w:val="3F0C7DED"/>
    <w:rsid w:val="3F7424C8"/>
    <w:rsid w:val="3F811BD1"/>
    <w:rsid w:val="3F856546"/>
    <w:rsid w:val="403874FC"/>
    <w:rsid w:val="40BE178A"/>
    <w:rsid w:val="40C83A36"/>
    <w:rsid w:val="40DD0A7E"/>
    <w:rsid w:val="412A0EC4"/>
    <w:rsid w:val="413F2565"/>
    <w:rsid w:val="41BC399F"/>
    <w:rsid w:val="4251712A"/>
    <w:rsid w:val="427C033D"/>
    <w:rsid w:val="427C4F8F"/>
    <w:rsid w:val="42E61FF5"/>
    <w:rsid w:val="4312722F"/>
    <w:rsid w:val="43882D11"/>
    <w:rsid w:val="44476F96"/>
    <w:rsid w:val="4576243A"/>
    <w:rsid w:val="45C75D73"/>
    <w:rsid w:val="46916C93"/>
    <w:rsid w:val="47431429"/>
    <w:rsid w:val="47667721"/>
    <w:rsid w:val="477D08F8"/>
    <w:rsid w:val="47CA56A6"/>
    <w:rsid w:val="48360929"/>
    <w:rsid w:val="4AE0041E"/>
    <w:rsid w:val="4B751C62"/>
    <w:rsid w:val="4B7C7600"/>
    <w:rsid w:val="4B850454"/>
    <w:rsid w:val="4CDB611E"/>
    <w:rsid w:val="4D790539"/>
    <w:rsid w:val="4DFA480C"/>
    <w:rsid w:val="4F4C7492"/>
    <w:rsid w:val="4F6B60D5"/>
    <w:rsid w:val="4F796009"/>
    <w:rsid w:val="4FAB04B3"/>
    <w:rsid w:val="4FCA7D01"/>
    <w:rsid w:val="501156FB"/>
    <w:rsid w:val="51D20087"/>
    <w:rsid w:val="51F656F6"/>
    <w:rsid w:val="52293911"/>
    <w:rsid w:val="5248023B"/>
    <w:rsid w:val="525B6249"/>
    <w:rsid w:val="55657785"/>
    <w:rsid w:val="566E15F2"/>
    <w:rsid w:val="5979517E"/>
    <w:rsid w:val="59AF6DF2"/>
    <w:rsid w:val="5A710CCE"/>
    <w:rsid w:val="5A944520"/>
    <w:rsid w:val="5ACB306E"/>
    <w:rsid w:val="5B46743D"/>
    <w:rsid w:val="5BB24F07"/>
    <w:rsid w:val="5C4B02AC"/>
    <w:rsid w:val="5C69192E"/>
    <w:rsid w:val="5CAE513F"/>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6B62009"/>
    <w:rsid w:val="674C7A2E"/>
    <w:rsid w:val="678E3B9C"/>
    <w:rsid w:val="679D0BA9"/>
    <w:rsid w:val="680B3B92"/>
    <w:rsid w:val="68293505"/>
    <w:rsid w:val="68940CCA"/>
    <w:rsid w:val="689A2A1B"/>
    <w:rsid w:val="68C747E4"/>
    <w:rsid w:val="68D8246F"/>
    <w:rsid w:val="6987508D"/>
    <w:rsid w:val="69AE49D0"/>
    <w:rsid w:val="69C75A92"/>
    <w:rsid w:val="69D84D27"/>
    <w:rsid w:val="6A4B2860"/>
    <w:rsid w:val="6A732ED5"/>
    <w:rsid w:val="6B0B25AC"/>
    <w:rsid w:val="6B115AC6"/>
    <w:rsid w:val="6C012CD4"/>
    <w:rsid w:val="6C817869"/>
    <w:rsid w:val="6D8617C0"/>
    <w:rsid w:val="6E5F4DB6"/>
    <w:rsid w:val="6E6D2095"/>
    <w:rsid w:val="6EFB5BF5"/>
    <w:rsid w:val="6F9C219C"/>
    <w:rsid w:val="6FF71E7C"/>
    <w:rsid w:val="70B01C32"/>
    <w:rsid w:val="71197BF5"/>
    <w:rsid w:val="72F11C48"/>
    <w:rsid w:val="73EC487E"/>
    <w:rsid w:val="749B79B8"/>
    <w:rsid w:val="751C1DE6"/>
    <w:rsid w:val="76C43A85"/>
    <w:rsid w:val="774535D1"/>
    <w:rsid w:val="77606C26"/>
    <w:rsid w:val="776112D4"/>
    <w:rsid w:val="783D241E"/>
    <w:rsid w:val="786C2D3E"/>
    <w:rsid w:val="78D146AD"/>
    <w:rsid w:val="794D2FF2"/>
    <w:rsid w:val="797B789A"/>
    <w:rsid w:val="79D77E23"/>
    <w:rsid w:val="7A7E563D"/>
    <w:rsid w:val="7A801F18"/>
    <w:rsid w:val="7AA12B2E"/>
    <w:rsid w:val="7ACD0A2E"/>
    <w:rsid w:val="7B0B0EFD"/>
    <w:rsid w:val="7B0F6797"/>
    <w:rsid w:val="7C067CC0"/>
    <w:rsid w:val="7C405B5A"/>
    <w:rsid w:val="7CD6304D"/>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6668ccdc-a4ab-4513-b9cc-70eca20c0ad3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25DB2BA6</paraID>
      <start>120</start>
      <end>123</end>
      <status>unmodified</status>
      <modifiedWord/>
      <trackRevisions>false</trackRevisions>
    </reviewItem>
    <reviewItem>
      <errorID>3a21d59c-b434-4b59-a084-9c9648020529</errorID>
      <errorWord>日至2026年</errorWord>
      <group>L1_Word</group>
      <groupName>字词问题</groupName>
      <ability>L2_Typo</ability>
      <abilityName>字词错误</abilityName>
      <candidateList>
        <item>日起至2026年</item>
      </candidateList>
      <explain/>
      <paraID>314C4B4A</paraID>
      <start>24</start>
      <end>31</end>
      <status>unmodified</status>
      <modifiedWord/>
      <trackRevisions>false</trackRevisions>
    </reviewItem>
    <reviewItem>
      <errorID>41d20703-7b34-4fce-924c-0f4e91963174</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953eab2a-9351-4e18-b1af-5452e0ad044a</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22e81f00-b7a9-4a73-be01-2c6f5f6226de</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19291474-52c9-4f44-a488-9e7762be5f7e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8736338b-0be6-4ed7-85f5-b86da62c51cc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8d0f1343-9fff-413c-8e06-a999ede2c906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dc83ed56-11f7-4706-94b3-ebda7e10998e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8a4852a7-0315-4444-9046-d6335c8c647b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00dd3b67-f1ff-4e6e-8c3e-419952463a20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
      <errorID>63cf92f0-df51-4ad7-b3d5-28b927cfb5d9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2AD9B863</paraID>
      <start>0</start>
      <end>2</end>
      <status>unmodified</status>
      <modifiedWord/>
      <trackRevisions>false</trackRevisions>
    </reviewItem>
    <reviewItem>
      <errorID>654c4f57-79b7-4541-93d4-c040a3339bab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1AB24CEA</paraID>
      <start>0</start>
      <end>2</end>
      <status>unmodified</status>
      <modifiedWord/>
      <trackRevisions>false</trackRevisions>
    </reviewItem>
    <reviewItem>
      <errorID>c21f1407-537e-4314-bb93-225be114d143</errorID>
      <errorWord>KW</errorWord>
      <group>L1_Word</group>
      <groupName>字词问题</groupName>
      <ability>L2_Typo</ability>
      <abilityName>字词错误</abilityName>
      <candidateList>
        <item>kW</item>
      </candidateList>
      <explain/>
      <paraID>7547A3A9</paraID>
      <start>5</start>
      <end>7</end>
      <status>modified</status>
      <modifiedWord>kW</modifiedWord>
      <trackRevisions>false</trackRevisions>
    </reviewItem>
  </reviewItems>
  <config/>
</contractReview>
</file>

<file path=customXml/itemProps1.xml><?xml version="1.0" encoding="utf-8"?>
<ds:datastoreItem xmlns:ds="http://schemas.openxmlformats.org/officeDocument/2006/customXml" ds:itemID="{fceeb16d-e9eb-4241-a0d7-838c55f978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6364</Words>
  <Characters>6659</Characters>
  <Lines>12</Lines>
  <Paragraphs>3</Paragraphs>
  <TotalTime>2</TotalTime>
  <ScaleCrop>false</ScaleCrop>
  <LinksUpToDate>false</LinksUpToDate>
  <CharactersWithSpaces>6762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2026-06-25T01:44:53Z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9F72A916A6134E34B37277E9A73DD615_13</vt:lpwstr>
  </property>
  <property fmtid="{D5CDD505-2E9C-101B-9397-08002B2CF9AE}" pid="4" name="KSOTemplateDocerSaveRecord">
    <vt:lpwstr>eyJoZGlkIjoiODg4YmUyZjVkMTRhYjZhNTA5MTQ0YjE5NThhODEwNjUiLCJ1c2VySWQiOiIxMDE4NjkxMTQ2In0=</vt:lpwstr>
  </property>
</Properties>
</file>