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70DCD">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深圳市龙岗区妇幼保健院保健楼、门诊楼二楼儿童保健科室内改造提升工程设计</w:t>
      </w:r>
    </w:p>
    <w:p w14:paraId="616939F9">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深圳市龙岗区妇幼保健院保健楼、门诊楼二楼儿童保健科室内改造提升工程设计</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深圳市龙岗区妇幼保健院保健楼、门诊楼二楼儿童保健科室内改造提升工程设计</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3AF4BFB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（1）服务内容包括施工图设计，施工阶段现场配合及竣工图编制。</w:t>
      </w:r>
    </w:p>
    <w:p w14:paraId="4419114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严格履行规范，工程</w:t>
      </w:r>
      <w:r>
        <w:rPr>
          <w:rFonts w:hint="eastAsia" w:ascii="仿宋_GB2312" w:hAnsi="仿宋_GB2312" w:eastAsia="仿宋_GB2312" w:cs="仿宋_GB2312"/>
          <w:sz w:val="32"/>
          <w:szCs w:val="32"/>
          <w:lang w:val="en-US" w:eastAsia="zh-CN"/>
        </w:rPr>
        <w:t>设计</w:t>
      </w:r>
      <w:r>
        <w:rPr>
          <w:rFonts w:hint="eastAsia" w:ascii="仿宋_GB2312" w:hAnsi="仿宋_GB2312" w:eastAsia="仿宋_GB2312" w:cs="仿宋_GB2312"/>
          <w:sz w:val="32"/>
          <w:szCs w:val="32"/>
        </w:rPr>
        <w:t>质量合格，按时完工，日常沟通顺畅，服务周到热情，及时响应工作指令</w:t>
      </w:r>
      <w:r>
        <w:rPr>
          <w:rFonts w:hint="eastAsia" w:ascii="仿宋_GB2312" w:hAnsi="仿宋_GB2312" w:eastAsia="仿宋_GB2312" w:cs="仿宋_GB2312"/>
          <w:sz w:val="32"/>
          <w:szCs w:val="32"/>
          <w:lang w:val="en-US" w:eastAsia="zh-CN"/>
        </w:rPr>
        <w:t>；</w:t>
      </w:r>
    </w:p>
    <w:p w14:paraId="75B6783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56A935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3.本项目设计服务招标控制价为24.35万元，投标上限价为招标控制价下浮3%，即投标上限价为23.6195万元。</w:t>
      </w:r>
    </w:p>
    <w:p w14:paraId="15B0C1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cs="仿宋_GB2312" w:eastAsiaTheme="minorEastAsia"/>
          <w:sz w:val="32"/>
          <w:szCs w:val="32"/>
          <w:highlight w:val="none"/>
          <w:lang w:val="en-US" w:eastAsia="zh-CN"/>
        </w:rPr>
      </w:pPr>
      <w:r>
        <w:rPr>
          <w:rFonts w:hint="eastAsia" w:ascii="仿宋_GB2312" w:hAnsi="仿宋_GB2312" w:eastAsia="仿宋_GB2312" w:cs="仿宋_GB2312"/>
          <w:sz w:val="32"/>
          <w:szCs w:val="32"/>
          <w:lang w:val="en-US" w:eastAsia="zh-CN"/>
        </w:rPr>
        <w:t>4.服务期限：</w:t>
      </w:r>
      <w:r>
        <w:rPr>
          <w:rFonts w:hint="eastAsia" w:ascii="仿宋_GB2312" w:hAnsi="仿宋_GB2312" w:eastAsia="仿宋_GB2312" w:cs="仿宋_GB2312"/>
          <w:sz w:val="32"/>
          <w:szCs w:val="32"/>
          <w:highlight w:val="none"/>
          <w:lang w:val="en-US" w:eastAsia="zh-CN"/>
        </w:rPr>
        <w:t>365日历天（含设计阶段及施工阶段）。</w:t>
      </w:r>
    </w:p>
    <w:p w14:paraId="0033E66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.中标方式与管理：</w:t>
      </w:r>
    </w:p>
    <w:p w14:paraId="06EBDF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052DC32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1A6521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1F440F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一</w:t>
      </w:r>
      <w:r>
        <w:rPr>
          <w:rFonts w:hint="eastAsia" w:ascii="仿宋_GB2312" w:hAnsi="仿宋_GB2312" w:eastAsia="仿宋_GB2312" w:cs="仿宋_GB2312"/>
          <w:bCs/>
          <w:sz w:val="32"/>
          <w:szCs w:val="32"/>
        </w:rPr>
        <w:t>是未能履行合同约定义务，不能达到规定服务标准甚至影响项目正常进行的；</w:t>
      </w:r>
    </w:p>
    <w:p w14:paraId="30157B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是承接项目期间出现失误，给招标人造成损失的；</w:t>
      </w:r>
    </w:p>
    <w:p w14:paraId="241E26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是拒不接受招标人合理指令的。</w:t>
      </w:r>
    </w:p>
    <w:p w14:paraId="0E464B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09880C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1.投标报价：参照市场情况并结合企业自身因素，投标人自行填报投标下浮率及投标总价，下浮率应</w:t>
      </w:r>
      <w:r>
        <w:rPr>
          <w:rFonts w:hint="eastAsia" w:ascii="仿宋_GB2312" w:hAnsi="仿宋_GB2312" w:eastAsia="仿宋_GB2312" w:cs="仿宋_GB2312"/>
          <w:b/>
          <w:bCs/>
          <w:sz w:val="32"/>
          <w:szCs w:val="32"/>
          <w:highlight w:val="none"/>
        </w:rPr>
        <w:t>大于等于</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val="en-US" w:eastAsia="zh-CN"/>
        </w:rPr>
        <w:t>按</w:t>
      </w:r>
      <w:r>
        <w:rPr>
          <w:rFonts w:hint="eastAsia" w:ascii="仿宋_GB2312" w:hAnsi="仿宋_GB2312" w:eastAsia="仿宋_GB2312" w:cs="仿宋_GB2312"/>
          <w:b/>
          <w:bCs/>
          <w:sz w:val="32"/>
          <w:szCs w:val="32"/>
          <w:highlight w:val="none"/>
          <w:lang w:eastAsia="zh-CN"/>
        </w:rPr>
        <w:t>下浮率</w:t>
      </w:r>
      <w:r>
        <w:rPr>
          <w:rFonts w:hint="eastAsia" w:ascii="仿宋_GB2312" w:hAnsi="仿宋_GB2312" w:eastAsia="仿宋_GB2312" w:cs="仿宋_GB2312"/>
          <w:b/>
          <w:bCs/>
          <w:sz w:val="32"/>
          <w:szCs w:val="32"/>
          <w:highlight w:val="none"/>
          <w:lang w:val="en-US" w:eastAsia="zh-CN"/>
        </w:rPr>
        <w:t>计算后的投标报价</w:t>
      </w:r>
      <w:r>
        <w:rPr>
          <w:rFonts w:hint="eastAsia" w:ascii="仿宋_GB2312" w:hAnsi="仿宋_GB2312" w:eastAsia="仿宋_GB2312" w:cs="仿宋_GB2312"/>
          <w:b/>
          <w:bCs/>
          <w:sz w:val="32"/>
          <w:szCs w:val="32"/>
          <w:highlight w:val="none"/>
          <w:lang w:eastAsia="zh-CN"/>
        </w:rPr>
        <w:t>与</w:t>
      </w:r>
      <w:r>
        <w:rPr>
          <w:rFonts w:hint="eastAsia" w:ascii="仿宋_GB2312" w:hAnsi="仿宋_GB2312" w:eastAsia="仿宋_GB2312" w:cs="仿宋_GB2312"/>
          <w:b/>
          <w:bCs/>
          <w:sz w:val="32"/>
          <w:szCs w:val="32"/>
          <w:highlight w:val="none"/>
          <w:lang w:val="en-US" w:eastAsia="zh-CN"/>
        </w:rPr>
        <w:t>填报的</w:t>
      </w:r>
      <w:r>
        <w:rPr>
          <w:rFonts w:hint="eastAsia" w:ascii="仿宋_GB2312" w:hAnsi="仿宋_GB2312" w:eastAsia="仿宋_GB2312" w:cs="仿宋_GB2312"/>
          <w:b/>
          <w:bCs/>
          <w:sz w:val="32"/>
          <w:szCs w:val="32"/>
          <w:highlight w:val="none"/>
          <w:lang w:eastAsia="zh-CN"/>
        </w:rPr>
        <w:t>报价不</w:t>
      </w:r>
      <w:r>
        <w:rPr>
          <w:rFonts w:hint="eastAsia" w:ascii="仿宋_GB2312" w:hAnsi="仿宋_GB2312" w:eastAsia="仿宋_GB2312" w:cs="仿宋_GB2312"/>
          <w:b/>
          <w:bCs/>
          <w:sz w:val="32"/>
          <w:szCs w:val="32"/>
          <w:highlight w:val="none"/>
          <w:lang w:val="en-US" w:eastAsia="zh-CN"/>
        </w:rPr>
        <w:t>相符</w:t>
      </w:r>
      <w:r>
        <w:rPr>
          <w:rFonts w:hint="eastAsia" w:ascii="仿宋_GB2312" w:hAnsi="仿宋_GB2312" w:eastAsia="仿宋_GB2312" w:cs="仿宋_GB2312"/>
          <w:b/>
          <w:bCs/>
          <w:sz w:val="32"/>
          <w:szCs w:val="32"/>
          <w:highlight w:val="none"/>
          <w:lang w:eastAsia="zh-CN"/>
        </w:rPr>
        <w:t>时，以价格较低</w:t>
      </w:r>
      <w:r>
        <w:rPr>
          <w:rFonts w:hint="eastAsia" w:ascii="仿宋_GB2312" w:hAnsi="仿宋_GB2312" w:eastAsia="仿宋_GB2312" w:cs="仿宋_GB2312"/>
          <w:b/>
          <w:bCs/>
          <w:sz w:val="32"/>
          <w:szCs w:val="32"/>
          <w:highlight w:val="none"/>
          <w:lang w:val="en-US" w:eastAsia="zh-CN"/>
        </w:rPr>
        <w:t>的</w:t>
      </w:r>
      <w:r>
        <w:rPr>
          <w:rFonts w:hint="eastAsia" w:ascii="仿宋_GB2312" w:hAnsi="仿宋_GB2312" w:eastAsia="仿宋_GB2312" w:cs="仿宋_GB2312"/>
          <w:b/>
          <w:bCs/>
          <w:sz w:val="32"/>
          <w:szCs w:val="32"/>
          <w:highlight w:val="none"/>
          <w:lang w:eastAsia="zh-CN"/>
        </w:rPr>
        <w:t>为准。</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资格（证明文件：须提供营业执照或</w:t>
      </w:r>
      <w:r>
        <w:rPr>
          <w:rFonts w:hint="eastAsia" w:ascii="仿宋_GB2312" w:hAnsi="仿宋_GB2312" w:eastAsia="仿宋_GB2312" w:cs="仿宋_GB2312"/>
          <w:sz w:val="32"/>
          <w:szCs w:val="32"/>
          <w:lang w:eastAsia="zh-CN"/>
        </w:rPr>
        <w:t>法定代表人</w:t>
      </w:r>
      <w:r>
        <w:rPr>
          <w:rFonts w:hint="eastAsia" w:ascii="仿宋_GB2312" w:hAnsi="仿宋_GB2312" w:eastAsia="仿宋_GB2312" w:cs="仿宋_GB2312"/>
          <w:sz w:val="32"/>
          <w:szCs w:val="32"/>
        </w:rPr>
        <w:t>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（3）具备工程设计建筑行业（建筑工程）专业</w:t>
      </w:r>
      <w:r>
        <w:rPr>
          <w:rFonts w:hint="default" w:ascii="仿宋_GB2312" w:hAnsi="仿宋_GB2312" w:eastAsia="仿宋_GB2312" w:cs="仿宋_GB2312"/>
          <w:color w:val="auto"/>
          <w:sz w:val="32"/>
          <w:szCs w:val="32"/>
          <w:highlight w:val="none"/>
          <w:lang w:val="en-US" w:eastAsia="zh-CN"/>
        </w:rPr>
        <w:t>丙</w:t>
      </w:r>
      <w:r>
        <w:rPr>
          <w:rFonts w:hint="eastAsia" w:ascii="仿宋_GB2312" w:hAnsi="仿宋_GB2312" w:eastAsia="仿宋_GB2312" w:cs="仿宋_GB2312"/>
          <w:color w:val="auto"/>
          <w:sz w:val="32"/>
          <w:szCs w:val="32"/>
          <w:highlight w:val="none"/>
        </w:rPr>
        <w:t>级及以上资质</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064D080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1"/>
          <w:szCs w:val="31"/>
          <w:highlight w:val="none"/>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择优要素包括：资质等级</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color w:val="000000"/>
          <w:sz w:val="31"/>
          <w:szCs w:val="31"/>
          <w:highlight w:val="none"/>
        </w:rPr>
        <w:t>近3年同类业绩、近3年履约评价</w:t>
      </w:r>
      <w:r>
        <w:rPr>
          <w:rFonts w:hint="eastAsia" w:ascii="仿宋_GB2312" w:hAnsi="仿宋_GB2312" w:eastAsia="仿宋_GB2312" w:cs="仿宋_GB2312"/>
          <w:color w:val="000000"/>
          <w:sz w:val="31"/>
          <w:szCs w:val="31"/>
          <w:highlight w:val="none"/>
          <w:lang w:eastAsia="zh-CN"/>
        </w:rPr>
        <w:t>、</w:t>
      </w:r>
      <w:r>
        <w:rPr>
          <w:rFonts w:hint="default" w:ascii="仿宋_GB2312" w:hAnsi="仿宋_GB2312" w:eastAsia="仿宋_GB2312" w:cs="仿宋_GB2312"/>
          <w:color w:val="000000"/>
          <w:sz w:val="31"/>
          <w:szCs w:val="31"/>
          <w:highlight w:val="none"/>
          <w:lang w:val="en-US"/>
        </w:rPr>
        <w:t>人员配备情况</w:t>
      </w:r>
      <w:r>
        <w:rPr>
          <w:rFonts w:hint="default" w:ascii="仿宋_GB2312" w:hAnsi="仿宋_GB2312" w:eastAsia="仿宋_GB2312" w:cs="仿宋_GB2312"/>
          <w:color w:val="000000"/>
          <w:sz w:val="31"/>
          <w:szCs w:val="31"/>
          <w:highlight w:val="none"/>
          <w:lang w:eastAsia="zh-CN"/>
        </w:rPr>
        <w:t>（须提供</w:t>
      </w:r>
      <w:r>
        <w:rPr>
          <w:rFonts w:hint="default" w:ascii="仿宋_GB2312" w:hAnsi="仿宋_GB2312" w:eastAsia="仿宋_GB2312" w:cs="仿宋_GB2312"/>
          <w:color w:val="000000"/>
          <w:sz w:val="31"/>
          <w:szCs w:val="31"/>
          <w:highlight w:val="none"/>
          <w:lang w:val="en-US" w:eastAsia="zh-CN"/>
        </w:rPr>
        <w:t>配备到本项目</w:t>
      </w:r>
      <w:r>
        <w:rPr>
          <w:rFonts w:hint="default" w:ascii="仿宋_GB2312" w:hAnsi="仿宋_GB2312" w:eastAsia="仿宋_GB2312" w:cs="仿宋_GB2312"/>
          <w:color w:val="000000"/>
          <w:sz w:val="31"/>
          <w:szCs w:val="31"/>
          <w:highlight w:val="none"/>
          <w:lang w:eastAsia="zh-CN"/>
        </w:rPr>
        <w:t>所有人员</w:t>
      </w:r>
      <w:r>
        <w:rPr>
          <w:rFonts w:hint="eastAsia" w:ascii="仿宋_GB2312" w:hAnsi="仿宋_GB2312" w:eastAsia="仿宋_GB2312" w:cs="仿宋_GB2312"/>
          <w:color w:val="000000"/>
          <w:sz w:val="31"/>
          <w:szCs w:val="31"/>
          <w:highlight w:val="none"/>
          <w:lang w:eastAsia="zh-CN"/>
        </w:rPr>
        <w:t>（</w:t>
      </w:r>
      <w:r>
        <w:rPr>
          <w:rFonts w:hint="eastAsia" w:ascii="仿宋_GB2312" w:hAnsi="仿宋_GB2312" w:eastAsia="仿宋_GB2312" w:cs="仿宋_GB2312"/>
          <w:color w:val="000000"/>
          <w:sz w:val="31"/>
          <w:szCs w:val="31"/>
          <w:highlight w:val="none"/>
          <w:lang w:val="en-US" w:eastAsia="zh-CN"/>
        </w:rPr>
        <w:t>含项目负责人</w:t>
      </w:r>
      <w:r>
        <w:rPr>
          <w:rFonts w:hint="eastAsia" w:ascii="仿宋_GB2312" w:hAnsi="仿宋_GB2312" w:eastAsia="仿宋_GB2312" w:cs="仿宋_GB2312"/>
          <w:color w:val="000000"/>
          <w:sz w:val="31"/>
          <w:szCs w:val="31"/>
          <w:highlight w:val="none"/>
          <w:lang w:eastAsia="zh-CN"/>
        </w:rPr>
        <w:t>）</w:t>
      </w:r>
      <w:r>
        <w:rPr>
          <w:rFonts w:hint="default" w:ascii="仿宋_GB2312" w:hAnsi="仿宋_GB2312" w:eastAsia="仿宋_GB2312" w:cs="仿宋_GB2312"/>
          <w:color w:val="000000"/>
          <w:sz w:val="31"/>
          <w:szCs w:val="31"/>
          <w:highlight w:val="none"/>
          <w:lang w:eastAsia="zh-CN"/>
        </w:rPr>
        <w:t>最近一个月的社保证明文件）、</w:t>
      </w:r>
      <w:r>
        <w:rPr>
          <w:rFonts w:hint="eastAsia" w:ascii="仿宋_GB2312" w:hAnsi="仿宋_GB2312" w:eastAsia="仿宋_GB2312" w:cs="仿宋_GB2312"/>
          <w:color w:val="000000"/>
          <w:sz w:val="31"/>
          <w:szCs w:val="31"/>
          <w:highlight w:val="none"/>
          <w:lang w:val="en-US" w:eastAsia="zh-CN"/>
        </w:rPr>
        <w:t>项目负责人情况、设计服务方案（包括项目总体概述及理解、设计质量控制、设计(重点难点)分析及解决方案、设计进度保障措施及相关的违约承诺）</w:t>
      </w:r>
      <w:r>
        <w:rPr>
          <w:rFonts w:hint="eastAsia" w:ascii="仿宋_GB2312" w:hAnsi="仿宋_GB2312" w:eastAsia="仿宋_GB2312" w:cs="仿宋_GB2312"/>
          <w:color w:val="000000"/>
          <w:sz w:val="31"/>
          <w:szCs w:val="31"/>
          <w:highlight w:val="none"/>
        </w:rPr>
        <w:t>。</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注:以上择优要素中近3年均以投标文件递交截止之日起倒推3年。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3695DA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1.有意向投标的单位于公告期间（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rPr>
        <w:t>）发邮件报名登记</w:t>
      </w:r>
      <w:r>
        <w:rPr>
          <w:rFonts w:hint="eastAsia" w:ascii="仿宋_GB2312" w:hAnsi="仿宋_GB2312" w:eastAsia="仿宋_GB2312" w:cs="仿宋_GB2312"/>
          <w:sz w:val="32"/>
          <w:szCs w:val="32"/>
        </w:rPr>
        <w:t>，报名信息应包含投标人</w:t>
      </w:r>
      <w:bookmarkStart w:id="0" w:name="_GoBack"/>
      <w:bookmarkEnd w:id="0"/>
      <w:r>
        <w:rPr>
          <w:rFonts w:hint="eastAsia" w:ascii="仿宋_GB2312" w:hAnsi="仿宋_GB2312" w:eastAsia="仿宋_GB2312" w:cs="仿宋_GB2312"/>
          <w:sz w:val="32"/>
          <w:szCs w:val="32"/>
        </w:rPr>
        <w:t>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4DFB3562">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highlight w:val="none"/>
        </w:rPr>
        <w:t>工程设计建筑行业（建筑工程）专业</w:t>
      </w:r>
      <w:r>
        <w:rPr>
          <w:rFonts w:hint="default" w:ascii="仿宋_GB2312" w:hAnsi="仿宋_GB2312" w:eastAsia="仿宋_GB2312" w:cs="仿宋_GB2312"/>
          <w:sz w:val="32"/>
          <w:szCs w:val="32"/>
          <w:highlight w:val="none"/>
          <w:lang w:val="en-US" w:eastAsia="zh-CN"/>
        </w:rPr>
        <w:t>丙</w:t>
      </w:r>
      <w:r>
        <w:rPr>
          <w:rFonts w:hint="eastAsia" w:ascii="仿宋_GB2312" w:hAnsi="仿宋_GB2312" w:eastAsia="仿宋_GB2312" w:cs="仿宋_GB2312"/>
          <w:sz w:val="32"/>
          <w:szCs w:val="32"/>
          <w:highlight w:val="none"/>
        </w:rPr>
        <w:t>级及以上资质</w:t>
      </w:r>
      <w:r>
        <w:rPr>
          <w:rFonts w:hint="eastAsia" w:ascii="仿宋_GB2312" w:hAnsi="仿宋_GB2312" w:eastAsia="仿宋_GB2312" w:cs="仿宋_GB2312"/>
          <w:sz w:val="32"/>
          <w:szCs w:val="32"/>
          <w:highlight w:val="none"/>
          <w:lang w:val="en-US" w:eastAsia="zh-CN"/>
        </w:rPr>
        <w:t>证书（复印件）</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副），一份</w:t>
      </w:r>
      <w:r>
        <w:rPr>
          <w:rFonts w:hint="eastAsia" w:ascii="仿宋_GB2312" w:hAnsi="仿宋_GB2312" w:eastAsia="仿宋_GB2312" w:cs="仿宋_GB2312"/>
          <w:b/>
          <w:bCs/>
          <w:sz w:val="32"/>
          <w:szCs w:val="32"/>
          <w:highlight w:val="none"/>
          <w:lang w:val="en-US" w:eastAsia="zh-CN"/>
        </w:rPr>
        <w:t>投标文件正本PDF格式盖章扫描件</w:t>
      </w:r>
      <w:r>
        <w:rPr>
          <w:rFonts w:hint="eastAsia" w:ascii="仿宋_GB2312" w:hAnsi="仿宋_GB2312" w:eastAsia="仿宋_GB2312" w:cs="仿宋_GB2312"/>
          <w:b/>
          <w:bCs/>
          <w:sz w:val="32"/>
          <w:szCs w:val="32"/>
          <w:highlight w:val="none"/>
        </w:rPr>
        <w:t>（U盘储存）分别密封提交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w:t>
      </w:r>
      <w:r>
        <w:rPr>
          <w:rFonts w:hint="eastAsia" w:ascii="仿宋_GB2312" w:hAnsi="仿宋_GB2312" w:eastAsia="仿宋_GB2312" w:cs="仿宋_GB2312"/>
          <w:sz w:val="32"/>
          <w:szCs w:val="32"/>
          <w:highlight w:val="none"/>
          <w:lang w:eastAsia="zh-CN"/>
        </w:rPr>
        <w:t>2026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776B42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p>
    <w:p w14:paraId="17A9128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B1197D">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highlight w:val="none"/>
          <w:lang w:val="en-US" w:eastAsia="zh-CN"/>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w:t>
      </w:r>
      <w:r>
        <w:rPr>
          <w:rFonts w:hint="eastAsia"/>
          <w:b/>
          <w:bCs/>
          <w:color w:val="auto"/>
          <w:szCs w:val="21"/>
          <w:highlight w:val="none"/>
          <w:u w:val="single"/>
          <w:lang w:val="en-US" w:eastAsia="zh-CN"/>
        </w:rPr>
        <w:t>深圳市龙</w:t>
      </w:r>
      <w:r>
        <w:rPr>
          <w:rFonts w:hint="eastAsia"/>
          <w:b/>
          <w:bCs/>
          <w:color w:val="auto"/>
          <w:szCs w:val="21"/>
          <w:highlight w:val="none"/>
          <w:u w:val="single"/>
        </w:rPr>
        <w:t>岗区妇幼保健院保健楼、门诊楼二楼儿童保健科室内改造提升工程设计</w:t>
      </w:r>
      <w:r>
        <w:rPr>
          <w:rFonts w:hint="eastAsia"/>
          <w:color w:val="auto"/>
          <w:szCs w:val="21"/>
          <w:highlight w:val="none"/>
        </w:rPr>
        <w:t>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26372D1D">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pStyle w:val="2"/>
        <w:keepNext/>
        <w:keepLines/>
        <w:pageBreakBefore w:val="0"/>
        <w:widowControl/>
        <w:kinsoku/>
        <w:wordWrap/>
        <w:overflowPunct/>
        <w:topLinePunct w:val="0"/>
        <w:autoSpaceDE/>
        <w:autoSpaceDN/>
        <w:bidi w:val="0"/>
        <w:adjustRightInd/>
        <w:snapToGrid/>
        <w:spacing w:before="0" w:after="0" w:line="360" w:lineRule="auto"/>
        <w:jc w:val="center"/>
        <w:textAlignment w:val="auto"/>
        <w:rPr>
          <w:rFonts w:hint="eastAsia" w:ascii="仿宋_GB2312" w:hAnsi="仿宋_GB2312" w:eastAsia="仿宋_GB2312" w:cs="仿宋_GB2312"/>
          <w:b w:val="0"/>
          <w:bCs w:val="0"/>
          <w:kern w:val="2"/>
          <w:sz w:val="30"/>
          <w:szCs w:val="30"/>
        </w:rPr>
      </w:pPr>
      <w:r>
        <w:rPr>
          <w:rFonts w:hint="eastAsia" w:ascii="仿宋_GB2312" w:hAnsi="仿宋_GB2312" w:eastAsia="仿宋_GB2312" w:cs="仿宋_GB2312"/>
          <w:b w:val="0"/>
          <w:bCs w:val="0"/>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我公司参与贵单位</w:t>
      </w:r>
      <w:r>
        <w:rPr>
          <w:rFonts w:hint="eastAsia" w:ascii="仿宋_GB2312" w:hAnsi="仿宋_GB2312" w:eastAsia="仿宋_GB2312" w:cs="仿宋_GB2312"/>
          <w:b/>
          <w:bCs/>
          <w:sz w:val="30"/>
          <w:szCs w:val="30"/>
          <w:u w:val="single"/>
          <w:lang w:val="en-US" w:eastAsia="zh-CN"/>
        </w:rPr>
        <w:t>深圳市龙</w:t>
      </w:r>
      <w:r>
        <w:rPr>
          <w:rFonts w:hint="eastAsia" w:ascii="仿宋_GB2312" w:hAnsi="仿宋_GB2312" w:eastAsia="仿宋_GB2312" w:cs="仿宋_GB2312"/>
          <w:b/>
          <w:bCs/>
          <w:sz w:val="30"/>
          <w:szCs w:val="30"/>
          <w:u w:val="single"/>
          <w:lang w:eastAsia="zh-CN"/>
        </w:rPr>
        <w:t>岗区妇幼保健院保健楼、门诊楼二楼儿童保健科室内改造提升工程</w:t>
      </w:r>
      <w:r>
        <w:rPr>
          <w:rFonts w:hint="eastAsia" w:ascii="仿宋_GB2312" w:hAnsi="仿宋_GB2312" w:eastAsia="仿宋_GB2312" w:cs="仿宋_GB2312"/>
          <w:b/>
          <w:bCs/>
          <w:sz w:val="30"/>
          <w:szCs w:val="30"/>
          <w:u w:val="single"/>
          <w:lang w:val="en-US" w:eastAsia="zh-CN"/>
        </w:rPr>
        <w:t>设计</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7BEDED5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0C3EC606">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78140CB9">
      <w:pPr>
        <w:widowControl/>
        <w:ind w:firstLine="420"/>
        <w:jc w:val="left"/>
        <w:rPr>
          <w:rFonts w:hint="eastAsia" w:ascii="宋体" w:hAnsi="宋体" w:eastAsia="宋体" w:cs="宋体"/>
          <w:szCs w:val="20"/>
          <w:lang w:eastAsia="zh-CN"/>
        </w:rPr>
      </w:pPr>
    </w:p>
    <w:p w14:paraId="7247686A">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07DCEFAA">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深圳市龙岗区妇幼保健院保健楼、门诊楼二楼儿童保健科室内改造提升工程设计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07D8BDE8">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F3DEDF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647" w:type="pct"/>
        <w:jc w:val="center"/>
        <w:tblLayout w:type="fixed"/>
        <w:tblCellMar>
          <w:top w:w="0" w:type="dxa"/>
          <w:left w:w="108" w:type="dxa"/>
          <w:bottom w:w="0" w:type="dxa"/>
          <w:right w:w="108" w:type="dxa"/>
        </w:tblCellMar>
      </w:tblPr>
      <w:tblGrid>
        <w:gridCol w:w="978"/>
        <w:gridCol w:w="1633"/>
        <w:gridCol w:w="1575"/>
        <w:gridCol w:w="2077"/>
        <w:gridCol w:w="2216"/>
        <w:gridCol w:w="1636"/>
      </w:tblGrid>
      <w:tr w14:paraId="119074C5">
        <w:tblPrEx>
          <w:tblCellMar>
            <w:top w:w="0" w:type="dxa"/>
            <w:left w:w="108" w:type="dxa"/>
            <w:bottom w:w="0" w:type="dxa"/>
            <w:right w:w="108" w:type="dxa"/>
          </w:tblCellMar>
        </w:tblPrEx>
        <w:trPr>
          <w:trHeight w:val="410" w:hRule="atLeast"/>
          <w:jc w:val="center"/>
        </w:trPr>
        <w:tc>
          <w:tcPr>
            <w:tcW w:w="978" w:type="dxa"/>
            <w:vMerge w:val="restart"/>
            <w:tcBorders>
              <w:top w:val="single" w:color="auto" w:sz="4" w:space="0"/>
              <w:left w:val="single" w:color="auto" w:sz="4" w:space="0"/>
              <w:right w:val="single" w:color="auto" w:sz="4" w:space="0"/>
            </w:tcBorders>
            <w:noWrap w:val="0"/>
            <w:vAlign w:val="center"/>
          </w:tcPr>
          <w:p w14:paraId="6F7B33B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default" w:ascii="宋体" w:hAnsi="宋体" w:eastAsia="宋体" w:cs="宋体"/>
                <w:kern w:val="2"/>
                <w:sz w:val="21"/>
                <w:szCs w:val="21"/>
                <w:lang w:val="en-US" w:eastAsia="zh-CN"/>
              </w:rPr>
              <w:t>内 容</w:t>
            </w:r>
            <w:r>
              <w:rPr>
                <w:rFonts w:hint="eastAsia" w:ascii="宋体" w:hAnsi="宋体" w:eastAsia="宋体" w:cs="宋体"/>
                <w:kern w:val="2"/>
                <w:sz w:val="21"/>
                <w:szCs w:val="21"/>
                <w:lang w:val="en-US" w:eastAsia="zh-CN"/>
              </w:rPr>
              <w:t xml:space="preserve"> </w:t>
            </w:r>
          </w:p>
        </w:tc>
        <w:tc>
          <w:tcPr>
            <w:tcW w:w="1633" w:type="dxa"/>
            <w:vMerge w:val="restart"/>
            <w:tcBorders>
              <w:top w:val="single" w:color="auto" w:sz="4" w:space="0"/>
              <w:left w:val="single" w:color="auto" w:sz="4" w:space="0"/>
              <w:right w:val="single" w:color="auto" w:sz="4" w:space="0"/>
            </w:tcBorders>
            <w:noWrap w:val="0"/>
            <w:vAlign w:val="center"/>
          </w:tcPr>
          <w:p w14:paraId="621E6273">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招标控制价（万元）</w:t>
            </w:r>
          </w:p>
        </w:tc>
        <w:tc>
          <w:tcPr>
            <w:tcW w:w="1575" w:type="dxa"/>
            <w:vMerge w:val="restart"/>
            <w:tcBorders>
              <w:top w:val="single" w:color="auto" w:sz="4" w:space="0"/>
              <w:left w:val="single" w:color="auto" w:sz="4" w:space="0"/>
              <w:right w:val="single" w:color="auto" w:sz="4" w:space="0"/>
            </w:tcBorders>
            <w:noWrap w:val="0"/>
            <w:vAlign w:val="center"/>
          </w:tcPr>
          <w:p w14:paraId="0E21C070">
            <w:pPr>
              <w:keepNext w:val="0"/>
              <w:keepLines w:val="0"/>
              <w:widowControl w:val="0"/>
              <w:suppressLineNumbers w:val="0"/>
              <w:tabs>
                <w:tab w:val="left" w:pos="238"/>
              </w:tabs>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投标上限价（万元）</w:t>
            </w:r>
          </w:p>
        </w:tc>
        <w:tc>
          <w:tcPr>
            <w:tcW w:w="4293" w:type="dxa"/>
            <w:gridSpan w:val="2"/>
            <w:tcBorders>
              <w:top w:val="single" w:color="auto" w:sz="4" w:space="0"/>
              <w:left w:val="single" w:color="auto" w:sz="4" w:space="0"/>
              <w:bottom w:val="single" w:color="auto" w:sz="4" w:space="0"/>
              <w:right w:val="single" w:color="auto" w:sz="4" w:space="0"/>
            </w:tcBorders>
            <w:noWrap w:val="0"/>
            <w:vAlign w:val="center"/>
          </w:tcPr>
          <w:p w14:paraId="43C3B83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报 价 明 细</w:t>
            </w:r>
          </w:p>
        </w:tc>
        <w:tc>
          <w:tcPr>
            <w:tcW w:w="1636" w:type="dxa"/>
            <w:vMerge w:val="restart"/>
            <w:tcBorders>
              <w:top w:val="single" w:color="auto" w:sz="4" w:space="0"/>
              <w:left w:val="single" w:color="auto" w:sz="4" w:space="0"/>
              <w:right w:val="single" w:color="auto" w:sz="4" w:space="0"/>
            </w:tcBorders>
            <w:noWrap w:val="0"/>
            <w:vAlign w:val="center"/>
          </w:tcPr>
          <w:p w14:paraId="66562445">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工期</w:t>
            </w:r>
          </w:p>
        </w:tc>
      </w:tr>
      <w:tr w14:paraId="253FDDB9">
        <w:tblPrEx>
          <w:tblCellMar>
            <w:top w:w="0" w:type="dxa"/>
            <w:left w:w="108" w:type="dxa"/>
            <w:bottom w:w="0" w:type="dxa"/>
            <w:right w:w="108" w:type="dxa"/>
          </w:tblCellMar>
        </w:tblPrEx>
        <w:trPr>
          <w:trHeight w:val="380" w:hRule="atLeast"/>
          <w:jc w:val="center"/>
        </w:trPr>
        <w:tc>
          <w:tcPr>
            <w:tcW w:w="978" w:type="dxa"/>
            <w:vMerge w:val="continue"/>
            <w:tcBorders>
              <w:left w:val="single" w:color="auto" w:sz="4" w:space="0"/>
              <w:bottom w:val="single" w:color="auto" w:sz="4" w:space="0"/>
              <w:right w:val="single" w:color="auto" w:sz="4" w:space="0"/>
            </w:tcBorders>
            <w:noWrap w:val="0"/>
            <w:vAlign w:val="center"/>
          </w:tcPr>
          <w:p w14:paraId="117FD273">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1633" w:type="dxa"/>
            <w:vMerge w:val="continue"/>
            <w:tcBorders>
              <w:left w:val="single" w:color="auto" w:sz="4" w:space="0"/>
              <w:bottom w:val="single" w:color="auto" w:sz="4" w:space="0"/>
              <w:right w:val="single" w:color="auto" w:sz="4" w:space="0"/>
            </w:tcBorders>
            <w:noWrap w:val="0"/>
            <w:vAlign w:val="center"/>
          </w:tcPr>
          <w:p w14:paraId="2EBDFB84">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1575" w:type="dxa"/>
            <w:vMerge w:val="continue"/>
            <w:tcBorders>
              <w:left w:val="single" w:color="auto" w:sz="4" w:space="0"/>
              <w:bottom w:val="single" w:color="auto" w:sz="4" w:space="0"/>
              <w:right w:val="single" w:color="auto" w:sz="4" w:space="0"/>
            </w:tcBorders>
            <w:noWrap w:val="0"/>
            <w:vAlign w:val="center"/>
          </w:tcPr>
          <w:p w14:paraId="6B633B52">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c>
          <w:tcPr>
            <w:tcW w:w="2077" w:type="dxa"/>
            <w:tcBorders>
              <w:top w:val="single" w:color="auto" w:sz="4" w:space="0"/>
              <w:left w:val="single" w:color="auto" w:sz="4" w:space="0"/>
              <w:bottom w:val="single" w:color="auto" w:sz="4" w:space="0"/>
              <w:right w:val="single" w:color="auto" w:sz="4" w:space="0"/>
            </w:tcBorders>
            <w:noWrap w:val="0"/>
            <w:vAlign w:val="center"/>
          </w:tcPr>
          <w:p w14:paraId="7F8F6A16">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c>
          <w:tcPr>
            <w:tcW w:w="2216" w:type="dxa"/>
            <w:tcBorders>
              <w:top w:val="single" w:color="auto" w:sz="4" w:space="0"/>
              <w:left w:val="nil"/>
              <w:bottom w:val="single" w:color="auto" w:sz="4" w:space="0"/>
              <w:right w:val="single" w:color="auto" w:sz="4" w:space="0"/>
            </w:tcBorders>
            <w:noWrap w:val="0"/>
            <w:vAlign w:val="center"/>
          </w:tcPr>
          <w:p w14:paraId="5D60BA1C">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投标报价</w:t>
            </w:r>
          </w:p>
        </w:tc>
        <w:tc>
          <w:tcPr>
            <w:tcW w:w="1636" w:type="dxa"/>
            <w:vMerge w:val="continue"/>
            <w:tcBorders>
              <w:left w:val="single" w:color="auto" w:sz="4" w:space="0"/>
              <w:bottom w:val="single" w:color="auto" w:sz="4" w:space="0"/>
              <w:right w:val="single" w:color="auto" w:sz="4" w:space="0"/>
            </w:tcBorders>
            <w:noWrap w:val="0"/>
            <w:vAlign w:val="center"/>
          </w:tcPr>
          <w:p w14:paraId="513877FB">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p>
        </w:tc>
      </w:tr>
      <w:tr w14:paraId="1FAD157D">
        <w:tblPrEx>
          <w:tblCellMar>
            <w:top w:w="0" w:type="dxa"/>
            <w:left w:w="108" w:type="dxa"/>
            <w:bottom w:w="0" w:type="dxa"/>
            <w:right w:w="108" w:type="dxa"/>
          </w:tblCellMar>
        </w:tblPrEx>
        <w:trPr>
          <w:trHeight w:val="499"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14:paraId="3A5DD318">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设计费</w:t>
            </w:r>
          </w:p>
        </w:tc>
        <w:tc>
          <w:tcPr>
            <w:tcW w:w="1633" w:type="dxa"/>
            <w:tcBorders>
              <w:top w:val="single" w:color="auto" w:sz="4" w:space="0"/>
              <w:left w:val="single" w:color="auto" w:sz="4" w:space="0"/>
              <w:bottom w:val="single" w:color="auto" w:sz="4" w:space="0"/>
              <w:right w:val="single" w:color="auto" w:sz="4" w:space="0"/>
            </w:tcBorders>
            <w:noWrap w:val="0"/>
            <w:vAlign w:val="center"/>
          </w:tcPr>
          <w:p w14:paraId="0484A5DA">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24.35</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A283E4E">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23.6195</w:t>
            </w:r>
          </w:p>
        </w:tc>
        <w:tc>
          <w:tcPr>
            <w:tcW w:w="2077" w:type="dxa"/>
            <w:tcBorders>
              <w:top w:val="single" w:color="auto" w:sz="4" w:space="0"/>
              <w:left w:val="single" w:color="auto" w:sz="4" w:space="0"/>
              <w:bottom w:val="single" w:color="auto" w:sz="4" w:space="0"/>
              <w:right w:val="single" w:color="auto" w:sz="4" w:space="0"/>
            </w:tcBorders>
            <w:noWrap w:val="0"/>
            <w:vAlign w:val="center"/>
          </w:tcPr>
          <w:p w14:paraId="5CD7B606">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w:t>
            </w:r>
          </w:p>
        </w:tc>
        <w:tc>
          <w:tcPr>
            <w:tcW w:w="2216" w:type="dxa"/>
            <w:tcBorders>
              <w:top w:val="single" w:color="auto" w:sz="4" w:space="0"/>
              <w:left w:val="single" w:color="auto" w:sz="4" w:space="0"/>
              <w:bottom w:val="single" w:color="auto" w:sz="4" w:space="0"/>
              <w:right w:val="single" w:color="auto" w:sz="4" w:space="0"/>
            </w:tcBorders>
            <w:noWrap w:val="0"/>
            <w:vAlign w:val="center"/>
          </w:tcPr>
          <w:p w14:paraId="6C3D134C">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万元</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3F0DE01F">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r>
              <w:rPr>
                <w:rFonts w:hint="eastAsia" w:ascii="宋体" w:hAnsi="宋体" w:eastAsia="宋体" w:cs="宋体"/>
                <w:kern w:val="2"/>
                <w:sz w:val="21"/>
                <w:szCs w:val="21"/>
                <w:lang w:val="en-US" w:eastAsia="zh-CN"/>
              </w:rPr>
              <w:t>日历天</w:t>
            </w:r>
          </w:p>
        </w:tc>
      </w:tr>
    </w:tbl>
    <w:p w14:paraId="2CED5503">
      <w:pPr>
        <w:pStyle w:val="26"/>
        <w:widowControl w:val="0"/>
        <w:numPr>
          <w:ilvl w:val="255"/>
          <w:numId w:val="0"/>
        </w:numPr>
        <w:adjustRightInd w:val="0"/>
        <w:snapToGrid w:val="0"/>
        <w:spacing w:before="0" w:beforeAutospacing="0" w:after="0" w:afterAutospacing="0" w:line="360" w:lineRule="auto"/>
        <w:ind w:firstLine="420" w:firstLineChars="200"/>
        <w:rPr>
          <w:rFonts w:hint="default"/>
          <w:sz w:val="21"/>
          <w:szCs w:val="21"/>
          <w:lang w:val="en-US" w:eastAsia="zh-CN"/>
        </w:rPr>
      </w:pPr>
      <w:r>
        <w:rPr>
          <w:rFonts w:hint="eastAsia"/>
          <w:sz w:val="21"/>
          <w:szCs w:val="21"/>
          <w:lang w:val="en-US" w:eastAsia="zh-CN"/>
        </w:rPr>
        <w:t>注：</w:t>
      </w:r>
    </w:p>
    <w:p w14:paraId="47E3F866">
      <w:pPr>
        <w:pStyle w:val="26"/>
        <w:widowControl w:val="0"/>
        <w:numPr>
          <w:ilvl w:val="255"/>
          <w:numId w:val="0"/>
        </w:numPr>
        <w:adjustRightInd w:val="0"/>
        <w:snapToGrid w:val="0"/>
        <w:spacing w:before="0" w:beforeAutospacing="0" w:after="0" w:afterAutospacing="0" w:line="360" w:lineRule="auto"/>
        <w:ind w:firstLine="420" w:firstLineChars="200"/>
        <w:rPr>
          <w:sz w:val="21"/>
          <w:szCs w:val="21"/>
        </w:rPr>
      </w:pPr>
      <w:r>
        <w:rPr>
          <w:rFonts w:hint="eastAsia"/>
          <w:sz w:val="21"/>
          <w:szCs w:val="21"/>
          <w:lang w:val="en-US" w:eastAsia="zh-CN"/>
        </w:rPr>
        <w:t>（1）</w:t>
      </w:r>
      <w:r>
        <w:rPr>
          <w:rFonts w:hint="eastAsia"/>
          <w:sz w:val="21"/>
          <w:szCs w:val="21"/>
        </w:rPr>
        <w:t>投标报价=</w:t>
      </w:r>
      <w:r>
        <w:rPr>
          <w:rFonts w:hint="eastAsia" w:ascii="宋体" w:hAnsi="宋体" w:eastAsia="宋体" w:cs="宋体"/>
          <w:kern w:val="2"/>
          <w:sz w:val="21"/>
          <w:szCs w:val="21"/>
          <w:lang w:val="en-US" w:eastAsia="zh-CN"/>
        </w:rPr>
        <w:t>招标控制价</w:t>
      </w:r>
      <w:r>
        <w:rPr>
          <w:rFonts w:hint="eastAsia"/>
          <w:sz w:val="21"/>
          <w:szCs w:val="21"/>
        </w:rPr>
        <w:t>×（1-投标下浮率）。投标下浮率应大于等于3%</w:t>
      </w:r>
      <w:r>
        <w:rPr>
          <w:rFonts w:hint="eastAsia"/>
          <w:sz w:val="21"/>
          <w:szCs w:val="21"/>
          <w:lang w:eastAsia="zh-CN"/>
        </w:rPr>
        <w:t>，</w:t>
      </w:r>
    </w:p>
    <w:p w14:paraId="310A33CC">
      <w:pPr>
        <w:pStyle w:val="26"/>
        <w:widowControl w:val="0"/>
        <w:numPr>
          <w:ilvl w:val="255"/>
          <w:numId w:val="0"/>
        </w:numPr>
        <w:adjustRightInd w:val="0"/>
        <w:snapToGrid w:val="0"/>
        <w:spacing w:before="0" w:beforeAutospacing="0" w:after="0" w:afterAutospacing="0" w:line="360" w:lineRule="auto"/>
        <w:ind w:firstLine="420" w:firstLineChars="200"/>
        <w:rPr>
          <w:rFonts w:hint="eastAsia"/>
          <w:sz w:val="21"/>
          <w:szCs w:val="21"/>
        </w:rPr>
      </w:pPr>
      <w:r>
        <w:rPr>
          <w:rFonts w:hint="eastAsia"/>
          <w:sz w:val="21"/>
          <w:szCs w:val="21"/>
          <w:lang w:val="en-US" w:eastAsia="zh-CN"/>
        </w:rPr>
        <w:t>（2）按投标</w:t>
      </w:r>
      <w:r>
        <w:rPr>
          <w:rFonts w:hint="eastAsia"/>
          <w:sz w:val="21"/>
          <w:szCs w:val="21"/>
        </w:rPr>
        <w:t>下浮率</w:t>
      </w:r>
      <w:r>
        <w:rPr>
          <w:rFonts w:hint="eastAsia"/>
          <w:sz w:val="21"/>
          <w:szCs w:val="21"/>
          <w:lang w:val="en-US" w:eastAsia="zh-CN"/>
        </w:rPr>
        <w:t>下浮后计算的投标报价与填报的</w:t>
      </w:r>
      <w:r>
        <w:rPr>
          <w:rFonts w:hint="eastAsia"/>
          <w:sz w:val="21"/>
          <w:szCs w:val="21"/>
        </w:rPr>
        <w:t>投标</w:t>
      </w:r>
      <w:r>
        <w:rPr>
          <w:rFonts w:hint="eastAsia"/>
          <w:sz w:val="21"/>
          <w:szCs w:val="21"/>
          <w:lang w:val="en-US" w:eastAsia="zh-CN"/>
        </w:rPr>
        <w:t>报价</w:t>
      </w:r>
      <w:r>
        <w:rPr>
          <w:rFonts w:hint="eastAsia"/>
          <w:sz w:val="21"/>
          <w:szCs w:val="21"/>
        </w:rPr>
        <w:t>不符</w:t>
      </w:r>
      <w:r>
        <w:rPr>
          <w:rFonts w:hint="eastAsia"/>
          <w:sz w:val="21"/>
          <w:szCs w:val="21"/>
          <w:lang w:val="en-US" w:eastAsia="zh-CN"/>
        </w:rPr>
        <w:t>时</w:t>
      </w:r>
      <w:r>
        <w:rPr>
          <w:rFonts w:hint="eastAsia"/>
          <w:sz w:val="21"/>
          <w:szCs w:val="21"/>
        </w:rPr>
        <w:t>，以价格较低的为最终投标报价。</w:t>
      </w:r>
    </w:p>
    <w:p w14:paraId="137BA97C">
      <w:pPr>
        <w:widowControl w:val="0"/>
        <w:numPr>
          <w:ilvl w:val="0"/>
          <w:numId w:val="0"/>
        </w:numPr>
        <w:spacing w:line="360" w:lineRule="auto"/>
        <w:ind w:firstLine="420" w:firstLineChars="200"/>
        <w:jc w:val="both"/>
        <w:rPr>
          <w:rFonts w:hint="eastAsia" w:ascii="宋体" w:hAnsi="宋体" w:eastAsia="宋体" w:cs="宋体"/>
          <w:kern w:val="2"/>
          <w:sz w:val="21"/>
          <w:szCs w:val="21"/>
          <w:lang w:eastAsia="zh-CN"/>
        </w:rPr>
      </w:pPr>
      <w:r>
        <w:rPr>
          <w:rFonts w:hint="eastAsia"/>
          <w:sz w:val="21"/>
          <w:szCs w:val="21"/>
          <w:lang w:val="en-US" w:eastAsia="zh-CN"/>
        </w:rPr>
        <w:t>（3）投标人填报的投标下浮率和投标报价（含税）均四舍五入后保留至小数点后4位。</w:t>
      </w:r>
    </w:p>
    <w:p w14:paraId="7EE1ADF6">
      <w:pPr>
        <w:widowControl w:val="0"/>
        <w:numPr>
          <w:ilvl w:val="0"/>
          <w:numId w:val="0"/>
        </w:numPr>
        <w:spacing w:line="360" w:lineRule="auto"/>
        <w:jc w:val="both"/>
        <w:rPr>
          <w:rFonts w:hint="eastAsia" w:ascii="宋体" w:hAnsi="宋体" w:eastAsia="宋体" w:cs="宋体"/>
          <w:kern w:val="2"/>
          <w:sz w:val="21"/>
          <w:szCs w:val="21"/>
          <w:lang w:eastAsia="zh-CN"/>
        </w:rPr>
      </w:pPr>
    </w:p>
    <w:p w14:paraId="02B61B65">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22CBCCE9">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1D426D01">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4802C550"/>
    <w:p w14:paraId="72124E74"/>
    <w:sectPr>
      <w:footerReference r:id="rId3" w:type="default"/>
      <w:pgSz w:w="11900" w:h="16838"/>
      <w:pgMar w:top="1440" w:right="1580" w:bottom="1440" w:left="1580" w:header="567" w:footer="567"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3B3C5">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15A5A">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215A5A">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C050B4"/>
    <w:rsid w:val="02B9623C"/>
    <w:rsid w:val="02BF24BE"/>
    <w:rsid w:val="054B55EC"/>
    <w:rsid w:val="05782769"/>
    <w:rsid w:val="08E80CF9"/>
    <w:rsid w:val="09733E9E"/>
    <w:rsid w:val="09DE301A"/>
    <w:rsid w:val="0ECC40CA"/>
    <w:rsid w:val="0F9C03F8"/>
    <w:rsid w:val="11A24327"/>
    <w:rsid w:val="11DF13BB"/>
    <w:rsid w:val="13DF41F7"/>
    <w:rsid w:val="14AF04B8"/>
    <w:rsid w:val="156E4163"/>
    <w:rsid w:val="162F3EB5"/>
    <w:rsid w:val="17006556"/>
    <w:rsid w:val="17080E5E"/>
    <w:rsid w:val="17260524"/>
    <w:rsid w:val="17982E1A"/>
    <w:rsid w:val="17D97BB3"/>
    <w:rsid w:val="195A7BCA"/>
    <w:rsid w:val="19EC722B"/>
    <w:rsid w:val="1A5E0CB4"/>
    <w:rsid w:val="1C924C51"/>
    <w:rsid w:val="1D8605C5"/>
    <w:rsid w:val="1DF77A22"/>
    <w:rsid w:val="1F8B663F"/>
    <w:rsid w:val="1FD60D63"/>
    <w:rsid w:val="2088512C"/>
    <w:rsid w:val="20EB7073"/>
    <w:rsid w:val="210C1E5F"/>
    <w:rsid w:val="216D4585"/>
    <w:rsid w:val="22AA383E"/>
    <w:rsid w:val="22AF0896"/>
    <w:rsid w:val="241A0186"/>
    <w:rsid w:val="247E49C4"/>
    <w:rsid w:val="26EB01E9"/>
    <w:rsid w:val="275E1E0E"/>
    <w:rsid w:val="28DF786D"/>
    <w:rsid w:val="2A11002A"/>
    <w:rsid w:val="2A331DAD"/>
    <w:rsid w:val="2ADC0696"/>
    <w:rsid w:val="2D806F0C"/>
    <w:rsid w:val="2DC95120"/>
    <w:rsid w:val="2E694EE4"/>
    <w:rsid w:val="2EA12CED"/>
    <w:rsid w:val="30425342"/>
    <w:rsid w:val="30D23EFA"/>
    <w:rsid w:val="320A2917"/>
    <w:rsid w:val="32E0207D"/>
    <w:rsid w:val="33307277"/>
    <w:rsid w:val="334D1D6D"/>
    <w:rsid w:val="35092088"/>
    <w:rsid w:val="35660788"/>
    <w:rsid w:val="3603417D"/>
    <w:rsid w:val="3689035D"/>
    <w:rsid w:val="37117B62"/>
    <w:rsid w:val="371C0798"/>
    <w:rsid w:val="39396CB4"/>
    <w:rsid w:val="394B141C"/>
    <w:rsid w:val="39574214"/>
    <w:rsid w:val="39AC1920"/>
    <w:rsid w:val="39C83578"/>
    <w:rsid w:val="3A214F0B"/>
    <w:rsid w:val="3A6D5215"/>
    <w:rsid w:val="3AB57411"/>
    <w:rsid w:val="3B7E0BFD"/>
    <w:rsid w:val="3C4B0C94"/>
    <w:rsid w:val="3CE45675"/>
    <w:rsid w:val="3D000381"/>
    <w:rsid w:val="3D0B2E29"/>
    <w:rsid w:val="3D973A63"/>
    <w:rsid w:val="3DD424D3"/>
    <w:rsid w:val="3E295973"/>
    <w:rsid w:val="3E377959"/>
    <w:rsid w:val="3EBC69AD"/>
    <w:rsid w:val="3EE66CC3"/>
    <w:rsid w:val="3EEA735C"/>
    <w:rsid w:val="3F0C7DED"/>
    <w:rsid w:val="3F7424C8"/>
    <w:rsid w:val="3F811BD1"/>
    <w:rsid w:val="3FC220A3"/>
    <w:rsid w:val="40DD0A7E"/>
    <w:rsid w:val="412A0EC4"/>
    <w:rsid w:val="413F2565"/>
    <w:rsid w:val="4251712A"/>
    <w:rsid w:val="427C033D"/>
    <w:rsid w:val="4312722F"/>
    <w:rsid w:val="43882D11"/>
    <w:rsid w:val="45E40155"/>
    <w:rsid w:val="46916C93"/>
    <w:rsid w:val="47667721"/>
    <w:rsid w:val="47CA56A6"/>
    <w:rsid w:val="4AE0041E"/>
    <w:rsid w:val="4B7C7600"/>
    <w:rsid w:val="4B850454"/>
    <w:rsid w:val="4D73233C"/>
    <w:rsid w:val="4F6B60D5"/>
    <w:rsid w:val="4FAB04B3"/>
    <w:rsid w:val="51D20087"/>
    <w:rsid w:val="51F656F6"/>
    <w:rsid w:val="52293911"/>
    <w:rsid w:val="522B1438"/>
    <w:rsid w:val="5244599C"/>
    <w:rsid w:val="525B6249"/>
    <w:rsid w:val="52D8763B"/>
    <w:rsid w:val="54D85954"/>
    <w:rsid w:val="55B61960"/>
    <w:rsid w:val="55F942A7"/>
    <w:rsid w:val="573B7A5A"/>
    <w:rsid w:val="5A710CCE"/>
    <w:rsid w:val="5A944520"/>
    <w:rsid w:val="5C163158"/>
    <w:rsid w:val="5C69192E"/>
    <w:rsid w:val="5D9E581E"/>
    <w:rsid w:val="5E503559"/>
    <w:rsid w:val="5ED928ED"/>
    <w:rsid w:val="5F242B53"/>
    <w:rsid w:val="5FF108CA"/>
    <w:rsid w:val="604A1623"/>
    <w:rsid w:val="62A95CEB"/>
    <w:rsid w:val="63391B99"/>
    <w:rsid w:val="63B35DF0"/>
    <w:rsid w:val="641B6B36"/>
    <w:rsid w:val="651C36FE"/>
    <w:rsid w:val="66400FA5"/>
    <w:rsid w:val="674C7A2E"/>
    <w:rsid w:val="679D0BA9"/>
    <w:rsid w:val="68293505"/>
    <w:rsid w:val="689A2A1B"/>
    <w:rsid w:val="68B910F3"/>
    <w:rsid w:val="68D8246F"/>
    <w:rsid w:val="6987508D"/>
    <w:rsid w:val="69AE49D0"/>
    <w:rsid w:val="6A732ED5"/>
    <w:rsid w:val="6ADA35A3"/>
    <w:rsid w:val="6B0B25AC"/>
    <w:rsid w:val="6B115AC6"/>
    <w:rsid w:val="6E3A7FAE"/>
    <w:rsid w:val="6FF71E7C"/>
    <w:rsid w:val="70B01C32"/>
    <w:rsid w:val="71197BF5"/>
    <w:rsid w:val="72F11C48"/>
    <w:rsid w:val="73EC487E"/>
    <w:rsid w:val="749B79B8"/>
    <w:rsid w:val="751C1DE6"/>
    <w:rsid w:val="76C43A85"/>
    <w:rsid w:val="774535D1"/>
    <w:rsid w:val="783D241E"/>
    <w:rsid w:val="786C2D3E"/>
    <w:rsid w:val="794D2FF2"/>
    <w:rsid w:val="7A801F18"/>
    <w:rsid w:val="7B0B0EFD"/>
    <w:rsid w:val="7B0F6797"/>
    <w:rsid w:val="7D692528"/>
    <w:rsid w:val="7E2B6DE5"/>
    <w:rsid w:val="7F443B8F"/>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580118b0-4397-4d43-99eb-30aba209a2fc</errorID>
      <errorWord>，</errorWord>
      <group>L1_Word</group>
      <groupName>字词问题</groupName>
      <ability>L2_Typo</ability>
      <abilityName>字词错误</abilityName>
      <candidateList>
        <item>，在</item>
      </candidateList>
      <explain/>
      <paraID>75B67835</paraID>
      <start>25</start>
      <end>27</end>
      <status>modified</status>
      <modifiedWord>，在</modifiedWord>
      <trackRevisions>false</trackRevisions>
    </reviewItem>
    <reviewItem>
      <errorID>5eaec0d3-1ccc-4391-8e7f-f5f99ea5a65d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25DB2BA6</paraID>
      <start>120</start>
      <end>123</end>
      <status>ignored</status>
      <modifiedWord/>
      <trackRevisions>false</trackRevisions>
    </reviewItem>
    <reviewItem>
      <errorID>c1bd2674-2275-4574-b811-25b6330715b7</errorID>
      <errorWord>（</errorWord>
      <group>L1_Punc</group>
      <groupName>标点问题</groupName>
      <ability>L2_Punc_CN</ability>
      <abilityName>标点符号问题</abilityName>
      <candidateList/>
      <explain>同一形式括号套用。</explain>
      <paraID> 64D080B</paraID>
      <start>61</start>
      <end>62</end>
      <status>unmodified</status>
      <modifiedWord/>
      <trackRevisions>false</trackRevisions>
    </reviewItem>
    <reviewItem>
      <errorID>eb9e75c3-b489-455f-a0aa-47c88e07bf2a</errorID>
      <errorWord>(</errorWord>
      <group>L1_Punc</group>
      <groupName>标点问题</groupName>
      <ability>L2_Punc_CN</ability>
      <abilityName>标点符号问题</abilityName>
      <candidateList/>
      <explain>同一形式括号套用。</explain>
      <paraID> 64D080B</paraID>
      <start>83</start>
      <end>84</end>
      <status>unmodified</status>
      <modifiedWord/>
      <trackRevisions>false</trackRevisions>
    </reviewItem>
    <reviewItem>
      <errorID>10b802ac-5016-4b7c-b32f-3d13b9067d6b</errorID>
      <errorWord>)</errorWord>
      <group>L1_Punc</group>
      <groupName>标点问题</groupName>
      <ability>L2_Punc_CN</ability>
      <abilityName>标点符号问题</abilityName>
      <candidateList/>
      <explain>同一形式括号套用。</explain>
      <paraID> 64D080B</paraID>
      <start>88</start>
      <end>89</end>
      <status>unmodified</status>
      <modifiedWord/>
      <trackRevisions>false</trackRevisions>
    </reviewItem>
    <reviewItem>
      <errorID>96ae26b1-ec1f-46a4-b0a2-6969dddc65df</errorID>
      <errorWord>）</errorWord>
      <group>L1_Punc</group>
      <groupName>标点问题</groupName>
      <ability>L2_Punc_CN</ability>
      <abilityName>标点符号问题</abilityName>
      <candidateList/>
      <explain>同一形式括号套用。</explain>
      <paraID> 64D080B</paraID>
      <start>113</start>
      <end>114</end>
      <status>unmodified</status>
      <modifiedWord/>
      <trackRevisions>false</trackRevisions>
    </reviewItem>
    <reviewItem>
      <errorID>3e017eb2-0d41-42bc-afe3-20bd94e2cc6f</errorID>
      <errorWord>:</errorWord>
      <group>L1_Format</group>
      <groupName>格式问题</groupName>
      <ability>L2_HalfPunc_CN</ability>
      <abilityName>全半角问题</abilityName>
      <candidateList>
        <item>：</item>
      </candidateList>
      <explain>文本全半角错误。</explain>
      <paraID>2AEB11AC</paraID>
      <start>1</start>
      <end>2</end>
      <status>unmodified</status>
      <modifiedWord/>
      <trackRevisions>false</trackRevisions>
    </reviewItem>
    <reviewItem>
      <errorID>3171ad93-d177-4e20-8d8a-250f630b22c2</errorID>
      <errorWord>日至2026年</errorWord>
      <group>L1_Word</group>
      <groupName>字词问题</groupName>
      <ability>L2_Typo</ability>
      <abilityName>字词错误</abilityName>
      <candidateList>
        <item>日起至2026年</item>
      </candidateList>
      <explain/>
      <paraID>314C4B4A</paraID>
      <start>26</start>
      <end>33</end>
      <status>unmodified</status>
      <modifiedWord/>
      <trackRevisions>false</trackRevisions>
    </reviewItem>
    <reviewItem>
      <errorID>966e694c-279b-4c29-bec4-33ea0dd9f565</errorID>
      <errorWord>社会 保险</errorWord>
      <group>L1_Word</group>
      <groupName>字词问题</groupName>
      <ability>L2_Typo</ability>
      <abilityName>字词错误</abilityName>
      <candidateList>
        <item>社会保险</item>
      </candidateList>
      <explain/>
      <paraID>22553742</paraID>
      <start>2</start>
      <end>7</end>
      <status>unmodified</status>
      <modifiedWord/>
      <trackRevisions>false</trackRevisions>
    </reviewItem>
    <reviewItem>
      <errorID>f3853cf8-963b-4aff-8624-e4e7a74449bd</errorID>
      <errorWord>负责 人</errorWord>
      <group>L1_Word</group>
      <groupName>字词问题</groupName>
      <ability>L2_Typo</ability>
      <abilityName>字词错误</abilityName>
      <candidateList>
        <item>负责人</item>
      </candidateList>
      <explain/>
      <paraID>4D798E1D</paraID>
      <start>8</start>
      <end>12</end>
      <status>unmodified</status>
      <modifiedWord/>
      <trackRevisions>false</trackRevisions>
    </reviewItem>
    <reviewItem>
      <errorID>dce7a953-1f87-4a3e-bbe1-1df8fd9bb773</errorID>
      <errorWord>股东大会</errorWord>
      <group>L1_Word</group>
      <groupName>字词问题</groupName>
      <ability>L2_Typo</ability>
      <abilityName>字词错误</abilityName>
      <candidateList>
        <item>股东会</item>
      </candidateList>
      <explain/>
      <paraID>3B4A874B</paraID>
      <start>102</start>
      <end>106</end>
      <status>unmodified</status>
      <modifiedWord/>
      <trackRevisions>false</trackRevisions>
    </reviewItem>
    <reviewItem>
      <errorID>3a3dee06-a220-417f-94bf-1cd8aa77e9c4</errorID>
      <errorWord>)</errorWord>
      <group>L1_Format</group>
      <groupName>格式问题</groupName>
      <ability>L2_HalfPunc_CN</ability>
      <abilityName>全半角问题</abilityName>
      <candidateList>
        <item>）</item>
      </candidateList>
      <explain>文本全半角错误。</explain>
      <paraID>1E50577D</paraID>
      <start>3</start>
      <end>4</end>
      <status>unmodified</status>
      <modifiedWord/>
      <trackRevisions>false</trackRevisions>
    </reviewItem>
    <reviewItem>
      <errorID>d0524fbf-bf77-495d-8c2d-790f6a2622ca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1A72A7A9</paraID>
      <start>0</start>
      <end>2</end>
      <status>unmodified</status>
      <modifiedWord/>
      <trackRevisions>false</trackRevisions>
    </reviewItem>
    <reviewItem>
      <errorID>85f5997a-2152-47d4-a421-e98d72c977b3</errorID>
      <errorWord>因为</errorWord>
      <group>L1_Word</group>
      <groupName>字词问题</groupName>
      <ability>L2_Typo</ability>
      <abilityName>字词错误</abilityName>
      <candidateList>
        <item>因</item>
      </candidateList>
      <explain/>
      <paraID>1A72A7A9</paraID>
      <start>48</start>
      <end>49</end>
      <status>modified</status>
      <modifiedWord>因</modifiedWord>
      <trackRevisions>false</trackRevisions>
    </reviewItem>
    <reviewItem>
      <errorID>d9cfcfdf-1c66-4dc0-b851-9cb53ebc1caf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2D2ECD4C</paraID>
      <start>0</start>
      <end>2</end>
      <status>unmodified</status>
      <modifiedWord/>
      <trackRevisions>false</trackRevisions>
    </reviewItem>
    <reviewItem>
      <errorID>9aee56c4-8a5e-4ec1-81ad-98fb6e52a8df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34A90B6F</paraID>
      <start>0</start>
      <end>2</end>
      <status>unmodified</status>
      <modifiedWord/>
      <trackRevisions>false</trackRevisions>
    </reviewItem>
    <reviewItem>
      <errorID>bbeebcfa-b29d-4f4d-8d5e-07384822177f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5CFFAADF</paraID>
      <start>0</start>
      <end>2</end>
      <status>unmodified</status>
      <modifiedWord/>
      <trackRevisions>false</trackRevisions>
    </reviewItem>
    <reviewItem>
      <errorID>9e268fcf-ef1c-4f15-a742-b073d5db8dca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AE55E9D</paraID>
      <start>0</start>
      <end>2</end>
      <status>unmodified</status>
      <modifiedWord/>
      <trackRevisions>false</trackRevisions>
    </reviewItem>
    <reviewItem>
      <errorID>0331b030-3ac6-4c0d-880e-0cda132087a9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6F1B7B9F</paraID>
      <start>6</start>
      <end>8</end>
      <status>unmodified</status>
      <modifiedWord/>
      <trackRevisions>false</trackRevisions>
    </reviewItem>
    <reviewItem>
      <errorID>c2adcaef-d831-412f-9b53-6d63705deadd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752F3D5B</paraID>
      <start>0</start>
      <end>2</end>
      <status>unmodified</status>
      <modifiedWord/>
      <trackRevisions>false</trackRevisions>
    </reviewItem>
    <reviewItem>
      <errorID>33b99a70-6391-4160-b55f-374f39c9242c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330787E0</paraID>
      <start>0</start>
      <end>2</end>
      <status>unmodified</status>
      <modifiedWord/>
      <trackRevisions>false</trackRevisions>
    </reviewItem>
    <reviewItem>
      <errorID>6e043c79-29e3-4a61-b64a-07bd31856e9c</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330787E0</paraID>
      <start>22</start>
      <end>23</end>
      <status>unmodified</status>
      <modifiedWord/>
      <trackRevisions>false</trackRevisions>
    </reviewItem>
    <reviewItem>
      <errorID>5bffa94c-7833-43fd-8b2b-c1313a20a7bc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1FFE8D88</paraID>
      <start>0</start>
      <end>2</end>
      <status>unmodified</status>
      <modifiedWord/>
      <trackRevisions>false</trackRevisions>
    </reviewItem>
    <reviewItem>
      <errorID>b464839f-49c9-49fa-af43-90b102f513a7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5A41AD6A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6d1e6f-d4c9-41c6-89e8-df822b0d7c5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5987</Words>
  <Characters>6233</Characters>
  <Lines>12</Lines>
  <Paragraphs>3</Paragraphs>
  <TotalTime>5</TotalTime>
  <ScaleCrop>false</ScaleCrop>
  <LinksUpToDate>false</LinksUpToDate>
  <CharactersWithSpaces>6482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2026-06-18T08:34:57Z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EAC5AA27D2FF4308B5D4E53CBA78B4AF_13</vt:lpwstr>
  </property>
  <property fmtid="{D5CDD505-2E9C-101B-9397-08002B2CF9AE}" pid="4" name="KSOTemplateDocerSaveRecord">
    <vt:lpwstr>eyJoZGlkIjoiODg4YmUyZjVkMTRhYjZhNTA5MTQ0YjE5NThhODEwNjUiLCJ1c2VySWQiOiIxMDE4NjkxMTQ2In0=</vt:lpwstr>
  </property>
</Properties>
</file>