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39F0">
      <w:pPr>
        <w:pStyle w:val="2"/>
        <w:rPr>
          <w:rFonts w:hint="eastAsia" w:ascii="宋体" w:hAnsi="宋体" w:eastAsia="宋体" w:cs="宋体"/>
          <w:b/>
          <w:bCs/>
          <w:sz w:val="28"/>
          <w:szCs w:val="21"/>
          <w:lang w:eastAsia="zh-CN"/>
        </w:rPr>
      </w:pPr>
      <w:r>
        <w:rPr>
          <w:rFonts w:hint="eastAsia" w:ascii="宋体" w:hAnsi="宋体" w:eastAsia="宋体" w:cs="宋体"/>
          <w:b/>
          <w:bCs/>
          <w:sz w:val="28"/>
          <w:szCs w:val="21"/>
          <w:lang w:eastAsia="zh-CN"/>
        </w:rPr>
        <w:t>门急诊检验和急诊科改造工程监理单位委托</w:t>
      </w:r>
    </w:p>
    <w:p w14:paraId="1BAD304A">
      <w:pPr>
        <w:pStyle w:val="2"/>
        <w:rPr>
          <w:rFonts w:hint="eastAsia" w:ascii="宋体" w:hAnsi="宋体" w:eastAsia="宋体" w:cs="宋体"/>
          <w:b/>
          <w:bCs/>
          <w:szCs w:val="21"/>
          <w:lang w:val="zh-CN"/>
        </w:rPr>
      </w:pPr>
      <w:r>
        <w:rPr>
          <w:rFonts w:hint="eastAsia" w:ascii="宋体" w:hAnsi="宋体" w:eastAsia="宋体" w:cs="宋体"/>
          <w:b/>
          <w:bCs/>
          <w:sz w:val="28"/>
          <w:szCs w:val="21"/>
        </w:rPr>
        <w:t>招标公告</w:t>
      </w:r>
    </w:p>
    <w:p w14:paraId="3F6922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根据《北京中医药大学深圳医院（龙岗）建设工程招标定标管理规定》，经北京中医药大学深圳医院（龙岗）研究决定，对</w:t>
      </w:r>
      <w:r>
        <w:rPr>
          <w:rFonts w:hint="eastAsia" w:ascii="宋体" w:hAnsi="宋体" w:cs="宋体"/>
          <w:sz w:val="21"/>
          <w:szCs w:val="21"/>
          <w:u w:val="single"/>
          <w:lang w:eastAsia="zh-CN"/>
        </w:rPr>
        <w:t>门急诊检验和急诊科改造工程监理单位委托</w:t>
      </w:r>
      <w:r>
        <w:rPr>
          <w:rFonts w:hint="eastAsia" w:ascii="宋体" w:hAnsi="宋体" w:eastAsia="宋体" w:cs="宋体"/>
          <w:sz w:val="21"/>
          <w:szCs w:val="21"/>
        </w:rPr>
        <w:t>进行</w:t>
      </w:r>
      <w:r>
        <w:rPr>
          <w:rFonts w:hint="eastAsia" w:ascii="宋体" w:hAnsi="宋体" w:cs="宋体"/>
          <w:b w:val="0"/>
          <w:bCs w:val="0"/>
          <w:sz w:val="21"/>
          <w:szCs w:val="21"/>
          <w:lang w:val="en-US" w:eastAsia="zh-CN"/>
        </w:rPr>
        <w:t>公开</w:t>
      </w:r>
      <w:r>
        <w:rPr>
          <w:rFonts w:hint="eastAsia" w:ascii="宋体" w:hAnsi="宋体" w:eastAsia="宋体" w:cs="宋体"/>
          <w:b w:val="0"/>
          <w:bCs w:val="0"/>
          <w:sz w:val="21"/>
          <w:szCs w:val="21"/>
        </w:rPr>
        <w:t>招标</w:t>
      </w:r>
      <w:r>
        <w:rPr>
          <w:rFonts w:hint="eastAsia" w:ascii="宋体" w:hAnsi="宋体" w:eastAsia="宋体" w:cs="宋体"/>
          <w:sz w:val="21"/>
          <w:szCs w:val="21"/>
        </w:rPr>
        <w:t>，</w:t>
      </w:r>
      <w:r>
        <w:rPr>
          <w:rFonts w:hint="eastAsia" w:ascii="宋体" w:hAnsi="宋体" w:eastAsia="宋体" w:cs="宋体"/>
          <w:kern w:val="0"/>
          <w:szCs w:val="21"/>
        </w:rPr>
        <w:t>接受国内对以上项目有供应能力的合格供应商参加投标</w:t>
      </w:r>
      <w:r>
        <w:rPr>
          <w:rFonts w:hint="eastAsia" w:ascii="宋体" w:hAnsi="宋体" w:eastAsia="宋体" w:cs="宋体"/>
          <w:sz w:val="21"/>
          <w:szCs w:val="21"/>
        </w:rPr>
        <w:t>。</w:t>
      </w:r>
    </w:p>
    <w:p w14:paraId="3961659A">
      <w:pPr>
        <w:spacing w:line="360" w:lineRule="auto"/>
        <w:outlineLvl w:val="2"/>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52ED335A">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lang w:eastAsia="zh-CN"/>
        </w:rPr>
        <w:t>XM20260545（ZZZB2026-17）</w:t>
      </w:r>
    </w:p>
    <w:p w14:paraId="685FCCBD">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门急诊检验和急诊科改造工程监理单位委托</w:t>
      </w:r>
    </w:p>
    <w:p w14:paraId="32322B9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预算金额：人民币</w:t>
      </w:r>
      <w:r>
        <w:rPr>
          <w:rFonts w:hint="eastAsia" w:ascii="宋体" w:hAnsi="宋体" w:cs="宋体"/>
          <w:sz w:val="21"/>
          <w:szCs w:val="21"/>
          <w:lang w:val="en-US" w:eastAsia="zh-CN"/>
        </w:rPr>
        <w:t>14.71</w:t>
      </w:r>
      <w:r>
        <w:rPr>
          <w:rFonts w:hint="eastAsia" w:ascii="宋体" w:hAnsi="宋体" w:eastAsia="宋体" w:cs="宋体"/>
          <w:sz w:val="21"/>
          <w:szCs w:val="21"/>
        </w:rPr>
        <w:t>万元</w:t>
      </w:r>
    </w:p>
    <w:p w14:paraId="6BA0D9B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w:t>
      </w:r>
      <w:r>
        <w:rPr>
          <w:rFonts w:hint="eastAsia" w:ascii="宋体" w:hAnsi="宋体" w:eastAsia="宋体" w:cs="宋体"/>
          <w:sz w:val="21"/>
          <w:szCs w:val="21"/>
        </w:rPr>
        <w:t>人民币</w:t>
      </w:r>
      <w:r>
        <w:rPr>
          <w:rFonts w:hint="eastAsia" w:ascii="宋体" w:hAnsi="宋体" w:cs="宋体"/>
          <w:sz w:val="21"/>
          <w:szCs w:val="21"/>
          <w:lang w:val="en-US" w:eastAsia="zh-CN"/>
        </w:rPr>
        <w:t>14.27</w:t>
      </w:r>
      <w:r>
        <w:rPr>
          <w:rFonts w:hint="eastAsia" w:ascii="宋体" w:hAnsi="宋体" w:eastAsia="宋体" w:cs="宋体"/>
          <w:sz w:val="21"/>
          <w:szCs w:val="21"/>
        </w:rPr>
        <w:t>万元</w:t>
      </w:r>
    </w:p>
    <w:p w14:paraId="66C093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采购需求：具体内容详见《招标文件》</w:t>
      </w:r>
    </w:p>
    <w:p w14:paraId="0EB18DA2">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合同履行期限（</w:t>
      </w:r>
      <w:r>
        <w:rPr>
          <w:rFonts w:hint="eastAsia" w:ascii="宋体" w:hAnsi="宋体" w:eastAsia="宋体" w:cs="宋体"/>
          <w:sz w:val="21"/>
          <w:szCs w:val="21"/>
          <w:lang w:val="en-US" w:eastAsia="zh-CN"/>
        </w:rPr>
        <w:t>服务期限</w:t>
      </w:r>
      <w:r>
        <w:rPr>
          <w:rFonts w:hint="eastAsia" w:ascii="宋体" w:hAnsi="宋体" w:eastAsia="宋体" w:cs="宋体"/>
          <w:sz w:val="21"/>
          <w:szCs w:val="21"/>
        </w:rPr>
        <w:t>）：</w:t>
      </w:r>
      <w:r>
        <w:rPr>
          <w:rFonts w:hint="eastAsia" w:ascii="宋体" w:hAnsi="宋体" w:cs="宋体"/>
          <w:color w:val="auto"/>
          <w:sz w:val="21"/>
          <w:szCs w:val="21"/>
          <w:lang w:val="en-US" w:eastAsia="zh-CN"/>
        </w:rPr>
        <w:t>自合同签订之日起60天内</w:t>
      </w:r>
      <w:r>
        <w:rPr>
          <w:rFonts w:hint="eastAsia" w:ascii="宋体" w:hAnsi="宋体" w:eastAsia="宋体" w:cs="宋体"/>
          <w:sz w:val="21"/>
          <w:szCs w:val="21"/>
          <w:lang w:eastAsia="zh-CN"/>
        </w:rPr>
        <w:t>。</w:t>
      </w:r>
    </w:p>
    <w:p w14:paraId="44CFE5D7">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本项目不接受联合体投标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不允许分包、转包。</w:t>
      </w:r>
    </w:p>
    <w:p w14:paraId="612145F9">
      <w:pPr>
        <w:spacing w:line="360" w:lineRule="auto"/>
        <w:ind w:firstLine="420" w:firstLineChars="200"/>
        <w:rPr>
          <w:rFonts w:hint="eastAsia" w:ascii="宋体" w:hAnsi="宋体" w:eastAsia="宋体" w:cs="宋体"/>
          <w:sz w:val="21"/>
          <w:szCs w:val="21"/>
          <w:lang w:val="en-US" w:eastAsia="zh-CN"/>
        </w:rPr>
      </w:pPr>
    </w:p>
    <w:p w14:paraId="11D17168">
      <w:pPr>
        <w:spacing w:line="360" w:lineRule="auto"/>
        <w:outlineLvl w:val="2"/>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二、投标人的资格要求：</w:t>
      </w:r>
    </w:p>
    <w:p w14:paraId="780AC9B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23B34523">
      <w:pPr>
        <w:spacing w:line="360" w:lineRule="auto"/>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（2）投标人资质等级要求：</w:t>
      </w:r>
      <w:r>
        <w:rPr>
          <w:rFonts w:hint="eastAsia" w:ascii="宋体" w:hAnsi="宋体" w:eastAsia="宋体" w:cs="宋体"/>
          <w:b/>
          <w:bCs/>
          <w:color w:val="auto"/>
          <w:sz w:val="21"/>
          <w:szCs w:val="21"/>
          <w:lang w:val="en-US" w:eastAsia="zh-CN"/>
        </w:rPr>
        <w:t>具备有效期内的房屋建筑工程监理乙级及以上资质（资质证书原件扫描件）。</w:t>
      </w:r>
    </w:p>
    <w:p w14:paraId="70E7111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529B668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7354CEE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（5）提供有效的法定代表人（负责人）证明书及相关人员有效身份证件；</w:t>
      </w:r>
    </w:p>
    <w:p w14:paraId="24FBF39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kern w:val="2"/>
          <w:sz w:val="21"/>
          <w:szCs w:val="21"/>
          <w:lang w:val="en-US" w:eastAsia="zh-CN" w:bidi="ar-SA"/>
        </w:rPr>
        <w:t>提供</w:t>
      </w:r>
      <w:r>
        <w:rPr>
          <w:rFonts w:hint="eastAsia" w:ascii="宋体" w:hAnsi="宋体" w:eastAsia="宋体" w:cs="宋体"/>
          <w:sz w:val="21"/>
          <w:szCs w:val="21"/>
          <w:lang w:val="en-US" w:eastAsia="zh-CN"/>
        </w:rPr>
        <w:t>有效的法定代表人（负责人）授权书及相关人员有效身份证件【法定代表人（负责人）为投标人代表的无须提供】。</w:t>
      </w:r>
    </w:p>
    <w:p w14:paraId="07D3614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kern w:val="2"/>
          <w:sz w:val="21"/>
          <w:szCs w:val="21"/>
          <w:lang w:val="en-US" w:eastAsia="zh-CN" w:bidi="ar-SA"/>
        </w:rPr>
        <w:t>提供投标人廉政责任承诺书（格式详见招标文件）</w:t>
      </w:r>
      <w:r>
        <w:rPr>
          <w:rFonts w:hint="eastAsia" w:ascii="宋体" w:hAnsi="宋体" w:eastAsia="宋体" w:cs="宋体"/>
          <w:sz w:val="21"/>
          <w:szCs w:val="21"/>
          <w:lang w:val="en-US" w:eastAsia="zh-CN"/>
        </w:rPr>
        <w:t>。</w:t>
      </w:r>
    </w:p>
    <w:p w14:paraId="46AAF9BF">
      <w:pPr>
        <w:spacing w:line="360" w:lineRule="auto"/>
        <w:ind w:firstLine="420" w:firstLineChars="200"/>
        <w:rPr>
          <w:rFonts w:hint="eastAsia" w:ascii="宋体" w:hAnsi="宋体" w:eastAsia="宋体" w:cs="宋体"/>
          <w:sz w:val="21"/>
          <w:szCs w:val="21"/>
          <w:lang w:val="en-US" w:eastAsia="zh-CN"/>
        </w:rPr>
      </w:pPr>
    </w:p>
    <w:p w14:paraId="406A92A4">
      <w:pPr>
        <w:spacing w:line="360" w:lineRule="auto"/>
        <w:ind w:firstLine="422" w:firstLineChars="200"/>
        <w:rPr>
          <w:rFonts w:hint="eastAsia" w:ascii="宋体" w:hAnsi="宋体" w:eastAsia="宋体" w:cs="宋体"/>
          <w:b/>
          <w:bCs/>
          <w:sz w:val="21"/>
          <w:szCs w:val="21"/>
          <w:lang w:val="en-US" w:eastAsia="zh-CN"/>
        </w:rPr>
      </w:pPr>
    </w:p>
    <w:p w14:paraId="5950BE97">
      <w:pPr>
        <w:spacing w:line="360" w:lineRule="auto"/>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三、获取招标文件</w:t>
      </w:r>
    </w:p>
    <w:p w14:paraId="5D28968E">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日起至2026年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val="en-US" w:eastAsia="zh-CN"/>
        </w:rPr>
        <w:t>日（9:30-12:00，14:00-17:30）（北京时间，法定节假日除外）</w:t>
      </w:r>
    </w:p>
    <w:p w14:paraId="00987F00">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地点：深圳市福田区民田路171号新华保险大厦903</w:t>
      </w:r>
    </w:p>
    <w:p w14:paraId="0168D49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方式：</w:t>
      </w:r>
      <w:r>
        <w:rPr>
          <w:rFonts w:hint="eastAsia" w:ascii="宋体" w:hAnsi="宋体" w:eastAsia="宋体" w:cs="宋体"/>
          <w:i w:val="0"/>
          <w:iCs w:val="0"/>
          <w:caps w:val="0"/>
          <w:color w:val="333333"/>
          <w:spacing w:val="0"/>
          <w:sz w:val="21"/>
          <w:szCs w:val="21"/>
          <w:highlight w:val="none"/>
          <w:shd w:val="clear" w:fill="FFFFFF"/>
        </w:rPr>
        <w:t>现场获取或线上获取</w:t>
      </w:r>
    </w:p>
    <w:p w14:paraId="186805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售价：人民币600元，招标文件售后不退。购买招标文件账号信息如下：</w:t>
      </w:r>
    </w:p>
    <w:p w14:paraId="53B41799">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四、提交投标文件截止时间、开标时间和地点</w:t>
      </w:r>
    </w:p>
    <w:p w14:paraId="6476674F">
      <w:pPr>
        <w:spacing w:line="460" w:lineRule="exact"/>
        <w:ind w:firstLine="420" w:firstLineChars="200"/>
        <w:rPr>
          <w:rFonts w:hint="eastAsia" w:ascii="宋体" w:hAnsi="宋体" w:eastAsia="宋体" w:cs="宋体"/>
          <w:bCs/>
          <w:szCs w:val="21"/>
          <w:highlight w:val="yellow"/>
          <w:u w:val="none"/>
        </w:rPr>
      </w:pPr>
      <w:r>
        <w:rPr>
          <w:rFonts w:hint="eastAsia" w:ascii="宋体" w:hAnsi="宋体" w:eastAsia="宋体" w:cs="宋体"/>
          <w:bCs/>
          <w:szCs w:val="21"/>
          <w:highlight w:val="none"/>
          <w:u w:val="none"/>
          <w:lang w:eastAsia="zh-CN"/>
        </w:rPr>
        <w:t>202</w:t>
      </w:r>
      <w:r>
        <w:rPr>
          <w:rFonts w:hint="eastAsia" w:ascii="宋体" w:hAnsi="宋体" w:eastAsia="宋体" w:cs="宋体"/>
          <w:bCs/>
          <w:szCs w:val="21"/>
          <w:highlight w:val="none"/>
          <w:u w:val="none"/>
          <w:lang w:val="en-US" w:eastAsia="zh-CN"/>
        </w:rPr>
        <w:t>6</w:t>
      </w:r>
      <w:r>
        <w:rPr>
          <w:rFonts w:hint="eastAsia" w:ascii="宋体" w:hAnsi="宋体" w:eastAsia="宋体" w:cs="宋体"/>
          <w:bCs/>
          <w:szCs w:val="21"/>
          <w:highlight w:val="none"/>
          <w:u w:val="none"/>
        </w:rPr>
        <w:t>年</w:t>
      </w:r>
      <w:r>
        <w:rPr>
          <w:rFonts w:hint="eastAsia" w:ascii="宋体" w:hAnsi="宋体" w:cs="宋体"/>
          <w:bCs/>
          <w:szCs w:val="21"/>
          <w:highlight w:val="none"/>
          <w:u w:val="none"/>
          <w:lang w:val="en-US" w:eastAsia="zh-CN"/>
        </w:rPr>
        <w:t>7</w:t>
      </w:r>
      <w:r>
        <w:rPr>
          <w:rFonts w:hint="eastAsia" w:ascii="宋体" w:hAnsi="宋体" w:eastAsia="宋体" w:cs="宋体"/>
          <w:bCs/>
          <w:szCs w:val="21"/>
          <w:highlight w:val="none"/>
          <w:u w:val="none"/>
        </w:rPr>
        <w:t>月</w:t>
      </w:r>
      <w:r>
        <w:rPr>
          <w:rFonts w:hint="eastAsia" w:ascii="宋体" w:hAnsi="宋体" w:cs="宋体"/>
          <w:bCs/>
          <w:szCs w:val="21"/>
          <w:highlight w:val="none"/>
          <w:u w:val="none"/>
          <w:lang w:val="en-US" w:eastAsia="zh-CN"/>
        </w:rPr>
        <w:t>1</w:t>
      </w:r>
      <w:r>
        <w:rPr>
          <w:rFonts w:hint="eastAsia" w:ascii="宋体" w:hAnsi="宋体" w:eastAsia="宋体" w:cs="宋体"/>
          <w:bCs/>
          <w:szCs w:val="21"/>
          <w:highlight w:val="none"/>
          <w:u w:val="none"/>
        </w:rPr>
        <w:t>日</w:t>
      </w:r>
      <w:r>
        <w:rPr>
          <w:rFonts w:hint="eastAsia" w:ascii="宋体" w:hAnsi="宋体" w:cs="宋体"/>
          <w:bCs/>
          <w:szCs w:val="21"/>
          <w:highlight w:val="none"/>
          <w:u w:val="none"/>
          <w:lang w:val="en-US" w:eastAsia="zh-CN"/>
        </w:rPr>
        <w:t>15</w:t>
      </w:r>
      <w:r>
        <w:rPr>
          <w:rFonts w:hint="eastAsia" w:ascii="宋体" w:hAnsi="宋体" w:eastAsia="宋体" w:cs="宋体"/>
          <w:bCs/>
          <w:szCs w:val="21"/>
          <w:highlight w:val="none"/>
          <w:u w:val="none"/>
        </w:rPr>
        <w:t>点</w:t>
      </w:r>
      <w:r>
        <w:rPr>
          <w:rFonts w:hint="eastAsia" w:ascii="宋体" w:hAnsi="宋体" w:cs="宋体"/>
          <w:bCs/>
          <w:szCs w:val="21"/>
          <w:highlight w:val="none"/>
          <w:u w:val="none"/>
          <w:lang w:val="en-US" w:eastAsia="zh-CN"/>
        </w:rPr>
        <w:t>00</w:t>
      </w:r>
      <w:r>
        <w:rPr>
          <w:rFonts w:hint="eastAsia" w:ascii="宋体" w:hAnsi="宋体" w:eastAsia="宋体" w:cs="宋体"/>
          <w:bCs/>
          <w:szCs w:val="21"/>
          <w:highlight w:val="none"/>
          <w:u w:val="none"/>
        </w:rPr>
        <w:t>分（北京时间）</w:t>
      </w:r>
    </w:p>
    <w:p w14:paraId="1FF0C2CE">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地点：深圳市龙岗区龙西社区添利鑫创业园添利鑫大厦801</w:t>
      </w:r>
    </w:p>
    <w:p w14:paraId="298FB1FC">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五、公告期限</w:t>
      </w:r>
    </w:p>
    <w:p w14:paraId="7D989720">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155E921F">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六、其他补充事宜</w:t>
      </w:r>
    </w:p>
    <w:p w14:paraId="31833DB0">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1.报名相关事项：</w:t>
      </w:r>
    </w:p>
    <w:p w14:paraId="72C6AC1E">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（1）凡有意参加投标者，请在“三、获取招标文件”所述时间内进行报名登记。提供“报名须提供的资料”（盖章彩色扫描件，形成一个PDF格式）发送至邮箱：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kern w:val="0"/>
          <w:szCs w:val="21"/>
        </w:rPr>
        <w:t>进行报名，逾期不接受报名。</w:t>
      </w:r>
    </w:p>
    <w:p w14:paraId="2DEF9AB9">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（2）联系人：</w:t>
      </w:r>
      <w:r>
        <w:rPr>
          <w:rFonts w:hint="eastAsia" w:ascii="宋体" w:hAnsi="宋体" w:cs="宋体"/>
          <w:kern w:val="0"/>
          <w:szCs w:val="21"/>
          <w:lang w:val="en-US" w:eastAsia="zh-CN"/>
        </w:rPr>
        <w:t>余</w:t>
      </w:r>
      <w:r>
        <w:rPr>
          <w:rFonts w:hint="eastAsia" w:ascii="宋体" w:hAnsi="宋体" w:eastAsia="宋体" w:cs="宋体"/>
          <w:kern w:val="0"/>
          <w:szCs w:val="21"/>
          <w:lang w:val="en-US" w:eastAsia="zh-CN"/>
        </w:rPr>
        <w:t>工</w:t>
      </w:r>
      <w:r>
        <w:rPr>
          <w:rFonts w:hint="eastAsia" w:ascii="宋体" w:hAnsi="宋体" w:eastAsia="宋体" w:cs="宋体"/>
          <w:kern w:val="0"/>
          <w:szCs w:val="21"/>
        </w:rPr>
        <w:t xml:space="preserve">  联系电话/传真：</w:t>
      </w:r>
      <w:r>
        <w:rPr>
          <w:rFonts w:hint="eastAsia" w:ascii="宋体" w:hAnsi="宋体" w:cs="宋体"/>
          <w:snapToGrid w:val="0"/>
          <w:color w:val="auto"/>
          <w:sz w:val="21"/>
          <w:szCs w:val="21"/>
          <w:lang w:val="en-US" w:eastAsia="zh-CN"/>
        </w:rPr>
        <w:t>13723427100</w:t>
      </w:r>
      <w:r>
        <w:rPr>
          <w:rFonts w:hint="eastAsia" w:ascii="宋体" w:hAnsi="宋体" w:eastAsia="宋体" w:cs="宋体"/>
          <w:kern w:val="0"/>
          <w:szCs w:val="21"/>
        </w:rPr>
        <w:t>（仅提供招标文件获取相关咨询服务，其他投标事宜请联系下方采购代理机构联系人）。</w:t>
      </w:r>
    </w:p>
    <w:p w14:paraId="791D4650">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（3）报名成功条件：①供应商按要求提供“报名须提供的资料”。</w:t>
      </w:r>
    </w:p>
    <w:p w14:paraId="7523D5A5">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2.报名须提供的资料：</w:t>
      </w:r>
    </w:p>
    <w:p w14:paraId="194B832D">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i w:val="0"/>
          <w:iCs w:val="0"/>
          <w:caps w:val="0"/>
          <w:color w:val="333333"/>
          <w:spacing w:val="0"/>
          <w:sz w:val="21"/>
          <w:szCs w:val="21"/>
          <w:shd w:val="clear" w:fill="FFFFFF"/>
        </w:rPr>
        <w:t>购买标书登记表</w:t>
      </w:r>
      <w:r>
        <w:rPr>
          <w:rFonts w:hint="eastAsia" w:ascii="宋体" w:hAnsi="宋体" w:eastAsia="宋体" w:cs="宋体"/>
          <w:kern w:val="0"/>
          <w:szCs w:val="21"/>
        </w:rPr>
        <w:t>（下载地址：www.szzzt.com 首页“下载中心”）；</w:t>
      </w:r>
    </w:p>
    <w:p w14:paraId="34B72936">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（2）营业执照（法人证书等）扫描件；</w:t>
      </w:r>
    </w:p>
    <w:p w14:paraId="56C8DAB4">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（3）法定代表人授权委托书；</w:t>
      </w:r>
    </w:p>
    <w:p w14:paraId="515FD40D">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76E011BC">
      <w:pPr>
        <w:spacing w:line="460" w:lineRule="exact"/>
        <w:ind w:firstLine="630" w:firstLineChars="3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eastAsia="宋体" w:cs="宋体"/>
          <w:i w:val="0"/>
          <w:iCs w:val="0"/>
          <w:caps w:val="0"/>
          <w:color w:val="333333"/>
          <w:spacing w:val="0"/>
          <w:sz w:val="21"/>
          <w:szCs w:val="21"/>
          <w:shd w:val="clear" w:fill="FFFFFF"/>
        </w:rPr>
        <w:t>购买招标文件费用的银行转账凭证</w:t>
      </w:r>
      <w:r>
        <w:rPr>
          <w:rFonts w:hint="eastAsia" w:ascii="宋体" w:hAnsi="宋体" w:eastAsia="宋体" w:cs="宋体"/>
          <w:i w:val="0"/>
          <w:iCs w:val="0"/>
          <w:caps w:val="0"/>
          <w:color w:val="333333"/>
          <w:spacing w:val="0"/>
          <w:sz w:val="21"/>
          <w:szCs w:val="21"/>
          <w:shd w:val="clear" w:fill="FFFFFF"/>
          <w:lang w:eastAsia="zh-CN"/>
        </w:rPr>
        <w:t>。</w:t>
      </w:r>
    </w:p>
    <w:p w14:paraId="6482C1AF">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以上资料均需加盖投标人公章。</w:t>
      </w:r>
    </w:p>
    <w:p w14:paraId="265E8BE5">
      <w:pPr>
        <w:spacing w:line="460" w:lineRule="exact"/>
        <w:ind w:firstLine="630" w:firstLineChars="300"/>
        <w:rPr>
          <w:rFonts w:hint="eastAsia" w:ascii="宋体" w:hAnsi="宋体" w:eastAsia="宋体" w:cs="宋体"/>
          <w:b w:val="0"/>
          <w:bCs w:val="0"/>
          <w:kern w:val="0"/>
          <w:sz w:val="21"/>
          <w:szCs w:val="21"/>
        </w:rPr>
      </w:pPr>
      <w:r>
        <w:rPr>
          <w:rFonts w:hint="eastAsia" w:ascii="宋体" w:hAnsi="宋体" w:eastAsia="宋体" w:cs="宋体"/>
          <w:szCs w:val="21"/>
        </w:rPr>
        <w:t>注：请将以上资料盖章扫描后发至邮箱：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szCs w:val="21"/>
        </w:rPr>
        <w:t>。邮件标题格式为：报名资料+供应商全名+项目名称+项目编号，并与</w:t>
      </w:r>
      <w:r>
        <w:rPr>
          <w:rFonts w:hint="eastAsia" w:ascii="宋体" w:hAnsi="宋体" w:cs="宋体"/>
          <w:szCs w:val="21"/>
          <w:lang w:val="en-US" w:eastAsia="zh-CN"/>
        </w:rPr>
        <w:t>余</w:t>
      </w:r>
      <w:r>
        <w:rPr>
          <w:rFonts w:hint="eastAsia" w:ascii="宋体" w:hAnsi="宋体" w:eastAsia="宋体" w:cs="宋体"/>
          <w:szCs w:val="21"/>
          <w:highlight w:val="none"/>
          <w:lang w:val="en-US" w:eastAsia="zh-CN"/>
        </w:rPr>
        <w:t>工</w:t>
      </w:r>
      <w:r>
        <w:rPr>
          <w:rFonts w:hint="eastAsia" w:ascii="宋体" w:hAnsi="宋体" w:eastAsia="宋体" w:cs="宋体"/>
          <w:szCs w:val="21"/>
        </w:rPr>
        <w:t>联系确认核实报名资料情况，否则报名无效。</w:t>
      </w:r>
    </w:p>
    <w:p w14:paraId="2E607FE3">
      <w:pPr>
        <w:numPr>
          <w:ilvl w:val="0"/>
          <w:numId w:val="0"/>
        </w:numPr>
        <w:spacing w:line="46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3.采购代理机构开户银行及相关信息：</w:t>
      </w:r>
    </w:p>
    <w:p w14:paraId="2329DF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银行账号：03003729353</w:t>
      </w:r>
    </w:p>
    <w:p w14:paraId="2262C5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开户名称：深圳市中正招标有限公司</w:t>
      </w:r>
    </w:p>
    <w:p w14:paraId="750BCF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开户银行：上海银行深圳天安支行</w:t>
      </w:r>
    </w:p>
    <w:p w14:paraId="6ABDDB75">
      <w:pPr>
        <w:numPr>
          <w:ilvl w:val="0"/>
          <w:numId w:val="0"/>
        </w:numPr>
        <w:spacing w:line="460" w:lineRule="exact"/>
        <w:ind w:firstLine="0" w:firstLineChars="0"/>
        <w:rPr>
          <w:rFonts w:hint="eastAsia" w:ascii="宋体" w:hAnsi="宋体" w:eastAsia="宋体" w:cs="宋体"/>
          <w:kern w:val="0"/>
          <w:szCs w:val="21"/>
        </w:rPr>
      </w:pPr>
      <w:r>
        <w:rPr>
          <w:rFonts w:hint="eastAsia" w:ascii="宋体" w:hAnsi="宋体" w:eastAsia="宋体" w:cs="宋体"/>
          <w:kern w:val="0"/>
          <w:szCs w:val="21"/>
          <w:lang w:val="en-US" w:eastAsia="zh-CN"/>
        </w:rPr>
        <w:t xml:space="preserve">   4.</w:t>
      </w:r>
      <w:r>
        <w:rPr>
          <w:rFonts w:hint="eastAsia" w:ascii="宋体" w:hAnsi="宋体" w:eastAsia="宋体" w:cs="宋体"/>
          <w:kern w:val="0"/>
          <w:szCs w:val="21"/>
        </w:rPr>
        <w:t>公示网址</w:t>
      </w:r>
      <w:r>
        <w:rPr>
          <w:rFonts w:hint="eastAsia" w:ascii="宋体" w:hAnsi="宋体" w:eastAsia="宋体" w:cs="宋体"/>
          <w:kern w:val="0"/>
          <w:szCs w:val="21"/>
          <w:lang w:eastAsia="zh-CN"/>
        </w:rPr>
        <w:t>：</w:t>
      </w:r>
    </w:p>
    <w:p w14:paraId="387CB943">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w:t>
      </w:r>
      <w:r>
        <w:rPr>
          <w:rFonts w:hint="eastAsia" w:ascii="宋体" w:hAnsi="宋体" w:eastAsia="宋体" w:cs="宋体"/>
          <w:kern w:val="0"/>
          <w:szCs w:val="21"/>
          <w:lang w:val="en-US" w:eastAsia="zh-CN"/>
        </w:rPr>
        <w:t>龙岗政府在线官网</w:t>
      </w:r>
      <w:r>
        <w:rPr>
          <w:rFonts w:hint="eastAsia" w:ascii="宋体" w:hAnsi="宋体" w:eastAsia="宋体" w:cs="宋体"/>
          <w:kern w:val="0"/>
          <w:szCs w:val="21"/>
        </w:rPr>
        <w:t>（https://www.lg.gov.cn/）</w:t>
      </w:r>
    </w:p>
    <w:p w14:paraId="2599B58F">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②</w:t>
      </w:r>
      <w:r>
        <w:rPr>
          <w:rFonts w:hint="eastAsia" w:ascii="宋体" w:hAnsi="宋体" w:eastAsia="宋体" w:cs="宋体"/>
          <w:snapToGrid w:val="0"/>
          <w:color w:val="auto"/>
          <w:sz w:val="21"/>
          <w:szCs w:val="21"/>
        </w:rPr>
        <w:t>深圳市中正招标有限公司</w:t>
      </w:r>
      <w:r>
        <w:rPr>
          <w:rFonts w:hint="eastAsia" w:ascii="宋体" w:hAnsi="宋体" w:eastAsia="宋体" w:cs="宋体"/>
          <w:kern w:val="0"/>
          <w:szCs w:val="21"/>
        </w:rPr>
        <w:t>（</w:t>
      </w:r>
      <w:r>
        <w:rPr>
          <w:rFonts w:hint="eastAsia" w:ascii="宋体" w:hAnsi="宋体" w:eastAsia="宋体" w:cs="宋体"/>
          <w:i w:val="0"/>
          <w:iCs w:val="0"/>
          <w:caps w:val="0"/>
          <w:color w:val="333333"/>
          <w:spacing w:val="0"/>
          <w:sz w:val="21"/>
          <w:szCs w:val="21"/>
          <w:shd w:val="clear" w:fill="FFFFFF"/>
        </w:rPr>
        <w:t>www.szzzt.co</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kern w:val="0"/>
          <w:szCs w:val="21"/>
        </w:rPr>
        <w:t>）</w:t>
      </w:r>
    </w:p>
    <w:p w14:paraId="243B8C73">
      <w:pPr>
        <w:spacing w:line="460" w:lineRule="exact"/>
        <w:ind w:firstLine="420" w:firstLineChars="200"/>
        <w:rPr>
          <w:rFonts w:hint="eastAsia" w:ascii="宋体" w:hAnsi="宋体" w:eastAsia="宋体" w:cs="宋体"/>
          <w:kern w:val="0"/>
          <w:szCs w:val="21"/>
        </w:rPr>
      </w:pPr>
      <w:r>
        <w:rPr>
          <w:rFonts w:hint="eastAsia" w:ascii="宋体" w:hAnsi="宋体" w:eastAsia="宋体" w:cs="宋体"/>
          <w:b w:val="0"/>
          <w:bCs w:val="0"/>
          <w:kern w:val="0"/>
          <w:sz w:val="21"/>
          <w:szCs w:val="21"/>
        </w:rPr>
        <w:t>投标人有义务在招标活动期间浏览以上网站，在以上网站公布的与本次招标项目有关的信息视为已送达各投标人</w:t>
      </w:r>
      <w:r>
        <w:rPr>
          <w:rFonts w:hint="eastAsia" w:ascii="宋体" w:hAnsi="宋体" w:eastAsia="宋体" w:cs="宋体"/>
          <w:kern w:val="0"/>
          <w:szCs w:val="21"/>
        </w:rPr>
        <w:t>。</w:t>
      </w:r>
    </w:p>
    <w:p w14:paraId="00F3C772">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5.其他事项</w:t>
      </w:r>
    </w:p>
    <w:p w14:paraId="4AF56A61">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定标及择优要素：(1) 投标单位提交其投标文件，由招标人定标小组按择优项进行定标。择优为主，竞价为辅，优先选取优势最多的单位，如出现同等情形，以低价者为中标人，如同价，对同价者进行投票决定。</w:t>
      </w:r>
    </w:p>
    <w:p w14:paraId="477413BC">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(2)择优要素包括：</w:t>
      </w:r>
      <w:r>
        <w:rPr>
          <w:rFonts w:hint="eastAsia" w:ascii="宋体" w:hAnsi="宋体" w:eastAsia="宋体" w:cs="宋体"/>
          <w:b/>
          <w:bCs/>
          <w:color w:val="auto"/>
          <w:sz w:val="21"/>
          <w:szCs w:val="21"/>
          <w:lang w:val="en-US" w:eastAsia="zh-CN"/>
        </w:rPr>
        <w:t>企业资质等级</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近3年</w:t>
      </w:r>
      <w:r>
        <w:rPr>
          <w:rFonts w:hint="eastAsia" w:ascii="宋体" w:hAnsi="宋体" w:eastAsia="宋体" w:cs="宋体"/>
          <w:b/>
          <w:bCs/>
          <w:color w:val="auto"/>
          <w:sz w:val="21"/>
          <w:szCs w:val="21"/>
        </w:rPr>
        <w:t>履约评价、近5年同类工程业绩</w:t>
      </w:r>
      <w:r>
        <w:rPr>
          <w:rFonts w:hint="eastAsia" w:ascii="宋体" w:hAnsi="宋体" w:cs="宋体"/>
          <w:b/>
          <w:bCs/>
          <w:color w:val="auto"/>
          <w:sz w:val="21"/>
          <w:szCs w:val="21"/>
          <w:lang w:eastAsia="zh-CN"/>
        </w:rPr>
        <w:t>、</w:t>
      </w:r>
      <w:r>
        <w:rPr>
          <w:rFonts w:hint="eastAsia" w:ascii="宋体" w:hAnsi="宋体" w:eastAsia="宋体" w:cs="宋体"/>
          <w:b/>
          <w:bCs/>
          <w:color w:val="auto"/>
          <w:kern w:val="0"/>
          <w:sz w:val="21"/>
          <w:szCs w:val="21"/>
          <w:highlight w:val="none"/>
          <w:lang w:val="en-US" w:eastAsia="zh-CN"/>
        </w:rPr>
        <w:t>项目实施</w:t>
      </w:r>
      <w:r>
        <w:rPr>
          <w:rFonts w:hint="eastAsia" w:ascii="宋体" w:hAnsi="宋体" w:eastAsia="宋体" w:cs="宋体"/>
          <w:b/>
          <w:bCs/>
          <w:color w:val="auto"/>
          <w:kern w:val="0"/>
          <w:sz w:val="21"/>
          <w:szCs w:val="21"/>
          <w:highlight w:val="none"/>
        </w:rPr>
        <w:t>方案</w:t>
      </w:r>
      <w:r>
        <w:rPr>
          <w:rFonts w:hint="eastAsia" w:ascii="宋体" w:hAnsi="宋体" w:eastAsia="宋体" w:cs="宋体"/>
          <w:b/>
          <w:bCs/>
          <w:kern w:val="0"/>
          <w:szCs w:val="21"/>
          <w:lang w:val="en-US" w:eastAsia="zh-CN"/>
        </w:rPr>
        <w:t>。</w:t>
      </w:r>
    </w:p>
    <w:p w14:paraId="38CE8A9D">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七、对本次招标提出询问，请按以下方式联系。</w:t>
      </w:r>
    </w:p>
    <w:p w14:paraId="2F0EE2BD">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1.采购人信息</w:t>
      </w:r>
    </w:p>
    <w:p w14:paraId="4C626D05">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名　称：北京中医药大学深圳医院（龙岗）</w:t>
      </w:r>
    </w:p>
    <w:p w14:paraId="041A5145">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地　址：深圳市龙岗区龙城街道体育新城大运路1号</w:t>
      </w:r>
    </w:p>
    <w:p w14:paraId="3933031E">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联系方式：0755-28338833-1558</w:t>
      </w:r>
    </w:p>
    <w:p w14:paraId="7358CFCD">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2.采购代理机构信息</w:t>
      </w:r>
    </w:p>
    <w:p w14:paraId="1D9B28E3">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70EFC3B9">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79723F4D">
      <w:pPr>
        <w:pStyle w:val="4"/>
        <w:spacing w:line="360" w:lineRule="auto"/>
        <w:ind w:firstLine="0" w:firstLine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 xml:space="preserve">    </w:t>
      </w:r>
      <w:r>
        <w:rPr>
          <w:rFonts w:hint="eastAsia" w:ascii="宋体" w:hAnsi="宋体" w:eastAsia="宋体" w:cs="宋体"/>
          <w:b w:val="0"/>
          <w:bCs w:val="0"/>
          <w:kern w:val="0"/>
          <w:sz w:val="21"/>
          <w:szCs w:val="21"/>
        </w:rPr>
        <w:t>联系方式：</w:t>
      </w:r>
      <w:r>
        <w:rPr>
          <w:rFonts w:hint="eastAsia" w:ascii="宋体" w:hAnsi="宋体" w:cs="宋体"/>
          <w:b w:val="0"/>
          <w:bCs w:val="0"/>
          <w:kern w:val="0"/>
          <w:sz w:val="21"/>
          <w:szCs w:val="21"/>
          <w:lang w:val="en-US" w:eastAsia="zh-CN"/>
        </w:rPr>
        <w:t>余</w:t>
      </w:r>
      <w:r>
        <w:rPr>
          <w:rFonts w:hint="eastAsia" w:ascii="宋体" w:hAnsi="宋体" w:eastAsia="宋体" w:cs="宋体"/>
          <w:b w:val="0"/>
          <w:bCs w:val="0"/>
          <w:kern w:val="0"/>
          <w:sz w:val="21"/>
          <w:szCs w:val="21"/>
          <w:lang w:val="en-US" w:eastAsia="zh-CN"/>
        </w:rPr>
        <w:t>工，</w:t>
      </w:r>
      <w:r>
        <w:rPr>
          <w:rFonts w:hint="eastAsia" w:ascii="宋体" w:hAnsi="宋体" w:cs="宋体"/>
          <w:b w:val="0"/>
          <w:bCs w:val="0"/>
          <w:kern w:val="0"/>
          <w:sz w:val="21"/>
          <w:szCs w:val="21"/>
          <w:lang w:val="en-US" w:eastAsia="zh-CN"/>
        </w:rPr>
        <w:t>13723427100</w:t>
      </w:r>
    </w:p>
    <w:p w14:paraId="761B55FD">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3.项目联系方式</w:t>
      </w:r>
    </w:p>
    <w:p w14:paraId="04B73262">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余工</w:t>
      </w:r>
    </w:p>
    <w:p w14:paraId="6A8AB8FA">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联系电话：</w:t>
      </w:r>
      <w:r>
        <w:rPr>
          <w:rFonts w:hint="eastAsia" w:ascii="宋体" w:hAnsi="宋体" w:cs="宋体"/>
          <w:b w:val="0"/>
          <w:bCs w:val="0"/>
          <w:kern w:val="0"/>
          <w:sz w:val="21"/>
          <w:szCs w:val="21"/>
          <w:lang w:val="en-US" w:eastAsia="zh-CN"/>
        </w:rPr>
        <w:t>13723427100</w:t>
      </w:r>
    </w:p>
    <w:p w14:paraId="6BD3A000">
      <w:pPr>
        <w:spacing w:line="360" w:lineRule="auto"/>
        <w:ind w:firstLine="5460" w:firstLineChars="2600"/>
        <w:jc w:val="right"/>
        <w:rPr>
          <w:rFonts w:hint="eastAsia" w:ascii="宋体" w:hAnsi="宋体" w:eastAsia="宋体" w:cs="宋体"/>
          <w:sz w:val="21"/>
          <w:szCs w:val="21"/>
        </w:rPr>
      </w:pPr>
      <w:r>
        <w:rPr>
          <w:rFonts w:hint="eastAsia" w:ascii="宋体" w:hAnsi="宋体" w:eastAsia="宋体" w:cs="宋体"/>
          <w:b w:val="0"/>
          <w:bCs w:val="0"/>
          <w:kern w:val="0"/>
          <w:sz w:val="21"/>
          <w:szCs w:val="21"/>
          <w:lang w:val="en-US" w:eastAsia="zh-CN"/>
        </w:rPr>
        <w:t>北京中医药大学深圳医院（龙岗）</w:t>
      </w:r>
    </w:p>
    <w:p w14:paraId="1D681913">
      <w:pPr>
        <w:spacing w:line="460" w:lineRule="exact"/>
        <w:ind w:firstLine="5460" w:firstLineChars="2600"/>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深圳市中正招标有限公司</w:t>
      </w:r>
    </w:p>
    <w:p w14:paraId="0FA5B99A">
      <w:pPr>
        <w:ind w:firstLine="6300" w:firstLineChars="3000"/>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18</w:t>
      </w:r>
      <w:r>
        <w:rPr>
          <w:rFonts w:hint="eastAsia" w:ascii="宋体" w:hAnsi="宋体" w:eastAsia="宋体" w:cs="宋体"/>
          <w:sz w:val="21"/>
          <w:szCs w:val="21"/>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7495"/>
    <w:rsid w:val="4E7825E0"/>
    <w:rsid w:val="4ED6787C"/>
    <w:rsid w:val="50F1639A"/>
    <w:rsid w:val="5B742AF2"/>
    <w:rsid w:val="5DCA69C3"/>
    <w:rsid w:val="5E4B0091"/>
    <w:rsid w:val="639D7495"/>
    <w:rsid w:val="6C894D91"/>
    <w:rsid w:val="7252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outlineLvl w:val="2"/>
    </w:pPr>
    <w:rPr>
      <w:rFonts w:ascii="宋体" w:hAnsi="宋体"/>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pPr>
    <w:rPr>
      <w:rFonts w:ascii="Times New Roman" w:hAnsi="Times New Roman"/>
      <w:b/>
      <w:bCs/>
      <w:sz w:val="24"/>
    </w:rPr>
  </w:style>
  <w:style w:type="paragraph" w:styleId="5">
    <w:name w:val="Normal (Web)"/>
    <w:basedOn w:val="1"/>
    <w:qFormat/>
    <w:uiPriority w:val="99"/>
    <w:pPr>
      <w:spacing w:beforeAutospacing="1" w:afterAutospacing="1"/>
      <w:jc w:val="left"/>
    </w:pPr>
    <w:rPr>
      <w:kern w:val="0"/>
      <w:sz w:val="24"/>
    </w:rPr>
  </w:style>
  <w:style w:type="paragraph" w:customStyle="1" w:styleId="8">
    <w:name w:val="列表段落1"/>
    <w:basedOn w:val="1"/>
    <w:qFormat/>
    <w:uiPriority w:val="34"/>
    <w:pPr>
      <w:ind w:firstLine="420" w:firstLineChars="200"/>
    </w:p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2187</Words>
  <Characters>2412</Characters>
  <Lines>0</Lines>
  <Paragraphs>0</Paragraphs>
  <TotalTime>0</TotalTime>
  <ScaleCrop>false</ScaleCrop>
  <LinksUpToDate>false</LinksUpToDate>
  <CharactersWithSpaces>2425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2026-05-11T06:42:00Z</dcterms:created>
  <dc:creator>阳光&amp;无痕</dc:creator>
  <cp:lastModifiedBy>YJC</cp:lastModifiedBy>
  <dcterms:modified xsi:type="dcterms:W3CDTF">2026-06-17T05:24:42Z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50759CB8C5E34133929519527A422750_13</vt:lpwstr>
  </property>
  <property fmtid="{D5CDD505-2E9C-101B-9397-08002B2CF9AE}" pid="4" name="KSOTemplateDocerSaveRecord">
    <vt:lpwstr>eyJoZGlkIjoiM2VkOTRhNDg3MmVmNDczYTU0NzE5N2ZhYzI3M2FjNWUifQ==</vt:lpwstr>
  </property>
</Properties>
</file>