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F313D">
      <w:pPr>
        <w:jc w:val="center"/>
        <w:rPr>
          <w:rFonts w:hint="eastAsia"/>
          <w:b/>
          <w:bCs/>
          <w:sz w:val="24"/>
          <w:szCs w:val="32"/>
        </w:rPr>
      </w:pPr>
      <w:bookmarkStart w:id="0" w:name="_GoBack"/>
      <w:r>
        <w:rPr>
          <w:rFonts w:hint="eastAsia"/>
          <w:b/>
          <w:bCs/>
          <w:sz w:val="24"/>
          <w:szCs w:val="32"/>
        </w:rPr>
        <w:t>VTE防治管理系统功能需求</w:t>
      </w:r>
    </w:p>
    <w:bookmarkEnd w:id="0"/>
    <w:p w14:paraId="23BD2941">
      <w:pPr>
        <w:rPr>
          <w:rFonts w:hint="eastAsia"/>
        </w:rPr>
      </w:pPr>
    </w:p>
    <w:p w14:paraId="6F5DCAB2">
      <w:pPr>
        <w:rPr>
          <w:rFonts w:hint="eastAsia"/>
          <w:b/>
          <w:bCs/>
        </w:rPr>
      </w:pPr>
      <w:r>
        <w:rPr>
          <w:rFonts w:hint="eastAsia"/>
          <w:b/>
          <w:bCs/>
        </w:rPr>
        <w:t>一、数字化智能VTE全流程管理平台</w:t>
      </w:r>
    </w:p>
    <w:p w14:paraId="07B54AB3">
      <w:pPr>
        <w:rPr>
          <w:rFonts w:hint="eastAsia"/>
        </w:rPr>
      </w:pPr>
      <w:r>
        <w:rPr>
          <w:rFonts w:hint="eastAsia"/>
        </w:rPr>
        <w:t>系统应建设覆盖临床应用与医务管理的VTE防治信息化管理平台，实现VTE风险评估、预防、诊断、治疗及质量管理全过程的信息化管理。</w:t>
      </w:r>
    </w:p>
    <w:p w14:paraId="3C9DC9A0">
      <w:pPr>
        <w:rPr>
          <w:rFonts w:hint="eastAsia"/>
          <w:b/>
          <w:bCs/>
        </w:rPr>
      </w:pPr>
      <w:r>
        <w:rPr>
          <w:rFonts w:hint="eastAsia"/>
          <w:b/>
          <w:bCs/>
        </w:rPr>
        <w:t>1. 临床使用端</w:t>
      </w:r>
    </w:p>
    <w:p w14:paraId="67A14E4A">
      <w:pPr>
        <w:rPr>
          <w:rFonts w:hint="eastAsia"/>
        </w:rPr>
      </w:pPr>
      <w:r>
        <w:rPr>
          <w:rFonts w:hint="eastAsia"/>
        </w:rPr>
        <w:t>系统应具备基于患者病历信息开展VTE风险筛查与评估的能力，对全院住院患者进行风险识别，能够识别患者VTE风险等级及相关出血风险因素，并根据风险级别、病历特征等信息提供相应的预防及治疗建议，以支持临床开展VTE早评估、早预防、早诊断及早治疗。</w:t>
      </w:r>
    </w:p>
    <w:p w14:paraId="14654632">
      <w:pPr>
        <w:rPr>
          <w:rFonts w:hint="eastAsia"/>
          <w:b/>
          <w:bCs/>
        </w:rPr>
      </w:pPr>
      <w:r>
        <w:rPr>
          <w:rFonts w:hint="eastAsia"/>
          <w:b/>
          <w:bCs/>
        </w:rPr>
        <w:t>2. 医务管理端</w:t>
      </w:r>
    </w:p>
    <w:p w14:paraId="7738F5CF">
      <w:pPr>
        <w:rPr>
          <w:rFonts w:hint="eastAsia"/>
        </w:rPr>
      </w:pPr>
      <w:r>
        <w:rPr>
          <w:rFonts w:hint="eastAsia"/>
        </w:rPr>
        <w:t>系统应支持基于临床路径或规范化管理流程建立VTE防治管理体系，实现患者风险评估、预防措施落实、诊断及治疗全过程的质量管理与监测，并通过信息化手段支持医院开展VTE防治质量管理和持续改进。</w:t>
      </w:r>
    </w:p>
    <w:p w14:paraId="7742736E">
      <w:pPr>
        <w:rPr>
          <w:rFonts w:hint="eastAsia"/>
          <w:b/>
          <w:bCs/>
        </w:rPr>
      </w:pPr>
      <w:r>
        <w:rPr>
          <w:rFonts w:hint="eastAsia"/>
          <w:b/>
          <w:bCs/>
        </w:rPr>
        <w:t>3. 国家标准符合性</w:t>
      </w:r>
    </w:p>
    <w:p w14:paraId="5CFD4D4F">
      <w:pPr>
        <w:rPr>
          <w:rFonts w:hint="eastAsia"/>
        </w:rPr>
      </w:pPr>
      <w:r>
        <w:rPr>
          <w:rFonts w:hint="eastAsia"/>
        </w:rPr>
        <w:t>系统功能设计应满足国家及行业关于VTE防治质量管理相关规范要求，包括但不限于《医院内静脉血栓栓塞症防治质量评价与管理指南（2022版）》《医院内静脉血栓栓塞症防治质量评价与管理建议（2022版）》及“全国肺栓塞和深静脉血栓形成防治能力建设项目”相关标准。</w:t>
      </w:r>
    </w:p>
    <w:p w14:paraId="051925EC">
      <w:pPr>
        <w:rPr>
          <w:rFonts w:hint="eastAsia"/>
          <w:b/>
          <w:bCs/>
        </w:rPr>
      </w:pPr>
      <w:r>
        <w:rPr>
          <w:rFonts w:hint="eastAsia"/>
          <w:b/>
          <w:bCs/>
        </w:rPr>
        <w:t>4. 信息化建设标准</w:t>
      </w:r>
    </w:p>
    <w:p w14:paraId="267EE4C8">
      <w:pPr>
        <w:rPr>
          <w:rFonts w:hint="eastAsia"/>
        </w:rPr>
      </w:pPr>
      <w:r>
        <w:rPr>
          <w:rFonts w:hint="eastAsia"/>
        </w:rPr>
        <w:t>系统应符合《全国肺栓塞和深静脉血栓形成防治能力建设项目信息化应用与质控管理建议》关于VTE信息系统建设标准，并具备系统扩展及互联互通升级能力。</w:t>
      </w:r>
    </w:p>
    <w:p w14:paraId="3DABB9A5">
      <w:pPr>
        <w:rPr>
          <w:rFonts w:hint="eastAsia"/>
        </w:rPr>
      </w:pPr>
    </w:p>
    <w:p w14:paraId="50CD964F">
      <w:pPr>
        <w:rPr>
          <w:rFonts w:hint="eastAsia"/>
          <w:b/>
          <w:bCs/>
        </w:rPr>
      </w:pPr>
      <w:r>
        <w:rPr>
          <w:rFonts w:hint="eastAsia"/>
          <w:b/>
          <w:bCs/>
        </w:rPr>
        <w:t>二、VTE风险评估</w:t>
      </w:r>
    </w:p>
    <w:p w14:paraId="52FD8FCC">
      <w:pPr>
        <w:rPr>
          <w:rFonts w:hint="eastAsia"/>
        </w:rPr>
      </w:pPr>
      <w:r>
        <w:rPr>
          <w:rFonts w:hint="eastAsia"/>
        </w:rPr>
        <w:t>系统应支持VTE风险评估、出血风险评估、机械预防禁忌评估以及Wells评分等功能，并具备规范化评估流程管理能力。</w:t>
      </w:r>
    </w:p>
    <w:p w14:paraId="6F14A213">
      <w:pPr>
        <w:rPr>
          <w:rFonts w:hint="eastAsia"/>
        </w:rPr>
      </w:pPr>
      <w:r>
        <w:rPr>
          <w:rFonts w:hint="eastAsia"/>
          <w:b/>
          <w:bCs/>
        </w:rPr>
        <w:t>1. 系统应支持多种常用VTE评估模型，</w:t>
      </w:r>
      <w:r>
        <w:rPr>
          <w:rFonts w:hint="eastAsia"/>
        </w:rPr>
        <w:t>包括Caprini评估模型、Padua评估模型、妇产科VTE评估模型、肿瘤患者VTE评估模型、外科出血风险评估模型、内科出血风险评估模型、机械预防禁忌评估模型、DVT Wells评分、PE简化Wells评分等。</w:t>
      </w:r>
    </w:p>
    <w:p w14:paraId="05A479DF">
      <w:pPr>
        <w:rPr>
          <w:rFonts w:hint="eastAsia"/>
        </w:rPr>
      </w:pPr>
      <w:r>
        <w:rPr>
          <w:rFonts w:hint="eastAsia"/>
          <w:b/>
          <w:bCs/>
        </w:rPr>
        <w:t>2. 系统应支持设置多个评估时间节点</w:t>
      </w:r>
      <w:r>
        <w:rPr>
          <w:rFonts w:hint="eastAsia"/>
        </w:rPr>
        <w:t>，评估节点可根据医院需求进行自定义，默认应包含入院评估、术前评估、术后评估、病情变化后评估、转科评估、出院评估及阶段评估等。</w:t>
      </w:r>
    </w:p>
    <w:p w14:paraId="4F808DF5">
      <w:pPr>
        <w:rPr>
          <w:rFonts w:hint="eastAsia"/>
        </w:rPr>
      </w:pPr>
      <w:r>
        <w:rPr>
          <w:rFonts w:hint="eastAsia"/>
          <w:b/>
          <w:bCs/>
        </w:rPr>
        <w:t>3. 系统应支持规范化评估流程管理</w:t>
      </w:r>
      <w:r>
        <w:rPr>
          <w:rFonts w:hint="eastAsia"/>
        </w:rPr>
        <w:t>，当患者VTE风险评估结果为中危或高危时，应提示进行出血风险评估及机械预防禁忌评估，并可提示进行DVT或PE相关评分。</w:t>
      </w:r>
    </w:p>
    <w:p w14:paraId="3A3B89FC">
      <w:pPr>
        <w:rPr>
          <w:rFonts w:hint="eastAsia"/>
          <w:b/>
          <w:bCs/>
        </w:rPr>
      </w:pPr>
      <w:r>
        <w:rPr>
          <w:rFonts w:hint="eastAsia"/>
          <w:b/>
          <w:bCs/>
        </w:rPr>
        <w:t>4. 系统应支持评估历史记录查询。</w:t>
      </w:r>
    </w:p>
    <w:p w14:paraId="2E77CDE9">
      <w:pPr>
        <w:rPr>
          <w:rFonts w:hint="eastAsia"/>
          <w:b/>
          <w:bCs/>
        </w:rPr>
      </w:pPr>
      <w:r>
        <w:rPr>
          <w:rFonts w:hint="eastAsia"/>
          <w:b/>
          <w:bCs/>
        </w:rPr>
        <w:t>5. 系统应支持评估记录归档与打印。</w:t>
      </w:r>
    </w:p>
    <w:p w14:paraId="776B7DF2">
      <w:pPr>
        <w:rPr>
          <w:rFonts w:hint="eastAsia"/>
        </w:rPr>
      </w:pPr>
      <w:r>
        <w:rPr>
          <w:rFonts w:hint="eastAsia"/>
          <w:b/>
          <w:bCs/>
        </w:rPr>
        <w:t>6. 系统应支持相关文书配置与打印，</w:t>
      </w:r>
      <w:r>
        <w:rPr>
          <w:rFonts w:hint="eastAsia"/>
        </w:rPr>
        <w:t>例如抗凝治疗知情同意书、VTE健康宣教资料等。</w:t>
      </w:r>
    </w:p>
    <w:p w14:paraId="01926AE9">
      <w:pPr>
        <w:rPr>
          <w:rFonts w:hint="eastAsia"/>
          <w:b/>
          <w:bCs/>
        </w:rPr>
      </w:pPr>
      <w:r>
        <w:rPr>
          <w:rFonts w:hint="eastAsia"/>
          <w:b/>
          <w:bCs/>
        </w:rPr>
        <w:t>7. 系统应支持根据评估结果推荐合理的预防措施。</w:t>
      </w:r>
    </w:p>
    <w:p w14:paraId="05955221">
      <w:pPr>
        <w:rPr>
          <w:rFonts w:hint="eastAsia"/>
          <w:b/>
          <w:bCs/>
        </w:rPr>
      </w:pPr>
      <w:r>
        <w:rPr>
          <w:rFonts w:hint="eastAsia"/>
          <w:b/>
          <w:bCs/>
        </w:rPr>
        <w:t>8. 系统应支持在评估页面查看患者VTE评估全过程记录。</w:t>
      </w:r>
    </w:p>
    <w:p w14:paraId="41DF9FA7">
      <w:pPr>
        <w:rPr>
          <w:rFonts w:hint="eastAsia"/>
        </w:rPr>
      </w:pPr>
    </w:p>
    <w:p w14:paraId="23CE0CCA">
      <w:pPr>
        <w:rPr>
          <w:rFonts w:hint="eastAsia"/>
          <w:b/>
          <w:bCs/>
        </w:rPr>
      </w:pPr>
      <w:r>
        <w:rPr>
          <w:rFonts w:hint="eastAsia"/>
          <w:b/>
          <w:bCs/>
        </w:rPr>
        <w:t>三、AI自动风险评估</w:t>
      </w:r>
    </w:p>
    <w:p w14:paraId="7E49B4BB">
      <w:pPr>
        <w:rPr>
          <w:rFonts w:hint="eastAsia"/>
        </w:rPr>
      </w:pPr>
      <w:r>
        <w:rPr>
          <w:rFonts w:hint="eastAsia"/>
        </w:rPr>
        <w:t>系统应支持自动风险识别与评估功能，能够根据患者住院信息自动识别患者风险，并生成风险评估建议，由医师进行确认或调整。系统应支持查看自动评估的依据，实现风险评估结果可追溯。</w:t>
      </w:r>
    </w:p>
    <w:p w14:paraId="03E4AB59">
      <w:pPr>
        <w:rPr>
          <w:rFonts w:hint="eastAsia"/>
        </w:rPr>
      </w:pPr>
    </w:p>
    <w:p w14:paraId="55D42AE7">
      <w:pPr>
        <w:rPr>
          <w:rFonts w:hint="eastAsia"/>
        </w:rPr>
      </w:pPr>
    </w:p>
    <w:p w14:paraId="22951F7B">
      <w:pPr>
        <w:rPr>
          <w:rFonts w:hint="eastAsia"/>
        </w:rPr>
      </w:pPr>
    </w:p>
    <w:p w14:paraId="3A86C061">
      <w:pPr>
        <w:rPr>
          <w:rFonts w:hint="eastAsia"/>
          <w:b/>
          <w:bCs/>
        </w:rPr>
      </w:pPr>
      <w:r>
        <w:rPr>
          <w:rFonts w:hint="eastAsia"/>
          <w:b/>
          <w:bCs/>
        </w:rPr>
        <w:t>四、智能预防措施推荐</w:t>
      </w:r>
    </w:p>
    <w:p w14:paraId="101079E3">
      <w:pPr>
        <w:rPr>
          <w:rFonts w:hint="eastAsia"/>
        </w:rPr>
      </w:pPr>
      <w:r>
        <w:rPr>
          <w:rFonts w:hint="eastAsia"/>
        </w:rPr>
        <w:t>系统应具备临床辅助决策功能，在完成VTE风险评估后，能够根据患者风险等级及相关指标推荐相应的VTE预防措施或治疗建议，并支持将相关医嘱信息回传至医院信息系统。</w:t>
      </w:r>
    </w:p>
    <w:p w14:paraId="76D91929">
      <w:pPr>
        <w:rPr>
          <w:rFonts w:hint="eastAsia"/>
        </w:rPr>
      </w:pPr>
    </w:p>
    <w:p w14:paraId="4C85E73E">
      <w:pPr>
        <w:rPr>
          <w:rFonts w:hint="eastAsia"/>
          <w:b/>
          <w:bCs/>
        </w:rPr>
      </w:pPr>
      <w:r>
        <w:rPr>
          <w:rFonts w:hint="eastAsia"/>
          <w:b/>
          <w:bCs/>
        </w:rPr>
        <w:t>五、临床提醒功能</w:t>
      </w:r>
    </w:p>
    <w:p w14:paraId="5E367C01">
      <w:pPr>
        <w:rPr>
          <w:rFonts w:hint="eastAsia"/>
        </w:rPr>
      </w:pPr>
      <w:r>
        <w:rPr>
          <w:rFonts w:hint="eastAsia"/>
        </w:rPr>
        <w:t>系统应具备多级提醒机制。</w:t>
      </w:r>
    </w:p>
    <w:p w14:paraId="76F1DC32">
      <w:pPr>
        <w:rPr>
          <w:rFonts w:hint="eastAsia"/>
        </w:rPr>
      </w:pPr>
      <w:r>
        <w:rPr>
          <w:rFonts w:hint="eastAsia"/>
        </w:rPr>
        <w:t>1. 一级提醒：提供提示性提醒，例如评估未确认、在院患者状态变化及出院前相关VTE信息提示等。</w:t>
      </w:r>
    </w:p>
    <w:p w14:paraId="308293C5">
      <w:pPr>
        <w:rPr>
          <w:rFonts w:hint="eastAsia"/>
        </w:rPr>
      </w:pPr>
      <w:r>
        <w:rPr>
          <w:rFonts w:hint="eastAsia"/>
        </w:rPr>
        <w:t>2. 二级提醒：提供弹窗提醒，例如未评估、未预防、未完成检查、预防措施不当、诊断确认等。</w:t>
      </w:r>
    </w:p>
    <w:p w14:paraId="735B9D77">
      <w:pPr>
        <w:rPr>
          <w:rFonts w:hint="eastAsia"/>
        </w:rPr>
      </w:pPr>
      <w:r>
        <w:rPr>
          <w:rFonts w:hint="eastAsia"/>
        </w:rPr>
        <w:t>3. 三级提醒：支持强制卡控机制，例如评估流程卡控及医嘱卡控等。</w:t>
      </w:r>
    </w:p>
    <w:p w14:paraId="7EBFD1CE">
      <w:pPr>
        <w:rPr>
          <w:rFonts w:hint="eastAsia"/>
        </w:rPr>
      </w:pPr>
    </w:p>
    <w:p w14:paraId="2AABDE1D">
      <w:pPr>
        <w:rPr>
          <w:rFonts w:hint="eastAsia"/>
          <w:b/>
          <w:bCs/>
        </w:rPr>
      </w:pPr>
      <w:r>
        <w:rPr>
          <w:rFonts w:hint="eastAsia"/>
          <w:b/>
          <w:bCs/>
        </w:rPr>
        <w:t>六、智能质控（在院/出院患者数据监控）</w:t>
      </w:r>
    </w:p>
    <w:p w14:paraId="3AC25793">
      <w:pPr>
        <w:rPr>
          <w:rFonts w:hint="eastAsia"/>
        </w:rPr>
      </w:pPr>
      <w:r>
        <w:rPr>
          <w:rFonts w:hint="eastAsia"/>
        </w:rPr>
        <w:t>系统应支持VTE防治质量监控功能，可对全院及各科室在院及出院患者VTE防治相关数据进行监控和统计。主要包括在院患者监控（全院总览）、科室在院患者监控、出院患者监控及科室出院患者监控，并支持多项质量指标数据展示及科室数据对比分析。</w:t>
      </w:r>
    </w:p>
    <w:p w14:paraId="113A6BD7">
      <w:pPr>
        <w:rPr>
          <w:rFonts w:hint="eastAsia"/>
        </w:rPr>
      </w:pPr>
    </w:p>
    <w:p w14:paraId="2DE21099">
      <w:pPr>
        <w:rPr>
          <w:rFonts w:hint="eastAsia"/>
          <w:b/>
          <w:bCs/>
        </w:rPr>
      </w:pPr>
      <w:r>
        <w:rPr>
          <w:rFonts w:hint="eastAsia"/>
          <w:b/>
          <w:bCs/>
        </w:rPr>
        <w:t>七、出院患者数据大屏</w:t>
      </w:r>
    </w:p>
    <w:p w14:paraId="583B97AB">
      <w:pPr>
        <w:rPr>
          <w:rFonts w:hint="eastAsia"/>
        </w:rPr>
      </w:pPr>
      <w:r>
        <w:rPr>
          <w:rFonts w:hint="eastAsia"/>
        </w:rPr>
        <w:t>系统应提供出院患者VTE防治数据可视化展示功能，包括VTE风险评估数据、预防措施落实情况及VTE结局质量数据。系统应支持按照年份、院区等维度筛选数据，并展示医院历史出院患者VTE防治相关质控指标。</w:t>
      </w:r>
    </w:p>
    <w:p w14:paraId="6F8EB9A8">
      <w:pPr>
        <w:rPr>
          <w:rFonts w:hint="eastAsia"/>
        </w:rPr>
      </w:pPr>
    </w:p>
    <w:p w14:paraId="40C1AFF5">
      <w:pPr>
        <w:rPr>
          <w:rFonts w:hint="eastAsia"/>
          <w:b/>
          <w:bCs/>
        </w:rPr>
      </w:pPr>
      <w:r>
        <w:rPr>
          <w:rFonts w:hint="eastAsia"/>
          <w:b/>
          <w:bCs/>
        </w:rPr>
        <w:t>八、指标监控</w:t>
      </w:r>
    </w:p>
    <w:p w14:paraId="3E0D2228">
      <w:pPr>
        <w:rPr>
          <w:rFonts w:hint="eastAsia"/>
        </w:rPr>
      </w:pPr>
      <w:r>
        <w:rPr>
          <w:rFonts w:hint="eastAsia"/>
        </w:rPr>
        <w:t>系统应支持VTE防治质量指标统计与监控，指标设计应符合国家相关VTE防治质量评价要求。指标类型包括评估类指标、预防类指标、诊断类指标、治疗类指标、结局类指标、随访指标、成本效益指标、复诊指标等。系统应支持多维度数据统计分析，包括年度、季度、月度统计以及全院、科室、病区、医疗组统计，并支持图表展示、原始数据查询及数据导出。</w:t>
      </w:r>
    </w:p>
    <w:p w14:paraId="676912CA">
      <w:pPr>
        <w:rPr>
          <w:rFonts w:hint="eastAsia"/>
        </w:rPr>
      </w:pPr>
    </w:p>
    <w:p w14:paraId="58EA9C98">
      <w:pPr>
        <w:rPr>
          <w:rFonts w:hint="eastAsia"/>
          <w:b/>
          <w:bCs/>
        </w:rPr>
      </w:pPr>
      <w:r>
        <w:rPr>
          <w:rFonts w:hint="eastAsia"/>
          <w:b/>
          <w:bCs/>
        </w:rPr>
        <w:t>九、重症患者（ICU专科）指标监控</w:t>
      </w:r>
    </w:p>
    <w:p w14:paraId="0E6FBE2E">
      <w:pPr>
        <w:rPr>
          <w:rFonts w:hint="eastAsia"/>
        </w:rPr>
      </w:pPr>
      <w:r>
        <w:rPr>
          <w:rFonts w:hint="eastAsia"/>
        </w:rPr>
        <w:t>系统应支持重症患者VTE防治专项监控，能够对重症科室患者风险评估及预防措施等相关数据进行统计分析，并支持多维度查询与数据导出。</w:t>
      </w:r>
    </w:p>
    <w:p w14:paraId="66020466">
      <w:pPr>
        <w:rPr>
          <w:rFonts w:hint="eastAsia"/>
        </w:rPr>
      </w:pPr>
    </w:p>
    <w:p w14:paraId="39F9C858">
      <w:pPr>
        <w:rPr>
          <w:rFonts w:hint="eastAsia"/>
          <w:b/>
          <w:bCs/>
        </w:rPr>
      </w:pPr>
      <w:r>
        <w:rPr>
          <w:rFonts w:hint="eastAsia"/>
          <w:b/>
          <w:bCs/>
        </w:rPr>
        <w:t>十、质量改进</w:t>
      </w:r>
    </w:p>
    <w:p w14:paraId="589811A0">
      <w:pPr>
        <w:rPr>
          <w:rFonts w:hint="eastAsia"/>
        </w:rPr>
      </w:pPr>
      <w:r>
        <w:rPr>
          <w:rFonts w:hint="eastAsia"/>
        </w:rPr>
        <w:t>系统应支持基于PDCA管理模式开展VTE防治质量改进工作，对风险评估质量、预防措施落实情况、诊断质量、治疗质量及随访情况等指标进行统计分析，为医院持续质量改进提供数据支持。</w:t>
      </w:r>
    </w:p>
    <w:p w14:paraId="69C1E07F">
      <w:pPr>
        <w:rPr>
          <w:rFonts w:hint="eastAsia"/>
        </w:rPr>
      </w:pPr>
    </w:p>
    <w:p w14:paraId="12E63302">
      <w:pPr>
        <w:rPr>
          <w:rFonts w:hint="eastAsia"/>
          <w:b/>
          <w:bCs/>
        </w:rPr>
      </w:pPr>
      <w:r>
        <w:rPr>
          <w:rFonts w:hint="eastAsia"/>
          <w:b/>
          <w:bCs/>
        </w:rPr>
        <w:t>十一、医疗事件报告</w:t>
      </w:r>
    </w:p>
    <w:p w14:paraId="658A6B8F">
      <w:pPr>
        <w:rPr>
          <w:rFonts w:hint="eastAsia"/>
        </w:rPr>
      </w:pPr>
      <w:r>
        <w:rPr>
          <w:rFonts w:hint="eastAsia"/>
        </w:rPr>
        <w:t>系统应支持VTE相关医疗事件报告功能，包括VTE相关不良事件报告及VTE死亡事件报告，并支持记录事件类型、原因及相关信息，用于质量管理与分析。</w:t>
      </w:r>
    </w:p>
    <w:p w14:paraId="7C2FBFD1">
      <w:pPr>
        <w:rPr>
          <w:rFonts w:hint="eastAsia"/>
        </w:rPr>
      </w:pPr>
    </w:p>
    <w:p w14:paraId="2E230982">
      <w:pPr>
        <w:rPr>
          <w:rFonts w:hint="eastAsia"/>
          <w:b/>
          <w:bCs/>
        </w:rPr>
      </w:pPr>
      <w:r>
        <w:rPr>
          <w:rFonts w:hint="eastAsia"/>
          <w:b/>
          <w:bCs/>
        </w:rPr>
        <w:t>十二、数据上报</w:t>
      </w:r>
    </w:p>
    <w:p w14:paraId="083E79FD">
      <w:pPr>
        <w:rPr>
          <w:rFonts w:hint="eastAsia"/>
        </w:rPr>
      </w:pPr>
      <w:r>
        <w:rPr>
          <w:rFonts w:hint="eastAsia"/>
        </w:rPr>
        <w:t>系统应支持VTE防治相关数据统计及上报功能，包括按照全国肺栓塞和深静脉血栓形成防治能力建设项目办公室要求开展VTE项目数据填报、PE专项指标数据统计以及NCIS相关数据统计。</w:t>
      </w:r>
    </w:p>
    <w:p w14:paraId="748A95B9">
      <w:pPr>
        <w:rPr>
          <w:rFonts w:hint="eastAsia"/>
          <w:b/>
          <w:bCs/>
        </w:rPr>
      </w:pPr>
      <w:r>
        <w:rPr>
          <w:rFonts w:hint="eastAsia"/>
          <w:b/>
          <w:bCs/>
        </w:rPr>
        <w:t>十三、患者数据库</w:t>
      </w:r>
    </w:p>
    <w:p w14:paraId="4596C3A3">
      <w:pPr>
        <w:rPr>
          <w:rFonts w:hint="eastAsia"/>
        </w:rPr>
      </w:pPr>
      <w:r>
        <w:rPr>
          <w:rFonts w:hint="eastAsia"/>
        </w:rPr>
        <w:t>系统应建立VTE防治患者数据库，可对医院在院患者及出院患者进行筛选、查询及详情查看，并支持展示患者VTE防治全过程信息。</w:t>
      </w:r>
    </w:p>
    <w:p w14:paraId="67ABFF0A">
      <w:pPr>
        <w:rPr>
          <w:rFonts w:hint="eastAsia"/>
        </w:rPr>
      </w:pPr>
    </w:p>
    <w:p w14:paraId="501AC609">
      <w:pPr>
        <w:rPr>
          <w:rFonts w:hint="eastAsia"/>
          <w:b/>
          <w:bCs/>
        </w:rPr>
      </w:pPr>
      <w:r>
        <w:rPr>
          <w:rFonts w:hint="eastAsia"/>
          <w:b/>
          <w:bCs/>
        </w:rPr>
        <w:t>十四、VTE知识库</w:t>
      </w:r>
    </w:p>
    <w:p w14:paraId="21B0CFFF">
      <w:pPr>
        <w:rPr>
          <w:rFonts w:hint="eastAsia"/>
        </w:rPr>
      </w:pPr>
      <w:r>
        <w:rPr>
          <w:rFonts w:hint="eastAsia"/>
        </w:rPr>
        <w:t>系统应提供VTE相关文献及资料查询功能，支持文档下载，并可根据文献名称、年份及专业领域进行检索。</w:t>
      </w:r>
    </w:p>
    <w:p w14:paraId="050529B4">
      <w:pPr>
        <w:rPr>
          <w:rFonts w:hint="eastAsia"/>
        </w:rPr>
      </w:pPr>
    </w:p>
    <w:p w14:paraId="4BBC22AB">
      <w:pPr>
        <w:rPr>
          <w:rFonts w:hint="eastAsia"/>
          <w:b/>
          <w:bCs/>
        </w:rPr>
      </w:pPr>
      <w:r>
        <w:rPr>
          <w:rFonts w:hint="eastAsia"/>
          <w:b/>
          <w:bCs/>
        </w:rPr>
        <w:t>十五、医护端小程序</w:t>
      </w:r>
    </w:p>
    <w:p w14:paraId="1EFFF45B">
      <w:r>
        <w:rPr>
          <w:rFonts w:hint="eastAsia"/>
        </w:rPr>
        <w:t>系统应提供医护端移动应用功能，支持医护人员通过移动端查看患者信息、接收提醒，并完成VTE评估、诊断及治疗相关操作。</w:t>
      </w:r>
    </w:p>
    <w:sectPr>
      <w:pgSz w:w="11906" w:h="16838"/>
      <w:pgMar w:top="1383"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7472A"/>
    <w:rsid w:val="3E974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2026-03-06T06:44:00Z</dcterms:created>
  <dc:creator>陈德正</dc:creator>
  <cp:lastModifiedBy>陈德正</cp:lastModifiedBy>
  <dcterms:modified xsi:type="dcterms:W3CDTF">2026-03-06T06:51:31Z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BDE3D698EAF245DAAA864D8707747DCB_11</vt:lpwstr>
  </property>
  <property fmtid="{D5CDD505-2E9C-101B-9397-08002B2CF9AE}" pid="4" name="KSOTemplateDocerSaveRecord">
    <vt:lpwstr>eyJoZGlkIjoiOGI1NDQ3YTQ0M2VjOTJmOWU5N2FjZWRlOTliYjFiZmMiLCJ1c2VySWQiOiIzMDczOTQyMTUifQ==</vt:lpwstr>
  </property>
</Properties>
</file>