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40DA">
      <w:pPr>
        <w:spacing w:line="560" w:lineRule="exact"/>
        <w:ind w:firstLine="48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：响应文件一览表</w:t>
      </w:r>
    </w:p>
    <w:p w14:paraId="4BADC0D7">
      <w:pPr>
        <w:pStyle w:val="8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6"/>
        <w:tblW w:w="9217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2304"/>
        <w:gridCol w:w="5692"/>
      </w:tblGrid>
      <w:tr w14:paraId="55C9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21" w:type="dxa"/>
            <w:noWrap w:val="0"/>
            <w:vAlign w:val="center"/>
          </w:tcPr>
          <w:p w14:paraId="5AB78552">
            <w:pPr>
              <w:pStyle w:val="9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304" w:type="dxa"/>
            <w:noWrap w:val="0"/>
            <w:vAlign w:val="center"/>
          </w:tcPr>
          <w:p w14:paraId="147811C2">
            <w:pPr>
              <w:pStyle w:val="9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5692" w:type="dxa"/>
            <w:noWrap w:val="0"/>
            <w:vAlign w:val="center"/>
          </w:tcPr>
          <w:p w14:paraId="2ABF2897">
            <w:pPr>
              <w:pStyle w:val="9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2A9D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21" w:type="dxa"/>
            <w:noWrap w:val="0"/>
            <w:vAlign w:val="center"/>
          </w:tcPr>
          <w:p w14:paraId="235FAA6F"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304" w:type="dxa"/>
            <w:noWrap w:val="0"/>
            <w:vAlign w:val="center"/>
          </w:tcPr>
          <w:p w14:paraId="0C603581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投标报价函</w:t>
            </w:r>
          </w:p>
        </w:tc>
        <w:tc>
          <w:tcPr>
            <w:tcW w:w="5692" w:type="dxa"/>
            <w:noWrap w:val="0"/>
            <w:vAlign w:val="center"/>
          </w:tcPr>
          <w:p w14:paraId="660D79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报价不得超过采购控制价，格式后附。</w:t>
            </w:r>
          </w:p>
        </w:tc>
      </w:tr>
      <w:tr w14:paraId="6E0B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221" w:type="dxa"/>
            <w:noWrap w:val="0"/>
            <w:vAlign w:val="center"/>
          </w:tcPr>
          <w:p w14:paraId="779023C6"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2304" w:type="dxa"/>
            <w:noWrap w:val="0"/>
            <w:vAlign w:val="center"/>
          </w:tcPr>
          <w:p w14:paraId="0C0DADB2"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/>
                <w:szCs w:val="21"/>
              </w:rPr>
              <w:t>基本情况</w:t>
            </w:r>
          </w:p>
        </w:tc>
        <w:tc>
          <w:tcPr>
            <w:tcW w:w="5692" w:type="dxa"/>
            <w:noWrap w:val="0"/>
            <w:vAlign w:val="center"/>
          </w:tcPr>
          <w:p w14:paraId="50F66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执业许可证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人授权委托书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</w:t>
            </w:r>
          </w:p>
        </w:tc>
      </w:tr>
      <w:tr w14:paraId="28AF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221" w:type="dxa"/>
            <w:noWrap w:val="0"/>
            <w:vAlign w:val="center"/>
          </w:tcPr>
          <w:p w14:paraId="125C8387"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2304" w:type="dxa"/>
            <w:noWrap w:val="0"/>
            <w:vAlign w:val="center"/>
          </w:tcPr>
          <w:p w14:paraId="0B1C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企业征信</w:t>
            </w:r>
          </w:p>
        </w:tc>
        <w:tc>
          <w:tcPr>
            <w:tcW w:w="5692" w:type="dxa"/>
            <w:noWrap w:val="0"/>
            <w:vAlign w:val="center"/>
          </w:tcPr>
          <w:p w14:paraId="69733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投标单位三年内（本项目投标截止日止倒算）在经营活动中没有重大违纪和严重失信记录。</w:t>
            </w:r>
          </w:p>
          <w:p w14:paraId="1A3F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提供通过“信用中国”网站（www.creditchina.gov.cn）或中国政府采购网（www.ccgp.gov.cn）查询信用记录的截图。</w:t>
            </w:r>
          </w:p>
          <w:p w14:paraId="677BC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（相关信息以采购期间的查询结果为准）</w:t>
            </w:r>
          </w:p>
        </w:tc>
      </w:tr>
      <w:tr w14:paraId="185E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1221" w:type="dxa"/>
            <w:noWrap w:val="0"/>
            <w:vAlign w:val="center"/>
          </w:tcPr>
          <w:p w14:paraId="68C5FA73"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2304" w:type="dxa"/>
            <w:noWrap w:val="0"/>
            <w:vAlign w:val="center"/>
          </w:tcPr>
          <w:p w14:paraId="66A6CB96">
            <w:pPr>
              <w:pStyle w:val="9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同类项目业绩</w:t>
            </w:r>
          </w:p>
        </w:tc>
        <w:tc>
          <w:tcPr>
            <w:tcW w:w="5692" w:type="dxa"/>
            <w:noWrap w:val="0"/>
            <w:vAlign w:val="center"/>
          </w:tcPr>
          <w:p w14:paraId="2A731C9C">
            <w:pPr>
              <w:wordWrap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服务业绩相关要求：</w:t>
            </w:r>
          </w:p>
          <w:p w14:paraId="5AC04A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1.会计师事务所：近3年（自投标截止日起倒算）具有至少1个清产核资、财务审计、年度审计、专项审计任一项同类项目业绩，得2分；每增加1个同类业绩加2分，本项最高8分；无对应业绩不得分。</w:t>
            </w:r>
          </w:p>
          <w:p w14:paraId="69AD95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2.资产评估机构：近3年（自投标截止日起倒算）具有至少1个企业资产评估、单项资产评估、资产清查评估任一项同类项目业绩，得2分，每增加1个同类业绩加2分，本项最高6分；无对应业绩不得分。</w:t>
            </w:r>
          </w:p>
          <w:p w14:paraId="57EB41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涉税服务机构：近3年（自投标截止日起倒算）具有至少1个企业涉税鉴证、税务咨询、纳税审核、汇算清缴、企业注销税务服务任意一项同类项目业绩，得2分，每增加1个同类业绩加2分，本项最高6分；无对应业绩不得分。</w:t>
            </w:r>
          </w:p>
          <w:p w14:paraId="722F1D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 w14:paraId="2BEA9578">
            <w:pPr>
              <w:wordWrap w:val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eastAsia="宋体"/>
                <w:lang w:val="en-US" w:eastAsia="zh-CN"/>
              </w:rPr>
              <w:t>提供业绩合同关键页(包括但不限于合同的项目名称、服务内容、服务期限、签订日期、合同双方盖章页、服务团队成员姓名等)，如合同关键页不体现关键信息的，则还需提供服务对象出具的盖章(公章)证明文件</w:t>
            </w:r>
          </w:p>
        </w:tc>
      </w:tr>
      <w:tr w14:paraId="3983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21" w:type="dxa"/>
            <w:noWrap w:val="0"/>
            <w:vAlign w:val="center"/>
          </w:tcPr>
          <w:p w14:paraId="3260B21B"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2304" w:type="dxa"/>
            <w:noWrap w:val="0"/>
            <w:vAlign w:val="center"/>
          </w:tcPr>
          <w:p w14:paraId="408A13BC">
            <w:pPr>
              <w:pStyle w:val="9"/>
              <w:spacing w:line="360" w:lineRule="exact"/>
              <w:ind w:firstLine="0" w:firstLineChars="0"/>
              <w:jc w:val="left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项目负责人执业年限</w:t>
            </w:r>
          </w:p>
        </w:tc>
        <w:tc>
          <w:tcPr>
            <w:tcW w:w="5692" w:type="dxa"/>
            <w:noWrap w:val="0"/>
            <w:vAlign w:val="center"/>
          </w:tcPr>
          <w:p w14:paraId="11238060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提供会计师事务所团队、资产评估机构团队、涉税服务团队核心负责人执业注册证书，从业年限统一以实际执业签署业务文件最早时间为准。</w:t>
            </w:r>
          </w:p>
        </w:tc>
      </w:tr>
      <w:tr w14:paraId="4B12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21" w:type="dxa"/>
            <w:noWrap w:val="0"/>
            <w:vAlign w:val="center"/>
          </w:tcPr>
          <w:p w14:paraId="2E964216"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2304" w:type="dxa"/>
            <w:noWrap w:val="0"/>
            <w:vAlign w:val="center"/>
          </w:tcPr>
          <w:p w14:paraId="7F748986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项目团队工作经验</w:t>
            </w:r>
          </w:p>
        </w:tc>
        <w:tc>
          <w:tcPr>
            <w:tcW w:w="5692" w:type="dxa"/>
            <w:noWrap w:val="0"/>
            <w:vAlign w:val="center"/>
          </w:tcPr>
          <w:p w14:paraId="5CA6D32D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辅助人员提供执业资格、专业资质或者学历证书。</w:t>
            </w:r>
          </w:p>
        </w:tc>
      </w:tr>
      <w:tr w14:paraId="285C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21" w:type="dxa"/>
            <w:noWrap w:val="0"/>
            <w:vAlign w:val="center"/>
          </w:tcPr>
          <w:p w14:paraId="7AA5A32F"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2304" w:type="dxa"/>
            <w:noWrap w:val="0"/>
            <w:vAlign w:val="center"/>
          </w:tcPr>
          <w:p w14:paraId="0CBD09C7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本项目的服务方案</w:t>
            </w:r>
          </w:p>
        </w:tc>
        <w:tc>
          <w:tcPr>
            <w:tcW w:w="5692" w:type="dxa"/>
            <w:noWrap w:val="0"/>
            <w:vAlign w:val="center"/>
          </w:tcPr>
          <w:p w14:paraId="5C2EF48E">
            <w:pPr>
              <w:wordWrap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1.整体服务方案：贴合公司清算注销需求，清产核资、资产评估、财务审计、税务服务流程清晰，分工明确，时间节点合理，可操作性强。</w:t>
            </w:r>
          </w:p>
          <w:p w14:paraId="7E3F6F91">
            <w:pPr>
              <w:wordWrap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2.清产核资服务方案：清查范围全面，权属核查、债权债务清理措施具体，整改建议合理。</w:t>
            </w:r>
          </w:p>
          <w:p w14:paraId="35A8F868">
            <w:pPr>
              <w:wordWrap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3.资产评估服务方案：评估方法选择合理，评估基准日确定科学，价值测算流程规范。</w:t>
            </w:r>
          </w:p>
          <w:p w14:paraId="7527C786">
            <w:pPr>
              <w:wordWrap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4.财务审计服务方案：审计重点突出，合规核查措施具体，风险识别到位。</w:t>
            </w:r>
          </w:p>
          <w:p w14:paraId="63E1242E">
            <w:pPr>
              <w:wordWrap w:val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5.税务服务方案：贴合清算注销场景，明确税务核查、税款清缴、清税注销备案等流程，措施具体，符合税务监管要求。</w:t>
            </w:r>
          </w:p>
        </w:tc>
      </w:tr>
      <w:tr w14:paraId="7533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21" w:type="dxa"/>
            <w:noWrap w:val="0"/>
            <w:vAlign w:val="center"/>
          </w:tcPr>
          <w:p w14:paraId="23304891"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2304" w:type="dxa"/>
            <w:noWrap w:val="0"/>
            <w:vAlign w:val="center"/>
          </w:tcPr>
          <w:p w14:paraId="36495616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21"/>
                <w:szCs w:val="21"/>
                <w:lang w:val="en-US" w:eastAsia="zh-CN" w:bidi="ar-SA"/>
              </w:rPr>
              <w:t>联合体协议书</w:t>
            </w:r>
          </w:p>
        </w:tc>
        <w:tc>
          <w:tcPr>
            <w:tcW w:w="5692" w:type="dxa"/>
            <w:noWrap w:val="0"/>
            <w:vAlign w:val="center"/>
          </w:tcPr>
          <w:p w14:paraId="390932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提供联合体协议书，明确联合体牵头人、成员分工、责任及权利义务。</w:t>
            </w:r>
          </w:p>
        </w:tc>
      </w:tr>
      <w:tr w14:paraId="7B73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21" w:type="dxa"/>
            <w:noWrap w:val="0"/>
            <w:vAlign w:val="center"/>
          </w:tcPr>
          <w:p w14:paraId="18C1ED19"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2304" w:type="dxa"/>
            <w:noWrap w:val="0"/>
            <w:vAlign w:val="center"/>
          </w:tcPr>
          <w:p w14:paraId="40FC4D1E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承诺函</w:t>
            </w:r>
          </w:p>
        </w:tc>
        <w:tc>
          <w:tcPr>
            <w:tcW w:w="5692" w:type="dxa"/>
            <w:noWrap w:val="0"/>
            <w:vAlign w:val="center"/>
          </w:tcPr>
          <w:p w14:paraId="5847E5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格式见附件</w:t>
            </w:r>
            <w:r>
              <w:rPr>
                <w:rFonts w:hint="eastAsia" w:ascii="宋体" w:hAnsi="宋体" w:cs="仿宋"/>
                <w:szCs w:val="21"/>
              </w:rPr>
              <w:t>。</w:t>
            </w:r>
          </w:p>
        </w:tc>
      </w:tr>
      <w:tr w14:paraId="0AF8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21" w:type="dxa"/>
            <w:noWrap w:val="0"/>
            <w:vAlign w:val="center"/>
          </w:tcPr>
          <w:p w14:paraId="43A6664C"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2304" w:type="dxa"/>
            <w:noWrap w:val="0"/>
            <w:vAlign w:val="center"/>
          </w:tcPr>
          <w:p w14:paraId="3EC86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龙岗区进一步规范政商交往行为告知书</w:t>
            </w:r>
          </w:p>
        </w:tc>
        <w:tc>
          <w:tcPr>
            <w:tcW w:w="5692" w:type="dxa"/>
            <w:noWrap w:val="0"/>
            <w:vAlign w:val="center"/>
          </w:tcPr>
          <w:p w14:paraId="4539AE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格式见附件。</w:t>
            </w:r>
          </w:p>
        </w:tc>
      </w:tr>
      <w:tr w14:paraId="08B1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21" w:type="dxa"/>
            <w:noWrap w:val="0"/>
            <w:vAlign w:val="center"/>
          </w:tcPr>
          <w:p w14:paraId="77E8C1DE"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bookmarkStart w:id="0" w:name="_GoBack"/>
            <w:bookmarkEnd w:id="0"/>
          </w:p>
        </w:tc>
        <w:tc>
          <w:tcPr>
            <w:tcW w:w="2304" w:type="dxa"/>
            <w:noWrap w:val="0"/>
            <w:vAlign w:val="center"/>
          </w:tcPr>
          <w:p w14:paraId="282F84FA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5692" w:type="dxa"/>
            <w:noWrap w:val="0"/>
            <w:vAlign w:val="center"/>
          </w:tcPr>
          <w:p w14:paraId="5681621D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 w14:paraId="3594664E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备注：以上提供资料均须加盖公章，</w:t>
      </w:r>
      <w:r>
        <w:rPr>
          <w:rFonts w:hint="eastAsia" w:ascii="仿宋_GB2312" w:eastAsia="仿宋_GB2312"/>
          <w:sz w:val="24"/>
          <w:lang w:val="en-US" w:eastAsia="zh-CN"/>
        </w:rPr>
        <w:t>装订成册，并加盖骑缝章</w:t>
      </w:r>
      <w:r>
        <w:rPr>
          <w:rFonts w:hint="eastAsia" w:ascii="仿宋_GB2312" w:eastAsia="仿宋_GB2312"/>
          <w:sz w:val="24"/>
        </w:rPr>
        <w:t>。</w:t>
      </w:r>
    </w:p>
    <w:p w14:paraId="4FEB5D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15C31"/>
    <w:rsid w:val="042A5CA1"/>
    <w:rsid w:val="1DB88472"/>
    <w:rsid w:val="1F447206"/>
    <w:rsid w:val="35F15C31"/>
    <w:rsid w:val="35F772B6"/>
    <w:rsid w:val="37E6E8AE"/>
    <w:rsid w:val="48C07E94"/>
    <w:rsid w:val="4A900AFD"/>
    <w:rsid w:val="57B3E621"/>
    <w:rsid w:val="57DC57B2"/>
    <w:rsid w:val="5B56612E"/>
    <w:rsid w:val="69FFA1D7"/>
    <w:rsid w:val="6E2E6E5A"/>
    <w:rsid w:val="6FEF47FE"/>
    <w:rsid w:val="71C67AAA"/>
    <w:rsid w:val="774F34CD"/>
    <w:rsid w:val="776F6A69"/>
    <w:rsid w:val="77EE5E7E"/>
    <w:rsid w:val="77FFCA87"/>
    <w:rsid w:val="7EDEB2F4"/>
    <w:rsid w:val="7FF74216"/>
    <w:rsid w:val="9DFBDC68"/>
    <w:rsid w:val="A7B63D8D"/>
    <w:rsid w:val="BED848E6"/>
    <w:rsid w:val="DAFF7877"/>
    <w:rsid w:val="E2FF25DF"/>
    <w:rsid w:val="EEFF8BDA"/>
    <w:rsid w:val="FB6EBB41"/>
    <w:rsid w:val="FDFA2D63"/>
    <w:rsid w:val="FED3ADDE"/>
    <w:rsid w:val="FF8B8C09"/>
    <w:rsid w:val="FFEE5E41"/>
    <w:rsid w:val="FFFF9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350</Characters>
  <Lines>0</Lines>
  <Paragraphs>0</Paragraphs>
  <TotalTime>113</TotalTime>
  <ScaleCrop>false</ScaleCrop>
  <LinksUpToDate>false</LinksUpToDate>
  <CharactersWithSpaces>350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2021-04-07T17:40:00Z</dcterms:created>
  <dc:creator>苏述超</dc:creator>
  <cp:lastModifiedBy>易云枝</cp:lastModifiedBy>
  <dcterms:modified xsi:type="dcterms:W3CDTF">2026-05-20T13:51:15Z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9D556C8C2AD841808ACEED923192FB60</vt:lpwstr>
  </property>
</Properties>
</file>