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2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4624F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47D6D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2026年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val="en-US" w:eastAsia="zh-CN"/>
        </w:rPr>
        <w:t>普外科、眼科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学科带头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val="en-US" w:eastAsia="zh-CN"/>
        </w:rPr>
        <w:t>人拟录用人员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名单</w:t>
      </w:r>
    </w:p>
    <w:tbl>
      <w:tblPr>
        <w:tblStyle w:val="5"/>
        <w:tblpPr w:leftFromText="180" w:rightFromText="180" w:vertAnchor="text" w:horzAnchor="page" w:tblpXSpec="center" w:tblpY="304"/>
        <w:tblOverlap w:val="never"/>
        <w:tblW w:w="51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76"/>
        <w:gridCol w:w="1050"/>
        <w:gridCol w:w="2490"/>
        <w:gridCol w:w="780"/>
        <w:gridCol w:w="810"/>
        <w:gridCol w:w="1725"/>
        <w:gridCol w:w="1785"/>
        <w:gridCol w:w="839"/>
        <w:gridCol w:w="2340"/>
      </w:tblGrid>
      <w:tr w14:paraId="3290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4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 w14:paraId="284A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外科一病区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F8DD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陈景祥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普外科学科带头人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5A59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外科学</w:t>
            </w:r>
          </w:p>
        </w:tc>
      </w:tr>
      <w:tr w14:paraId="5550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眼耳鼻喉科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D3C6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邓锐东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眼科学科带头人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A752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眼科学</w:t>
            </w:r>
          </w:p>
        </w:tc>
      </w:tr>
    </w:tbl>
    <w:p w14:paraId="15493869"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41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572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67CB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867CB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4858"/>
    <w:rsid w:val="10164472"/>
    <w:rsid w:val="13056075"/>
    <w:rsid w:val="3AF90444"/>
    <w:rsid w:val="42BD668F"/>
    <w:rsid w:val="43663099"/>
    <w:rsid w:val="49424218"/>
    <w:rsid w:val="49B151A9"/>
    <w:rsid w:val="4B2A4254"/>
    <w:rsid w:val="4B4B2BDA"/>
    <w:rsid w:val="536015B5"/>
    <w:rsid w:val="61CB0DA2"/>
    <w:rsid w:val="66F14B27"/>
    <w:rsid w:val="6B9464F0"/>
    <w:rsid w:val="71A1306D"/>
    <w:rsid w:val="725B69D6"/>
    <w:rsid w:val="786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32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2026-05-19T07:08:56Z</cp:lastPrinted>
  <dcterms:modified xsi:type="dcterms:W3CDTF">2026-05-19T07:43:18Z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