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南湾街道2026年林地护林员巡护服务采购</w:t>
      </w:r>
    </w:p>
    <w:p>
      <w:pPr>
        <w:pStyle w:val="6"/>
        <w:keepNext w:val="0"/>
        <w:keepLines w:val="0"/>
        <w:widowControl/>
        <w:suppressLineNumbers w:val="0"/>
        <w:spacing w:before="0" w:beforeAutospacing="0" w:after="0" w:afterAutospacing="0"/>
        <w:ind w:left="0" w:leftChars="0" w:right="0" w:firstLine="0" w:firstLineChars="0"/>
        <w:jc w:val="center"/>
        <w:rPr>
          <w:rFonts w:hint="default"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项目</w:t>
      </w: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深圳市龙岗区南湾街道2026年林地护林员巡护服务采购项目，采用</w:t>
      </w:r>
      <w:r>
        <w:rPr>
          <w:rFonts w:hint="eastAsia" w:ascii="仿宋_GB2312" w:hAnsi="仿宋_GB2312" w:eastAsia="仿宋_GB2312" w:cs="仿宋_GB2312"/>
          <w:b w:val="0"/>
          <w:bCs w:val="0"/>
          <w:color w:val="auto"/>
          <w:sz w:val="32"/>
          <w:szCs w:val="32"/>
          <w:highlight w:val="none"/>
          <w:lang w:val="en-US" w:eastAsia="zh-CN"/>
        </w:rPr>
        <w:t>公开</w:t>
      </w:r>
      <w:r>
        <w:rPr>
          <w:rFonts w:hint="default" w:ascii="仿宋_GB2312" w:hAnsi="仿宋_GB2312" w:eastAsia="仿宋_GB2312" w:cs="仿宋_GB2312"/>
          <w:b w:val="0"/>
          <w:bCs w:val="0"/>
          <w:color w:val="auto"/>
          <w:sz w:val="32"/>
          <w:szCs w:val="32"/>
          <w:highlight w:val="none"/>
          <w:lang w:eastAsia="zh-CN"/>
        </w:rPr>
        <w:t>询价</w:t>
      </w:r>
      <w:r>
        <w:rPr>
          <w:rFonts w:hint="eastAsia" w:ascii="仿宋_GB2312" w:hAnsi="仿宋_GB2312" w:eastAsia="仿宋_GB2312" w:cs="仿宋_GB2312"/>
          <w:b w:val="0"/>
          <w:bCs w:val="0"/>
          <w:color w:val="auto"/>
          <w:sz w:val="32"/>
          <w:szCs w:val="32"/>
          <w:highlight w:val="none"/>
          <w:lang w:val="en-US" w:eastAsia="zh-CN"/>
        </w:rPr>
        <w:t>进行采购</w:t>
      </w:r>
      <w:r>
        <w:rPr>
          <w:rFonts w:hint="default" w:ascii="仿宋_GB2312" w:hAnsi="仿宋_GB2312" w:eastAsia="仿宋_GB2312" w:cs="仿宋_GB2312"/>
          <w:b w:val="0"/>
          <w:bCs w:val="0"/>
          <w:color w:val="auto"/>
          <w:sz w:val="32"/>
          <w:szCs w:val="32"/>
          <w:highlight w:val="none"/>
          <w:lang w:eastAsia="zh-CN"/>
        </w:rPr>
        <w:t>，</w:t>
      </w:r>
      <w:r>
        <w:rPr>
          <w:rFonts w:hint="default" w:ascii="仿宋_GB2312" w:hAnsi="仿宋_GB2312" w:cs="仿宋_GB2312"/>
          <w:b w:val="0"/>
          <w:bCs w:val="0"/>
          <w:color w:val="auto"/>
          <w:sz w:val="32"/>
          <w:szCs w:val="32"/>
          <w:highlight w:val="none"/>
          <w:lang w:eastAsia="zh-CN"/>
        </w:rPr>
        <w:t>评审</w:t>
      </w:r>
      <w:r>
        <w:rPr>
          <w:rFonts w:hint="default" w:ascii="仿宋_GB2312" w:hAnsi="仿宋_GB2312" w:eastAsia="仿宋_GB2312" w:cs="仿宋_GB2312"/>
          <w:b w:val="0"/>
          <w:bCs w:val="0"/>
          <w:color w:val="auto"/>
          <w:sz w:val="32"/>
          <w:szCs w:val="32"/>
          <w:highlight w:val="none"/>
          <w:lang w:eastAsia="zh-CN"/>
        </w:rPr>
        <w:t>方法为最低价法，欢迎符合资格的供应商报名参加。</w:t>
      </w:r>
    </w:p>
    <w:tbl>
      <w:tblPr>
        <w:tblStyle w:val="9"/>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b w:val="0"/>
                <w:bCs w:val="0"/>
                <w:color w:val="auto"/>
                <w:sz w:val="32"/>
                <w:szCs w:val="32"/>
                <w:highlight w:val="none"/>
                <w:lang w:eastAsia="zh-CN"/>
              </w:rPr>
              <w:t>南湾街道2026年林地护林员巡护服务采购</w:t>
            </w:r>
          </w:p>
        </w:tc>
        <w:tc>
          <w:tcPr>
            <w:tcW w:w="1738"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center"/>
          </w:tcPr>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eastAsia" w:ascii="宋体" w:hAnsi="宋体" w:eastAsia="宋体" w:cs="宋体"/>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32"/>
                <w:szCs w:val="32"/>
                <w:highlight w:val="none"/>
                <w:shd w:val="clear" w:color="auto" w:fill="auto"/>
                <w:vertAlign w:val="baseline"/>
                <w:lang w:val="en-US" w:eastAsia="zh-CN"/>
              </w:rPr>
              <w:t>75000</w:t>
            </w:r>
          </w:p>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40" w:firstLineChars="200"/>
              <w:jc w:val="left"/>
              <w:textAlignment w:val="auto"/>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t>一、服务期限：六个月。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t>二、服务时间：工作作息时间与南湾街道综合行政执法队（城市管理科）作息时间同步，需要加班时应无条件遵守，加班调休参考《南湾街道工作人员请(休）假办法》。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t>三、服务地点：南湾街道辖区内林地。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t>四、服务内容：</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1.开展森林资源日常巡护，包含森林、湿地、野生动植物、古树名木等林业资源及管护、宣传设施的日常巡护；</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2.开展森林火灾隐患排查、按要求开展野外火源管理、对野外违规用火行为及时报告并劝阻；</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3.发现破坏古树正常生长、破坏湿地、乱砍滥伐林木、乱采乱挖野生植物、乱捕乱猎野生动物、非法占用林地等破坏森林资源的违法行为，及时制止并报告；</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4.发现森林火情、森林病虫害及时报告并积极协助扑救防治，协助有关部门调查森林火灾案件；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5.学习、宣传林业法律法规及有关林业政策和科技知识；</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b w:val="0"/>
                <w:bCs/>
                <w:sz w:val="22"/>
                <w:szCs w:val="22"/>
                <w:lang w:val="en-US" w:eastAsia="zh-CN"/>
              </w:rPr>
            </w:pPr>
            <w:r>
              <w:rPr>
                <w:rFonts w:hint="eastAsia" w:ascii="宋体" w:hAnsi="宋体" w:eastAsia="宋体" w:cs="宋体"/>
                <w:sz w:val="22"/>
                <w:szCs w:val="22"/>
                <w:lang w:val="en-US" w:eastAsia="zh-CN"/>
              </w:rPr>
              <w:t>6.做好上级林业主管部门、街道办事处交办及管护劳动协议规定的各项工作任务。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b w:val="0"/>
                <w:bCs w:val="0"/>
                <w:i w:val="0"/>
                <w:iCs w:val="0"/>
                <w:caps w:val="0"/>
                <w:color w:val="000000"/>
                <w:spacing w:val="0"/>
                <w:kern w:val="2"/>
                <w:sz w:val="22"/>
                <w:szCs w:val="22"/>
                <w:highlight w:val="none"/>
                <w:shd w:val="clear" w:color="auto" w:fill="auto"/>
                <w:vertAlign w:val="baseline"/>
                <w:lang w:val="en-US" w:eastAsia="zh-CN"/>
              </w:rPr>
            </w:pPr>
            <w:r>
              <w:rPr>
                <w:rFonts w:hint="eastAsia" w:ascii="宋体" w:hAnsi="宋体" w:eastAsia="宋体" w:cs="宋体"/>
                <w:b w:val="0"/>
                <w:bCs w:val="0"/>
                <w:i w:val="0"/>
                <w:iCs w:val="0"/>
                <w:caps w:val="0"/>
                <w:color w:val="000000"/>
                <w:spacing w:val="0"/>
                <w:kern w:val="2"/>
                <w:sz w:val="22"/>
                <w:szCs w:val="22"/>
                <w:highlight w:val="none"/>
                <w:shd w:val="clear" w:color="auto" w:fill="auto"/>
                <w:vertAlign w:val="baseline"/>
                <w:lang w:val="en-US" w:eastAsia="zh-CN"/>
              </w:rPr>
              <w:t>五、人员要求：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color w:val="000000"/>
                <w:sz w:val="22"/>
                <w:szCs w:val="22"/>
                <w:highlight w:val="none"/>
                <w:shd w:val="clear" w:color="auto" w:fill="auto"/>
                <w:lang w:val="en-US" w:eastAsia="zh-CN"/>
              </w:rPr>
              <w:t>1.本项目应配备不少于2名</w:t>
            </w:r>
            <w:r>
              <w:rPr>
                <w:rFonts w:hint="eastAsia" w:ascii="宋体" w:hAnsi="宋体" w:eastAsia="宋体" w:cs="宋体"/>
                <w:i w:val="0"/>
                <w:iCs w:val="0"/>
                <w:color w:val="000000"/>
                <w:kern w:val="0"/>
                <w:sz w:val="24"/>
                <w:szCs w:val="24"/>
                <w:u w:val="none"/>
                <w:lang w:val="en-US" w:eastAsia="zh-CN" w:bidi="ar"/>
              </w:rPr>
              <w:t>专职护林</w:t>
            </w:r>
            <w:r>
              <w:rPr>
                <w:rFonts w:hint="eastAsia" w:ascii="宋体" w:hAnsi="宋体" w:eastAsia="宋体" w:cs="宋体"/>
                <w:b w:val="0"/>
                <w:bCs w:val="0"/>
                <w:color w:val="000000"/>
                <w:sz w:val="22"/>
                <w:szCs w:val="22"/>
                <w:highlight w:val="none"/>
                <w:shd w:val="clear" w:color="auto" w:fill="auto"/>
                <w:lang w:val="en-US" w:eastAsia="zh-CN"/>
              </w:rPr>
              <w:t>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2.遵纪守法，责任心强，具有一定的森林湿地保护意识，愿意从事护林护湿工作，能正常履行护林职责；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3.有一定文化程度，能正确使用智能手机及APP，能及时反馈信息，能及时制止、举报各种破坏森林、湿地资源的违法行为；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i w:val="0"/>
                <w:iCs w:val="0"/>
                <w:color w:val="000000"/>
                <w:kern w:val="0"/>
                <w:sz w:val="22"/>
                <w:szCs w:val="22"/>
                <w:u w:val="none"/>
                <w:lang w:val="en-US" w:eastAsia="zh-CN" w:bidi="ar"/>
              </w:rPr>
              <w:t>4.年龄在 18 周岁以上、60 周岁以下，身体条件能胜任野外巡护工作。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662" w:type="dxa"/>
            <w:noWrap w:val="0"/>
            <w:vAlign w:val="top"/>
          </w:tcPr>
          <w:p>
            <w:pPr>
              <w:pStyle w:val="6"/>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noWrap w:val="0"/>
            <w:vAlign w:val="top"/>
          </w:tcPr>
          <w:p>
            <w:pPr>
              <w:spacing w:line="560" w:lineRule="exact"/>
              <w:ind w:left="0" w:leftChars="0" w:firstLine="0" w:firstLineChars="0"/>
              <w:rPr>
                <w:rFonts w:hint="eastAsia" w:ascii="宋体" w:hAnsi="宋体" w:eastAsia="宋体" w:cs="宋体"/>
                <w:kern w:val="0"/>
                <w:sz w:val="22"/>
                <w:szCs w:val="16"/>
              </w:rPr>
            </w:pPr>
            <w:bookmarkStart w:id="0" w:name="_Hlk72162904"/>
            <w:r>
              <w:rPr>
                <w:rFonts w:hint="eastAsia" w:ascii="宋体" w:hAnsi="宋体" w:eastAsia="宋体" w:cs="宋体"/>
                <w:kern w:val="0"/>
                <w:sz w:val="22"/>
                <w:szCs w:val="16"/>
              </w:rPr>
              <w:t>1.具有独立承担民事责任的能力（提供营业执照或事业单位法人证书等证明资料</w:t>
            </w:r>
            <w:r>
              <w:rPr>
                <w:rFonts w:hint="default" w:ascii="宋体" w:hAnsi="宋体" w:eastAsia="宋体" w:cs="宋体"/>
                <w:kern w:val="0"/>
                <w:sz w:val="22"/>
                <w:szCs w:val="16"/>
              </w:rPr>
              <w:t>复印</w:t>
            </w:r>
            <w:r>
              <w:rPr>
                <w:rFonts w:hint="eastAsia" w:ascii="宋体" w:hAnsi="宋体" w:eastAsia="宋体" w:cs="宋体"/>
                <w:kern w:val="0"/>
                <w:sz w:val="22"/>
                <w:szCs w:val="16"/>
              </w:rPr>
              <w:t>件，原件备查，分支机构参与</w:t>
            </w:r>
            <w:r>
              <w:rPr>
                <w:rFonts w:hint="default" w:ascii="宋体" w:hAnsi="宋体" w:eastAsia="宋体" w:cs="宋体"/>
                <w:kern w:val="0"/>
                <w:sz w:val="22"/>
                <w:szCs w:val="16"/>
              </w:rPr>
              <w:t>响应</w:t>
            </w:r>
            <w:r>
              <w:rPr>
                <w:rFonts w:hint="eastAsia" w:ascii="宋体" w:hAnsi="宋体" w:eastAsia="宋体" w:cs="宋体"/>
                <w:kern w:val="0"/>
                <w:sz w:val="22"/>
                <w:szCs w:val="16"/>
              </w:rPr>
              <w:t>的，须同时提供总公司授权文件且授权书载明其民事责任由总公司承担）；</w:t>
            </w:r>
            <w:bookmarkEnd w:id="0"/>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2.本项目不接受联合体投标，不接受投标人选用进口产品参与投标，不允许分包；</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3.参与本项目政府采购活动时不存在被有关部门禁止参与政府采购活动且在有效期内的情况（由供应商在《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4.具备《中华人民共和国政府采购法》第二十二条第一款的条件（由供应商在《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5.未被列入失信被执行人、重大税收违法案件当事人名单、政府采购严重违法失信行为记录名单（由供应商在《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lang w:val="en-US" w:eastAsia="zh-CN"/>
              </w:rPr>
            </w:pPr>
            <w:r>
              <w:rPr>
                <w:rFonts w:hint="default" w:ascii="宋体" w:hAnsi="宋体" w:eastAsia="宋体" w:cs="宋体"/>
                <w:kern w:val="0"/>
                <w:sz w:val="22"/>
                <w:szCs w:val="16"/>
              </w:rPr>
              <w:t>6</w:t>
            </w:r>
            <w:r>
              <w:rPr>
                <w:rFonts w:hint="eastAsia" w:ascii="宋体" w:hAnsi="宋体" w:eastAsia="宋体" w:cs="宋体"/>
                <w:kern w:val="0"/>
                <w:sz w:val="22"/>
                <w:szCs w:val="16"/>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宋体" w:hAnsi="宋体" w:eastAsia="宋体" w:cs="宋体"/>
                <w:kern w:val="0"/>
                <w:sz w:val="22"/>
                <w:szCs w:val="16"/>
                <w:lang w:eastAsia="zh-CN"/>
              </w:rPr>
              <w:t>7.</w:t>
            </w:r>
            <w:r>
              <w:rPr>
                <w:rFonts w:hint="eastAsia" w:ascii="宋体" w:hAnsi="宋体" w:eastAsia="宋体" w:cs="宋体"/>
                <w:kern w:val="0"/>
                <w:sz w:val="22"/>
                <w:szCs w:val="16"/>
                <w:lang w:val="en-US" w:eastAsia="zh-CN"/>
              </w:rPr>
              <w:t>（采购部门视自身项目实际需要</w:t>
            </w:r>
            <w:r>
              <w:rPr>
                <w:rFonts w:hint="default" w:ascii="宋体" w:hAnsi="宋体" w:eastAsia="宋体" w:cs="宋体"/>
                <w:kern w:val="0"/>
                <w:sz w:val="22"/>
                <w:szCs w:val="16"/>
                <w:lang w:val="en-US" w:eastAsia="zh-CN"/>
              </w:rPr>
              <w:t>的其他资格要求</w:t>
            </w:r>
            <w:r>
              <w:rPr>
                <w:rFonts w:hint="eastAsia" w:ascii="宋体" w:hAnsi="宋体" w:eastAsia="宋体" w:cs="宋体"/>
                <w:kern w:val="0"/>
                <w:sz w:val="22"/>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noWrap w:val="0"/>
            <w:vAlign w:val="top"/>
          </w:tcPr>
          <w:p>
            <w:pPr>
              <w:pStyle w:val="6"/>
              <w:keepNext w:val="0"/>
              <w:keepLines w:val="0"/>
              <w:widowControl/>
              <w:suppressLineNumbers w:val="0"/>
              <w:spacing w:before="0" w:beforeAutospacing="0" w:after="0" w:afterAutospacing="0" w:line="560" w:lineRule="exact"/>
              <w:ind w:left="0" w:leftChars="0" w:right="0" w:firstLine="640" w:firstLineChars="20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详见附件</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3</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1、</w:t>
            </w:r>
            <w:r>
              <w:rPr>
                <w:rFonts w:hint="default" w:ascii="Times New Roman" w:hAnsi="Times New Roman" w:cs="Times New Roman"/>
                <w:color w:val="auto"/>
                <w:kern w:val="2"/>
                <w:sz w:val="24"/>
                <w:szCs w:val="24"/>
                <w:highlight w:val="none"/>
                <w:lang w:val="en-US" w:eastAsia="zh-CN"/>
              </w:rPr>
              <w:t>资格性审查资料（有效期内营业执照复印件、参与政府采购活动及履约承诺函</w:t>
            </w:r>
            <w:r>
              <w:rPr>
                <w:rFonts w:hint="eastAsia" w:ascii="Times New Roman" w:hAnsi="Times New Roman" w:cs="Times New Roman"/>
                <w:color w:val="auto"/>
                <w:kern w:val="2"/>
                <w:sz w:val="24"/>
                <w:szCs w:val="24"/>
                <w:highlight w:val="none"/>
                <w:lang w:val="en-US" w:eastAsia="zh-CN"/>
              </w:rPr>
              <w:t>（附件2-1）</w:t>
            </w:r>
            <w:r>
              <w:rPr>
                <w:rFonts w:hint="default" w:ascii="Times New Roman" w:hAnsi="Times New Roman" w:cs="Times New Roman"/>
                <w:color w:val="auto"/>
                <w:kern w:val="2"/>
                <w:sz w:val="24"/>
                <w:szCs w:val="24"/>
                <w:highlight w:val="none"/>
                <w:lang w:val="en-US" w:eastAsia="zh-CN"/>
              </w:rPr>
              <w:t>、</w:t>
            </w:r>
            <w:r>
              <w:rPr>
                <w:rFonts w:hint="eastAsia" w:ascii="Times New Roman" w:hAnsi="Times New Roman" w:cs="Times New Roman"/>
                <w:color w:val="auto"/>
                <w:kern w:val="2"/>
                <w:sz w:val="24"/>
                <w:szCs w:val="24"/>
                <w:highlight w:val="none"/>
                <w:lang w:val="en-US" w:eastAsia="zh-CN"/>
              </w:rPr>
              <w:t>供应商基本情况表（附件2-2）</w:t>
            </w:r>
            <w:r>
              <w:rPr>
                <w:rFonts w:hint="default" w:ascii="Times New Roman" w:hAnsi="Times New Roman" w:cs="Times New Roman"/>
                <w:color w:val="auto"/>
                <w:kern w:val="2"/>
                <w:sz w:val="24"/>
                <w:szCs w:val="24"/>
                <w:highlight w:val="none"/>
                <w:lang w:eastAsia="zh-CN"/>
              </w:rPr>
              <w:t>以及其他与项目相关的资质材料</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2、</w:t>
            </w:r>
            <w:r>
              <w:rPr>
                <w:rFonts w:hint="default" w:ascii="Times New Roman" w:hAnsi="Times New Roman" w:cs="Times New Roman"/>
                <w:color w:val="auto"/>
                <w:kern w:val="2"/>
                <w:sz w:val="24"/>
                <w:szCs w:val="24"/>
                <w:highlight w:val="none"/>
                <w:lang w:val="en-US" w:eastAsia="zh-CN"/>
              </w:rPr>
              <w:t>符合性审查资料（</w:t>
            </w:r>
            <w:r>
              <w:rPr>
                <w:rFonts w:hint="default" w:ascii="Times New Roman" w:hAnsi="Times New Roman" w:cs="Times New Roman"/>
                <w:color w:val="auto"/>
                <w:kern w:val="2"/>
                <w:sz w:val="24"/>
                <w:szCs w:val="24"/>
                <w:highlight w:val="none"/>
                <w:lang w:eastAsia="zh-CN"/>
              </w:rPr>
              <w:t>报价资料，此项需对照报价清单，分别填报单项报价和总价</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3、</w:t>
            </w:r>
            <w:r>
              <w:rPr>
                <w:rFonts w:hint="default" w:ascii="Times New Roman" w:hAnsi="Times New Roman" w:cs="Times New Roman"/>
                <w:color w:val="auto"/>
                <w:kern w:val="2"/>
                <w:sz w:val="24"/>
                <w:szCs w:val="24"/>
                <w:highlight w:val="none"/>
                <w:lang w:val="en-US" w:eastAsia="zh-CN"/>
              </w:rPr>
              <w:t>投递人身份证明资料（</w:t>
            </w:r>
            <w:r>
              <w:rPr>
                <w:rFonts w:hint="eastAsia" w:ascii="Times New Roman" w:hAnsi="Times New Roman" w:cs="Times New Roman"/>
                <w:color w:val="auto"/>
                <w:kern w:val="2"/>
                <w:sz w:val="24"/>
                <w:szCs w:val="24"/>
                <w:highlight w:val="none"/>
                <w:lang w:val="en-US" w:eastAsia="zh-CN"/>
              </w:rPr>
              <w:t>法人代表证明书、法人身份证</w:t>
            </w:r>
            <w:r>
              <w:rPr>
                <w:rFonts w:hint="default" w:ascii="Times New Roman" w:hAnsi="Times New Roman" w:cs="Times New Roman"/>
                <w:color w:val="auto"/>
                <w:kern w:val="2"/>
                <w:sz w:val="24"/>
                <w:szCs w:val="24"/>
                <w:highlight w:val="none"/>
                <w:lang w:eastAsia="zh-CN"/>
              </w:rPr>
              <w:t>复印件</w:t>
            </w:r>
            <w:r>
              <w:rPr>
                <w:rFonts w:hint="eastAsia" w:ascii="Times New Roman" w:hAnsi="Times New Roman" w:cs="Times New Roman"/>
                <w:color w:val="auto"/>
                <w:kern w:val="2"/>
                <w:sz w:val="24"/>
                <w:szCs w:val="24"/>
                <w:highlight w:val="none"/>
                <w:lang w:val="en-US" w:eastAsia="zh-CN"/>
              </w:rPr>
              <w:t>、法人代表授权书</w:t>
            </w:r>
            <w:r>
              <w:rPr>
                <w:rFonts w:hint="default" w:ascii="Times New Roman" w:hAnsi="Times New Roman" w:cs="Times New Roman"/>
                <w:color w:val="auto"/>
                <w:kern w:val="2"/>
                <w:sz w:val="24"/>
                <w:szCs w:val="24"/>
                <w:highlight w:val="none"/>
                <w:lang w:eastAsia="zh-CN"/>
              </w:rPr>
              <w:t>以及</w:t>
            </w:r>
            <w:r>
              <w:rPr>
                <w:rFonts w:hint="default" w:ascii="Times New Roman" w:hAnsi="Times New Roman" w:cs="Times New Roman"/>
                <w:color w:val="FF0000"/>
                <w:kern w:val="2"/>
                <w:sz w:val="24"/>
                <w:szCs w:val="24"/>
                <w:highlight w:val="none"/>
                <w:lang w:eastAsia="zh-CN"/>
              </w:rPr>
              <w:t>项目对接人的联系方式</w:t>
            </w:r>
            <w:r>
              <w:rPr>
                <w:rFonts w:hint="eastAsia" w:ascii="Times New Roman" w:hAnsi="Times New Roman" w:cs="Times New Roman"/>
                <w:color w:val="auto"/>
                <w:kern w:val="2"/>
                <w:sz w:val="24"/>
                <w:szCs w:val="24"/>
                <w:highlight w:val="none"/>
                <w:lang w:val="en-US" w:eastAsia="zh-CN"/>
              </w:rPr>
              <w:t>等</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Times New Roman" w:hAnsi="Times New Roman" w:cs="Times New Roman"/>
                <w:color w:val="auto"/>
                <w:kern w:val="2"/>
                <w:sz w:val="24"/>
                <w:szCs w:val="24"/>
                <w:highlight w:val="none"/>
                <w:lang w:eastAsia="zh-CN"/>
              </w:rPr>
              <w:t>4、供应商</w:t>
            </w:r>
            <w:r>
              <w:rPr>
                <w:rFonts w:hint="default" w:ascii="Times New Roman" w:hAnsi="Times New Roman" w:cs="Times New Roman"/>
                <w:color w:val="auto"/>
                <w:kern w:val="2"/>
                <w:sz w:val="24"/>
                <w:szCs w:val="24"/>
                <w:highlight w:val="none"/>
                <w:lang w:val="en-US" w:eastAsia="zh-CN"/>
              </w:rPr>
              <w:t>认为与</w:t>
            </w:r>
            <w:r>
              <w:rPr>
                <w:rFonts w:hint="default" w:ascii="Times New Roman" w:hAnsi="Times New Roman" w:cs="Times New Roman"/>
                <w:color w:val="auto"/>
                <w:kern w:val="2"/>
                <w:sz w:val="24"/>
                <w:szCs w:val="24"/>
                <w:highlight w:val="none"/>
                <w:lang w:eastAsia="zh-CN"/>
              </w:rPr>
              <w:t>响应本</w:t>
            </w:r>
            <w:r>
              <w:rPr>
                <w:rFonts w:hint="default" w:ascii="Times New Roman" w:hAnsi="Times New Roman" w:cs="Times New Roman"/>
                <w:color w:val="auto"/>
                <w:kern w:val="2"/>
                <w:sz w:val="24"/>
                <w:szCs w:val="24"/>
                <w:highlight w:val="none"/>
                <w:lang w:val="en-US" w:eastAsia="zh-CN"/>
              </w:rPr>
              <w:t>项目相关的其他资料</w:t>
            </w:r>
            <w:r>
              <w:rPr>
                <w:rFonts w:hint="default" w:ascii="Times New Roman" w:hAnsi="Times New Roman" w:cs="Times New Roman"/>
                <w:color w:val="auto"/>
                <w:kern w:val="2"/>
                <w:sz w:val="24"/>
                <w:szCs w:val="24"/>
                <w:highlight w:val="none"/>
                <w:lang w:eastAsia="zh-CN"/>
              </w:rPr>
              <w:t>，如同类项目履约资料等。</w:t>
            </w:r>
            <w:r>
              <w:rPr>
                <w:rFonts w:hint="default" w:ascii="Times New Roman" w:hAnsi="Times New Roman" w:cs="Times New Roman"/>
                <w:color w:val="FF0000"/>
                <w:kern w:val="2"/>
                <w:sz w:val="24"/>
                <w:szCs w:val="24"/>
                <w:highlight w:val="none"/>
                <w:lang w:val="en-US" w:eastAsia="zh-CN"/>
              </w:rPr>
              <w:t>（以上资料均需加盖公司公章</w:t>
            </w:r>
            <w:r>
              <w:rPr>
                <w:rFonts w:hint="eastAsia" w:ascii="Times New Roman" w:hAnsi="Times New Roman" w:cs="Times New Roman"/>
                <w:color w:val="FF0000"/>
                <w:kern w:val="2"/>
                <w:sz w:val="24"/>
                <w:szCs w:val="24"/>
                <w:highlight w:val="none"/>
                <w:lang w:val="en-US" w:eastAsia="zh-CN"/>
              </w:rPr>
              <w:t>，密封递交至采购部门</w:t>
            </w:r>
            <w:r>
              <w:rPr>
                <w:rFonts w:hint="default" w:ascii="Times New Roman" w:hAnsi="Times New Roman" w:cs="Times New Roman"/>
                <w:color w:val="FF0000"/>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noWrap w:val="0"/>
            <w:vAlign w:val="top"/>
          </w:tcPr>
          <w:p>
            <w:pPr>
              <w:pStyle w:val="6"/>
              <w:keepNext w:val="0"/>
              <w:keepLines w:val="0"/>
              <w:widowControl/>
              <w:suppressLineNumbers w:val="0"/>
              <w:spacing w:before="0" w:beforeAutospacing="0" w:after="0" w:afterAutospacing="0" w:line="560" w:lineRule="exact"/>
              <w:ind w:left="0" w:leftChars="0" w:right="0" w:firstLine="360" w:firstLineChars="15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noWrap w:val="0"/>
            <w:vAlign w:val="top"/>
          </w:tcPr>
          <w:p>
            <w:pPr>
              <w:spacing w:line="560" w:lineRule="exact"/>
              <w:ind w:left="0" w:leftChars="0" w:firstLine="0" w:firstLineChars="0"/>
              <w:rPr>
                <w:rFonts w:hint="eastAsia" w:ascii="宋体" w:hAnsi="宋体" w:eastAsia="宋体" w:cs="宋体"/>
                <w:kern w:val="0"/>
                <w:sz w:val="32"/>
                <w:szCs w:val="32"/>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2026年4月24日至2026年4月28</w:t>
            </w:r>
            <w:bookmarkStart w:id="1" w:name="_GoBack"/>
            <w:bookmarkEnd w:id="1"/>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日</w:t>
            </w:r>
            <w:r>
              <w:rPr>
                <w:rFonts w:hint="eastAsia" w:ascii="宋体" w:hAnsi="宋体" w:eastAsia="宋体" w:cs="宋体"/>
                <w:kern w:val="0"/>
                <w:sz w:val="32"/>
                <w:szCs w:val="32"/>
                <w:lang w:val="en-US" w:eastAsia="zh-CN"/>
              </w:rPr>
              <w:t>，逾期送达（提交）或者未按要求密封的响应文件，现场拒收。</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宋体" w:hAnsi="宋体" w:eastAsia="宋体" w:cs="宋体"/>
                <w:kern w:val="0"/>
                <w:sz w:val="32"/>
                <w:szCs w:val="32"/>
                <w:lang w:val="en-US" w:eastAsia="zh-CN"/>
              </w:rPr>
              <w:t>提交地址：龙岗区健民路47号南湾街道办城市管理科A408。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1、</w:t>
            </w:r>
            <w:r>
              <w:rPr>
                <w:rFonts w:hint="eastAsia" w:ascii="Times New Roman" w:hAnsi="Times New Roman" w:eastAsia="仿宋_GB2312" w:cs="Times New Roman"/>
                <w:color w:val="auto"/>
                <w:kern w:val="2"/>
                <w:sz w:val="24"/>
                <w:szCs w:val="24"/>
                <w:highlight w:val="none"/>
                <w:lang w:val="en-US" w:eastAsia="zh-CN"/>
              </w:rPr>
              <w:t>采购</w:t>
            </w:r>
            <w:r>
              <w:rPr>
                <w:rFonts w:hint="default" w:ascii="Times New Roman" w:hAnsi="Times New Roman" w:eastAsia="仿宋_GB2312" w:cs="Times New Roman"/>
                <w:color w:val="auto"/>
                <w:kern w:val="2"/>
                <w:sz w:val="24"/>
                <w:szCs w:val="24"/>
                <w:highlight w:val="none"/>
                <w:lang w:eastAsia="zh-CN"/>
              </w:rPr>
              <w:t>单位</w:t>
            </w:r>
            <w:r>
              <w:rPr>
                <w:rFonts w:hint="eastAsia" w:ascii="Times New Roman" w:hAnsi="Times New Roman" w:eastAsia="仿宋_GB2312" w:cs="Times New Roman"/>
                <w:color w:val="auto"/>
                <w:kern w:val="2"/>
                <w:sz w:val="24"/>
                <w:szCs w:val="24"/>
                <w:highlight w:val="none"/>
                <w:lang w:val="en-US" w:eastAsia="zh-CN"/>
              </w:rPr>
              <w:t>联系方式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 xml:space="preserve">联系人： </w:t>
            </w:r>
            <w:r>
              <w:rPr>
                <w:rFonts w:hint="eastAsia" w:ascii="Times New Roman" w:hAnsi="Times New Roman" w:cs="Times New Roman"/>
                <w:color w:val="auto"/>
                <w:kern w:val="2"/>
                <w:sz w:val="24"/>
                <w:szCs w:val="24"/>
                <w:highlight w:val="none"/>
                <w:lang w:eastAsia="zh-CN"/>
              </w:rPr>
              <w:t>吕佩贤</w:t>
            </w:r>
            <w:r>
              <w:rPr>
                <w:rFonts w:hint="default" w:ascii="Times New Roman" w:hAnsi="Times New Roman" w:eastAsia="仿宋_GB2312" w:cs="Times New Roman"/>
                <w:color w:val="auto"/>
                <w:kern w:val="2"/>
                <w:sz w:val="24"/>
                <w:szCs w:val="24"/>
                <w:highlight w:val="none"/>
                <w:lang w:eastAsia="zh-CN"/>
              </w:rPr>
              <w:t xml:space="preserve">        联系方式：</w:t>
            </w:r>
            <w:r>
              <w:rPr>
                <w:rFonts w:hint="default" w:ascii="Times New Roman" w:hAnsi="Times New Roman" w:cs="Times New Roman"/>
                <w:color w:val="auto"/>
                <w:kern w:val="2"/>
                <w:sz w:val="24"/>
                <w:szCs w:val="24"/>
                <w:highlight w:val="none"/>
                <w:lang w:val="en-US" w:eastAsia="zh-CN"/>
              </w:rPr>
              <w:t>0755-</w:t>
            </w:r>
            <w:r>
              <w:rPr>
                <w:rFonts w:hint="eastAsia" w:ascii="Times New Roman" w:hAnsi="Times New Roman" w:cs="Times New Roman"/>
                <w:color w:val="auto"/>
                <w:kern w:val="2"/>
                <w:sz w:val="24"/>
                <w:szCs w:val="24"/>
                <w:highlight w:val="none"/>
                <w:lang w:val="en-US" w:eastAsia="zh-CN"/>
              </w:rPr>
              <w:t>89603471</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2、街道政府采购领导小组办公室</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Times New Roman" w:hAnsi="Times New Roman" w:eastAsia="仿宋_GB2312" w:cs="Times New Roman"/>
                <w:color w:val="auto"/>
                <w:kern w:val="2"/>
                <w:sz w:val="24"/>
                <w:szCs w:val="24"/>
                <w:highlight w:val="none"/>
                <w:lang w:eastAsia="zh-CN"/>
              </w:rPr>
              <w:t>联系方式：</w:t>
            </w:r>
            <w:r>
              <w:rPr>
                <w:rFonts w:hint="default" w:ascii="Times New Roman" w:hAnsi="Times New Roman" w:cs="Times New Roman"/>
                <w:color w:val="auto"/>
                <w:kern w:val="2"/>
                <w:sz w:val="24"/>
                <w:szCs w:val="24"/>
                <w:highlight w:val="none"/>
                <w:lang w:val="en-US" w:eastAsia="zh-CN"/>
              </w:rPr>
              <w:t>0755-</w:t>
            </w:r>
            <w:r>
              <w:rPr>
                <w:rFonts w:hint="default" w:ascii="Times New Roman" w:hAnsi="Times New Roman" w:cs="Times New Roman"/>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1662" w:type="dxa"/>
            <w:noWrap w:val="0"/>
            <w:vAlign w:val="top"/>
          </w:tcPr>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000000"/>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t>备注</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请供应商严格按照报价清单进行报价，对</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报价清单</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规定的项目需求内容或者需求数量进行</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下调</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的，视为</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单项报价为0的，视为无效报价。</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请供应商严格对照资格性审查资料准备相应材料，在资格性审查阶段出现资料缺少的，视为资格性审查不通过，不得参与本次自行采购活动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3、</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本项目服务费采用包干制，应包括服务成本、法定税费和企业的利润。由供应商根据</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采购公告等资料</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自行测算报价；一经采购，报价总价</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和细项单价</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作为应邀单位与采购单位</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签订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的合同金额，合同期限内不作调整。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供应商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逾期不提交或不能证明价格合理性的，认定</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其</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5</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供应商信用信息</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相关查询路径：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深圳市政府采购监管网（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"http://zfcg.sz.gov.cn/cgjg/cxda/index.html"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http://zfcg.sz.gov.cn/cgjg/cxda/index.html</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国家企业信用信息公示系统（https://www.gsxt.gov.cn/index.html)或机关赋码和事业单位登记管理网（</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天眼查</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）或全国社会组织信用信息公示平台（</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"https://xxgs.chinanpo.mca.gov.cn/gsxt/newList"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https://xxgs.chinanpo.mca.gov.cn/gsxt/newList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（3）</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中国政府采购网（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"http://www.ccgp.gov.cn/search/cr/"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http://www.ccgp.gov.cn/search/cr/</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Times New Roman" w:hAnsi="Times New Roman" w:cs="Times New Roman"/>
                <w:i w:val="0"/>
                <w:caps w:val="0"/>
                <w:color w:val="000000"/>
                <w:spacing w:val="0"/>
                <w:kern w:val="2"/>
                <w:sz w:val="24"/>
                <w:szCs w:val="24"/>
                <w:highlight w:val="none"/>
                <w:u w:val="none"/>
                <w:shd w:val="clear" w:color="auto" w:fill="auto"/>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4</w:t>
            </w:r>
            <w:r>
              <w:rPr>
                <w:rFonts w:hint="default" w:ascii="Times New Roman" w:hAnsi="Times New Roman" w:cs="Times New Roman"/>
                <w:i w:val="0"/>
                <w:caps w:val="0"/>
                <w:color w:val="000000"/>
                <w:spacing w:val="0"/>
                <w:kern w:val="2"/>
                <w:sz w:val="24"/>
                <w:szCs w:val="24"/>
                <w:highlight w:val="none"/>
                <w:u w:val="none"/>
                <w:shd w:val="clear" w:color="auto" w:fill="auto"/>
                <w:lang w:eastAsia="zh-CN"/>
              </w:rPr>
              <w:t>）信用中国（www.creditchina.gov.cn）</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查询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信息以开标当日的查询结果为准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tc>
      </w:tr>
    </w:tbl>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p>
    <w:p>
      <w:pPr>
        <w:numPr>
          <w:ilvl w:val="0"/>
          <w:numId w:val="0"/>
        </w:numPr>
        <w:spacing w:line="560" w:lineRule="exact"/>
        <w:ind w:right="13" w:firstLine="0" w:firstLineChars="0"/>
        <w:rPr>
          <w:rFonts w:hint="default" w:ascii="黑体" w:hAnsi="黑体" w:eastAsia="黑体" w:cs="黑体"/>
          <w:b w:val="0"/>
          <w:bCs w:val="0"/>
          <w:color w:val="000000"/>
          <w:kern w:val="21"/>
          <w:sz w:val="32"/>
          <w:szCs w:val="32"/>
          <w:lang w:val="en-US" w:eastAsia="zh-CN"/>
        </w:rPr>
      </w:pPr>
      <w:r>
        <w:rPr>
          <w:rFonts w:hint="eastAsia" w:ascii="黑体" w:hAnsi="黑体" w:eastAsia="黑体" w:cs="黑体"/>
          <w:b w:val="0"/>
          <w:bCs w:val="0"/>
          <w:color w:val="000000"/>
          <w:kern w:val="21"/>
          <w:sz w:val="32"/>
          <w:szCs w:val="32"/>
          <w:lang w:val="en-US" w:eastAsia="zh-CN"/>
        </w:rPr>
        <w:t>附件1</w:t>
      </w:r>
    </w:p>
    <w:p>
      <w:pPr>
        <w:pStyle w:val="12"/>
        <w:pageBreakBefore w:val="0"/>
        <w:kinsoku/>
        <w:wordWrap/>
        <w:overflowPunct/>
        <w:topLinePunct w:val="0"/>
        <w:autoSpaceDE/>
        <w:autoSpaceDN/>
        <w:bidi w:val="0"/>
        <w:adjustRightInd/>
        <w:snapToGrid/>
        <w:spacing w:line="560" w:lineRule="exact"/>
        <w:textAlignment w:val="auto"/>
        <w:rPr>
          <w:rFonts w:hint="default"/>
          <w:lang w:eastAsia="zh-CN"/>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 w:eastAsia="zh-CN" w:bidi="ar-SA"/>
        </w:rPr>
        <w:t>深圳市龙岗区南湾街道办事处</w:t>
      </w:r>
      <w:r>
        <w:rPr>
          <w:rFonts w:hint="default" w:ascii="Times New Roman" w:hAnsi="Times New Roman" w:eastAsia="仿宋_GB2312" w:cs="Times New Roman"/>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我公司参与</w:t>
      </w:r>
      <w:r>
        <w:rPr>
          <w:rFonts w:hint="default" w:ascii="Times New Roman" w:hAnsi="Times New Roman" w:eastAsia="仿宋_GB2312" w:cs="Times New Roman"/>
          <w:b w:val="0"/>
          <w:bCs w:val="0"/>
          <w:color w:val="auto"/>
          <w:kern w:val="2"/>
          <w:sz w:val="32"/>
          <w:szCs w:val="32"/>
          <w:lang w:val="en" w:eastAsia="zh-CN" w:bidi="ar-SA"/>
        </w:rPr>
        <w:t>南湾街道办</w:t>
      </w:r>
      <w:r>
        <w:rPr>
          <w:rFonts w:hint="default" w:ascii="Times New Roman" w:hAnsi="Times New Roman" w:eastAsia="仿宋_GB2312" w:cs="Times New Roman"/>
          <w:b w:val="0"/>
          <w:bCs w:val="0"/>
          <w:color w:val="auto"/>
          <w:kern w:val="2"/>
          <w:sz w:val="32"/>
          <w:szCs w:val="32"/>
          <w:u w:val="single"/>
          <w:lang w:val="en-US" w:eastAsia="zh-CN" w:bidi="ar-SA"/>
        </w:rPr>
        <w:t>2026年林地护林员巡护服务项目</w:t>
      </w:r>
      <w:r>
        <w:rPr>
          <w:rFonts w:hint="default" w:ascii="Times New Roman" w:hAnsi="Times New Roman" w:eastAsia="仿宋_GB2312" w:cs="Times New Roman"/>
          <w:b w:val="0"/>
          <w:bCs w:val="0"/>
          <w:color w:val="auto"/>
          <w:kern w:val="2"/>
          <w:sz w:val="32"/>
          <w:szCs w:val="32"/>
          <w:lang w:val="en-US" w:eastAsia="zh-CN" w:bidi="ar-SA"/>
        </w:rPr>
        <w:t>（以下简称</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本项目</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）政府采购活动，承诺：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1</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2</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我公司参加本项目政府采购活动时，不存在《中华人民共和国政府采购法实施条例》第十八条规定的与参加同一项目的其他供应商</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单位负责人为同一人或者存在直接控股、管理关系</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的情形，不存在《深圳经济特区政府采购条例实施细则》第七十五条规定的与参加同一项目的其他供应商</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法定代表人、主要经营负责人、项目投标授权代表人、项目负责人、主要技术人员为同一人、属同一单位或者在同一单位缴纳社会保险</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3</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4</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5</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6</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7．</w:t>
      </w:r>
      <w:r>
        <w:rPr>
          <w:rFonts w:hint="default" w:ascii="Times New Roman" w:hAnsi="Times New Roman" w:eastAsia="仿宋_GB2312" w:cs="Times New Roman"/>
          <w:b w:val="0"/>
          <w:bCs w:val="0"/>
          <w:color w:val="auto"/>
          <w:kern w:val="2"/>
          <w:sz w:val="32"/>
          <w:szCs w:val="32"/>
          <w:lang w:val="en-US" w:eastAsia="zh-CN" w:bidi="ar-SA"/>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8．</w:t>
      </w:r>
      <w:r>
        <w:rPr>
          <w:rFonts w:hint="default" w:ascii="Times New Roman" w:hAnsi="Times New Roman" w:eastAsia="仿宋_GB2312" w:cs="Times New Roman"/>
          <w:b w:val="0"/>
          <w:bCs w:val="0"/>
          <w:color w:val="auto"/>
          <w:kern w:val="2"/>
          <w:sz w:val="32"/>
          <w:szCs w:val="32"/>
          <w:lang w:val="en-US" w:eastAsia="zh-CN" w:bidi="ar-SA"/>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9．</w:t>
      </w:r>
      <w:r>
        <w:rPr>
          <w:rFonts w:hint="default" w:ascii="Times New Roman" w:hAnsi="Times New Roman" w:eastAsia="仿宋_GB2312" w:cs="Times New Roman"/>
          <w:b w:val="0"/>
          <w:bCs w:val="0"/>
          <w:color w:val="auto"/>
          <w:kern w:val="2"/>
          <w:sz w:val="32"/>
          <w:szCs w:val="32"/>
          <w:lang w:val="en-US" w:eastAsia="zh-CN" w:bidi="ar-SA"/>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报价太低而无法履约</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10．</w:t>
      </w:r>
      <w:r>
        <w:rPr>
          <w:rFonts w:hint="default" w:ascii="Times New Roman" w:hAnsi="Times New Roman" w:eastAsia="仿宋_GB2312" w:cs="Times New Roman"/>
          <w:b w:val="0"/>
          <w:bCs w:val="0"/>
          <w:color w:val="auto"/>
          <w:kern w:val="2"/>
          <w:sz w:val="32"/>
          <w:szCs w:val="32"/>
          <w:lang w:val="en-US" w:eastAsia="zh-CN" w:bidi="ar-SA"/>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11．</w:t>
      </w:r>
      <w:r>
        <w:rPr>
          <w:rFonts w:hint="default" w:ascii="Times New Roman" w:hAnsi="Times New Roman" w:eastAsia="仿宋_GB2312" w:cs="Times New Roman"/>
          <w:b w:val="0"/>
          <w:bCs w:val="0"/>
          <w:color w:val="auto"/>
          <w:kern w:val="2"/>
          <w:sz w:val="32"/>
          <w:szCs w:val="32"/>
          <w:lang w:val="en-US" w:eastAsia="zh-CN" w:bidi="ar-SA"/>
        </w:rPr>
        <w:t>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以上承诺，如有违反，愿依照国家相关法律法规处理，并承担由此给采购人带来的损失。</w:t>
      </w:r>
    </w:p>
    <w:p>
      <w:pPr>
        <w:pStyle w:val="2"/>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p>
    <w:p>
      <w:pPr>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eastAsia="仿宋_GB2312" w:cs="Times New Roman"/>
          <w:b w:val="0"/>
          <w:bCs w:val="0"/>
          <w:color w:val="auto"/>
          <w:kern w:val="2"/>
          <w:sz w:val="32"/>
          <w:szCs w:val="32"/>
          <w:lang w:eastAsia="zh-CN" w:bidi="ar-SA"/>
        </w:rPr>
        <w:t>供应商：</w:t>
      </w:r>
    </w:p>
    <w:p>
      <w:pPr>
        <w:spacing w:line="560" w:lineRule="exact"/>
        <w:ind w:firstLine="4160" w:firstLineChars="1300"/>
        <w:rPr>
          <w:rFonts w:hint="default"/>
          <w:lang w:val="en-US" w:eastAsia="zh-CN"/>
        </w:rPr>
        <w:sectPr>
          <w:footerReference r:id="rId5" w:type="default"/>
          <w:pgSz w:w="11906" w:h="16838"/>
          <w:pgMar w:top="1701" w:right="1474" w:bottom="1701" w:left="1587" w:header="851" w:footer="992" w:gutter="0"/>
          <w:pgNumType w:fmt="decimal"/>
          <w:cols w:space="720" w:num="1"/>
          <w:docGrid w:type="lines" w:linePitch="312" w:charSpace="0"/>
        </w:sectPr>
      </w:pPr>
      <w:r>
        <w:rPr>
          <w:rFonts w:hint="default" w:ascii="Times New Roman" w:hAnsi="Times New Roman" w:eastAsia="仿宋_GB2312" w:cs="Times New Roman"/>
          <w:b w:val="0"/>
          <w:bCs w:val="0"/>
          <w:color w:val="auto"/>
          <w:kern w:val="2"/>
          <w:sz w:val="32"/>
          <w:szCs w:val="32"/>
          <w:lang w:val="en-US" w:eastAsia="zh-CN" w:bidi="ar-SA"/>
        </w:rPr>
        <w:t>日期：</w:t>
      </w:r>
      <w:r>
        <w:rPr>
          <w:rFonts w:hint="eastAsia"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年</w:t>
      </w:r>
      <w:r>
        <w:rPr>
          <w:rFonts w:hint="eastAsia"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月</w:t>
      </w:r>
      <w:r>
        <w:rPr>
          <w:rFonts w:hint="eastAsia" w:ascii="Times New Roman" w:hAnsi="Times New Roman" w:cs="Times New Roman"/>
          <w:b w:val="0"/>
          <w:bCs w:val="0"/>
          <w:color w:val="auto"/>
          <w:kern w:val="2"/>
          <w:sz w:val="32"/>
          <w:szCs w:val="32"/>
          <w:lang w:val="en-US" w:eastAsia="zh-CN" w:bidi="ar-SA"/>
        </w:rPr>
        <w:t xml:space="preserve">   日</w:t>
      </w:r>
    </w:p>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r>
        <w:rPr>
          <w:rFonts w:hint="eastAsia" w:ascii="黑体" w:hAnsi="黑体" w:eastAsia="黑体" w:cs="黑体"/>
          <w:b w:val="0"/>
          <w:bCs w:val="0"/>
          <w:color w:val="000000"/>
          <w:kern w:val="21"/>
          <w:sz w:val="32"/>
          <w:szCs w:val="32"/>
          <w:lang w:val="en-US" w:eastAsia="zh-CN"/>
        </w:rPr>
        <w:t>附件</w:t>
      </w:r>
      <w:r>
        <w:rPr>
          <w:rFonts w:hint="eastAsia" w:ascii="黑体" w:hAnsi="黑体" w:eastAsia="黑体" w:cs="黑体"/>
          <w:b w:val="0"/>
          <w:bCs w:val="0"/>
          <w:color w:val="000000"/>
          <w:kern w:val="21"/>
          <w:sz w:val="32"/>
          <w:szCs w:val="32"/>
          <w:lang w:eastAsia="zh-CN"/>
        </w:rPr>
        <w:t>2</w:t>
      </w:r>
    </w:p>
    <w:p>
      <w:pPr>
        <w:pStyle w:val="11"/>
        <w:rPr>
          <w:rFonts w:hint="default"/>
          <w:lang w:val="en-US" w:eastAsia="zh-CN"/>
        </w:rPr>
      </w:pPr>
    </w:p>
    <w:p>
      <w:pPr>
        <w:pStyle w:val="7"/>
        <w:snapToGrid/>
        <w:spacing w:before="0" w:after="0"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tbl>
      <w:tblPr>
        <w:tblStyle w:val="9"/>
        <w:tblpPr w:leftFromText="180" w:rightFromText="180" w:vertAnchor="text" w:horzAnchor="page" w:tblpXSpec="center" w:tblpY="555"/>
        <w:tblOverlap w:val="neve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970"/>
        <w:gridCol w:w="1530"/>
        <w:gridCol w:w="912"/>
        <w:gridCol w:w="776"/>
        <w:gridCol w:w="1147"/>
        <w:gridCol w:w="1418"/>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54" w:type="dxa"/>
            <w:gridSpan w:val="2"/>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采购人</w:t>
            </w:r>
          </w:p>
        </w:tc>
        <w:tc>
          <w:tcPr>
            <w:tcW w:w="2442" w:type="dxa"/>
            <w:gridSpan w:val="2"/>
            <w:noWrap w:val="0"/>
            <w:vAlign w:val="center"/>
          </w:tcPr>
          <w:p>
            <w:pPr>
              <w:spacing w:line="340" w:lineRule="exact"/>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南湾街道</w:t>
            </w:r>
            <w:r>
              <w:rPr>
                <w:rFonts w:hint="eastAsia" w:ascii="仿宋_GB2312" w:hAnsi="仿宋_GB2312" w:cs="仿宋_GB2312"/>
                <w:sz w:val="24"/>
                <w:szCs w:val="24"/>
                <w:vertAlign w:val="baseline"/>
                <w:lang w:val="en-US" w:eastAsia="zh-CN"/>
              </w:rPr>
              <w:t>综合行政执法队（城市管理科）</w:t>
            </w:r>
          </w:p>
        </w:tc>
        <w:tc>
          <w:tcPr>
            <w:tcW w:w="1923" w:type="dxa"/>
            <w:gridSpan w:val="2"/>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3133" w:type="dxa"/>
            <w:gridSpan w:val="2"/>
            <w:noWrap w:val="0"/>
            <w:vAlign w:val="center"/>
          </w:tcPr>
          <w:p>
            <w:pPr>
              <w:spacing w:line="340" w:lineRule="exact"/>
              <w:ind w:left="0" w:leftChars="0" w:firstLine="0" w:firstLine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南湾街道2026年林地护林员巡护服务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gridSpan w:val="2"/>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投标（响应）供应商</w:t>
            </w:r>
          </w:p>
        </w:tc>
        <w:tc>
          <w:tcPr>
            <w:tcW w:w="2442"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供应商统一社会信用代码</w:t>
            </w:r>
          </w:p>
        </w:tc>
        <w:tc>
          <w:tcPr>
            <w:tcW w:w="3133"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pPr>
              <w:spacing w:line="340" w:lineRule="exact"/>
              <w:ind w:firstLine="481" w:firstLineChars="2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912" w:type="dxa"/>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23" w:type="dxa"/>
            <w:gridSpan w:val="2"/>
            <w:tcBorders>
              <w:bottom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418"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劳动合同</w:t>
            </w:r>
          </w:p>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关系单位</w:t>
            </w:r>
          </w:p>
        </w:tc>
        <w:tc>
          <w:tcPr>
            <w:tcW w:w="1715"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缴纳社会</w:t>
            </w:r>
          </w:p>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3</w:t>
            </w:r>
          </w:p>
        </w:tc>
        <w:tc>
          <w:tcPr>
            <w:tcW w:w="2500" w:type="dxa"/>
            <w:gridSpan w:val="2"/>
            <w:tcBorders>
              <w:top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12" w:type="dxa"/>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4</w:t>
            </w:r>
          </w:p>
        </w:tc>
        <w:tc>
          <w:tcPr>
            <w:tcW w:w="2500" w:type="dxa"/>
            <w:gridSpan w:val="2"/>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12"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2500" w:type="dxa"/>
            <w:gridSpan w:val="2"/>
            <w:noWrap w:val="0"/>
            <w:vAlign w:val="center"/>
          </w:tcPr>
          <w:p>
            <w:pPr>
              <w:pStyle w:val="4"/>
              <w:snapToGrid/>
              <w:spacing w:line="340" w:lineRule="exact"/>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12"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pPr>
              <w:spacing w:line="340" w:lineRule="exact"/>
              <w:ind w:firstLine="481" w:firstLineChars="2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252" w:type="dxa"/>
            <w:gridSpan w:val="8"/>
            <w:noWrap w:val="0"/>
            <w:vAlign w:val="center"/>
          </w:tcPr>
          <w:p>
            <w:pPr>
              <w:spacing w:line="340" w:lineRule="exact"/>
              <w:ind w:firstLine="481" w:firstLineChars="20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pPr>
              <w:spacing w:line="340" w:lineRule="exact"/>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688" w:type="dxa"/>
            <w:gridSpan w:val="2"/>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280" w:type="dxa"/>
            <w:gridSpan w:val="3"/>
            <w:tcBorders>
              <w:bottom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ind w:firstLine="480" w:firstLineChars="20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ind w:firstLine="480" w:firstLineChars="20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tcBorders>
              <w:top w:val="single" w:color="auto" w:sz="4" w:space="0"/>
              <w:left w:val="single" w:color="auto" w:sz="4" w:space="0"/>
              <w:bottom w:val="single" w:color="auto" w:sz="4" w:space="0"/>
              <w:right w:val="single" w:color="auto" w:sz="4" w:space="0"/>
            </w:tcBorders>
            <w:noWrap w:val="0"/>
            <w:vAlign w:val="center"/>
          </w:tcPr>
          <w:p>
            <w:pPr>
              <w:snapToGrid/>
              <w:spacing w:line="360" w:lineRule="exact"/>
              <w:ind w:firstLine="481" w:firstLineChars="20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pPr>
        <w:spacing w:line="56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p/>
    <w:p>
      <w:pPr>
        <w:pStyle w:val="11"/>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黑体" w:hAnsi="黑体" w:eastAsia="黑体" w:cs="黑体"/>
          <w:sz w:val="32"/>
          <w:szCs w:val="32"/>
          <w:lang w:val="en" w:eastAsia="zh-CN"/>
        </w:rPr>
      </w:pPr>
      <w:r>
        <w:rPr>
          <w:rFonts w:hint="eastAsia" w:ascii="黑体" w:hAnsi="黑体" w:eastAsia="黑体" w:cs="黑体"/>
          <w:sz w:val="32"/>
          <w:szCs w:val="32"/>
          <w:lang w:val="en" w:eastAsia="zh-CN"/>
        </w:rPr>
        <w:t>附件</w:t>
      </w:r>
      <w:r>
        <w:rPr>
          <w:rFonts w:hint="default" w:ascii="黑体" w:hAnsi="黑体" w:eastAsia="黑体" w:cs="黑体"/>
          <w:sz w:val="32"/>
          <w:szCs w:val="32"/>
          <w:lang w:val="en" w:eastAsia="zh-CN"/>
        </w:rPr>
        <w:t>3</w:t>
      </w:r>
    </w:p>
    <w:p>
      <w:pPr>
        <w:pStyle w:val="11"/>
        <w:ind w:left="0" w:leftChars="0" w:firstLine="0" w:firstLineChars="0"/>
        <w:rPr>
          <w:rFonts w:hint="default"/>
          <w:lang w:val="en" w:eastAsia="zh-CN"/>
        </w:rPr>
      </w:pPr>
    </w:p>
    <w:p>
      <w:pPr>
        <w:widowControl/>
        <w:spacing w:before="0" w:beforeAutospacing="0" w:after="0" w:afterAutospacing="0"/>
        <w:ind w:left="0" w:leftChars="0" w:firstLine="0" w:firstLineChars="0"/>
        <w:jc w:val="center"/>
        <w:rPr>
          <w:rFonts w:hint="eastAsia" w:ascii="宋体" w:hAnsi="宋体" w:eastAsia="宋体" w:cs="宋体"/>
          <w:b/>
          <w:bCs/>
          <w:kern w:val="0"/>
          <w:sz w:val="48"/>
          <w:szCs w:val="48"/>
          <w:lang w:val="en-US" w:eastAsia="zh-CN" w:bidi="ar-SA"/>
        </w:rPr>
      </w:pPr>
      <w:r>
        <w:rPr>
          <w:rFonts w:hint="eastAsia" w:ascii="方正小标宋简体" w:hAnsi="方正小标宋简体" w:eastAsia="方正小标宋简体" w:cs="方正小标宋简体"/>
          <w:sz w:val="44"/>
          <w:szCs w:val="44"/>
          <w:lang w:val="en-US" w:eastAsia="zh-CN"/>
        </w:rPr>
        <w:t>南湾街道2026年林地护林员巡护服务</w:t>
      </w:r>
      <w:r>
        <w:rPr>
          <w:rFonts w:hint="eastAsia" w:ascii="宋体" w:hAnsi="宋体" w:eastAsia="宋体" w:cs="宋体"/>
          <w:b/>
          <w:bCs/>
          <w:kern w:val="0"/>
          <w:sz w:val="48"/>
          <w:szCs w:val="48"/>
          <w:lang w:val="en-US" w:eastAsia="zh-CN" w:bidi="ar-SA"/>
        </w:rPr>
        <w:t>项目报价单</w:t>
      </w:r>
    </w:p>
    <w:p>
      <w:pPr>
        <w:spacing w:line="240" w:lineRule="auto"/>
        <w:ind w:firstLine="0" w:firstLineChars="0"/>
        <w:jc w:val="center"/>
        <w:rPr>
          <w:rFonts w:hint="eastAsia" w:eastAsia="宋体"/>
          <w:sz w:val="36"/>
          <w:szCs w:val="36"/>
        </w:rPr>
      </w:pPr>
    </w:p>
    <w:tbl>
      <w:tblPr>
        <w:tblStyle w:val="8"/>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483"/>
        <w:gridCol w:w="4215"/>
        <w:gridCol w:w="975"/>
        <w:gridCol w:w="103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1" w:type="dxa"/>
            <w:noWrap w:val="0"/>
            <w:vAlign w:val="center"/>
          </w:tcPr>
          <w:p>
            <w:pPr>
              <w:spacing w:line="240" w:lineRule="auto"/>
              <w:ind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rPr>
              <w:t>序号</w:t>
            </w:r>
          </w:p>
        </w:tc>
        <w:tc>
          <w:tcPr>
            <w:tcW w:w="1483" w:type="dxa"/>
            <w:noWrap w:val="0"/>
            <w:vAlign w:val="center"/>
          </w:tcPr>
          <w:p>
            <w:pPr>
              <w:spacing w:line="240" w:lineRule="auto"/>
              <w:ind w:firstLine="0" w:firstLineChars="0"/>
              <w:jc w:val="center"/>
              <w:rPr>
                <w:rFonts w:hint="eastAsia" w:ascii="黑体" w:hAnsi="黑体" w:eastAsia="黑体" w:cs="黑体"/>
                <w:b w:val="0"/>
                <w:bCs/>
                <w:sz w:val="24"/>
                <w:szCs w:val="24"/>
              </w:rPr>
            </w:pPr>
            <w:r>
              <w:rPr>
                <w:rFonts w:hint="eastAsia" w:ascii="黑体" w:hAnsi="宋体" w:eastAsia="黑体" w:cs="黑体"/>
                <w:i w:val="0"/>
                <w:iCs w:val="0"/>
                <w:color w:val="000000"/>
                <w:kern w:val="0"/>
                <w:sz w:val="24"/>
                <w:szCs w:val="24"/>
                <w:u w:val="none"/>
                <w:lang w:val="en-US" w:eastAsia="zh-CN" w:bidi="ar"/>
              </w:rPr>
              <w:t>项目名称</w:t>
            </w:r>
          </w:p>
        </w:tc>
        <w:tc>
          <w:tcPr>
            <w:tcW w:w="4215" w:type="dxa"/>
            <w:noWrap w:val="0"/>
            <w:vAlign w:val="center"/>
          </w:tcPr>
          <w:p>
            <w:pPr>
              <w:spacing w:line="240" w:lineRule="auto"/>
              <w:ind w:firstLine="0" w:firstLineChars="0"/>
              <w:jc w:val="center"/>
              <w:rPr>
                <w:rFonts w:hint="eastAsia" w:ascii="黑体" w:hAnsi="黑体" w:eastAsia="黑体" w:cs="黑体"/>
                <w:b w:val="0"/>
                <w:bCs/>
                <w:sz w:val="24"/>
                <w:szCs w:val="24"/>
                <w:lang w:val="en-US" w:eastAsia="zh-CN"/>
              </w:rPr>
            </w:pPr>
            <w:r>
              <w:rPr>
                <w:rFonts w:hint="eastAsia" w:ascii="黑体" w:hAnsi="宋体" w:eastAsia="黑体" w:cs="黑体"/>
                <w:i w:val="0"/>
                <w:iCs w:val="0"/>
                <w:color w:val="000000"/>
                <w:kern w:val="0"/>
                <w:sz w:val="24"/>
                <w:szCs w:val="24"/>
                <w:u w:val="none"/>
                <w:lang w:val="en-US" w:eastAsia="zh-CN" w:bidi="ar"/>
              </w:rPr>
              <w:t>主要服务事项内容</w:t>
            </w:r>
          </w:p>
        </w:tc>
        <w:tc>
          <w:tcPr>
            <w:tcW w:w="975" w:type="dxa"/>
            <w:noWrap w:val="0"/>
            <w:vAlign w:val="center"/>
          </w:tcPr>
          <w:p>
            <w:pPr>
              <w:spacing w:line="240" w:lineRule="auto"/>
              <w:ind w:firstLine="0" w:firstLineChars="0"/>
              <w:jc w:val="center"/>
              <w:rPr>
                <w:rFonts w:hint="eastAsia" w:ascii="黑体" w:hAnsi="黑体" w:eastAsia="黑体" w:cs="黑体"/>
                <w:b w:val="0"/>
                <w:bCs/>
                <w:sz w:val="24"/>
                <w:szCs w:val="24"/>
                <w:lang w:eastAsia="zh-CN"/>
              </w:rPr>
            </w:pPr>
            <w:r>
              <w:rPr>
                <w:rFonts w:hint="eastAsia" w:ascii="黑体" w:hAnsi="宋体" w:eastAsia="黑体" w:cs="黑体"/>
                <w:i w:val="0"/>
                <w:iCs w:val="0"/>
                <w:color w:val="000000"/>
                <w:kern w:val="0"/>
                <w:sz w:val="24"/>
                <w:szCs w:val="24"/>
                <w:u w:val="none"/>
                <w:lang w:val="en-US" w:eastAsia="zh-CN" w:bidi="ar"/>
              </w:rPr>
              <w:t>单价（元）</w:t>
            </w:r>
          </w:p>
        </w:tc>
        <w:tc>
          <w:tcPr>
            <w:tcW w:w="1035" w:type="dxa"/>
            <w:noWrap w:val="0"/>
            <w:vAlign w:val="center"/>
          </w:tcPr>
          <w:p>
            <w:pPr>
              <w:spacing w:line="240" w:lineRule="auto"/>
              <w:ind w:firstLine="0" w:firstLineChars="0"/>
              <w:jc w:val="center"/>
              <w:rPr>
                <w:rFonts w:hint="eastAsia" w:ascii="黑体" w:hAnsi="黑体" w:eastAsia="黑体" w:cs="黑体"/>
                <w:b w:val="0"/>
                <w:bCs/>
                <w:sz w:val="24"/>
                <w:szCs w:val="24"/>
                <w:lang w:eastAsia="zh-CN"/>
              </w:rPr>
            </w:pPr>
            <w:r>
              <w:rPr>
                <w:rFonts w:hint="eastAsia" w:ascii="黑体" w:hAnsi="宋体" w:eastAsia="黑体" w:cs="黑体"/>
                <w:i w:val="0"/>
                <w:iCs w:val="0"/>
                <w:color w:val="000000"/>
                <w:kern w:val="0"/>
                <w:sz w:val="24"/>
                <w:szCs w:val="24"/>
                <w:u w:val="none"/>
                <w:lang w:val="en-US" w:eastAsia="zh-CN" w:bidi="ar"/>
              </w:rPr>
              <w:t>数量（</w:t>
            </w:r>
            <w:r>
              <w:rPr>
                <w:rFonts w:hint="default" w:ascii="黑体" w:hAnsi="宋体" w:eastAsia="黑体" w:cs="黑体"/>
                <w:i w:val="0"/>
                <w:iCs w:val="0"/>
                <w:color w:val="000000"/>
                <w:kern w:val="0"/>
                <w:sz w:val="24"/>
                <w:szCs w:val="24"/>
                <w:u w:val="none"/>
                <w:lang w:val="en-US" w:eastAsia="zh-CN" w:bidi="ar"/>
              </w:rPr>
              <w:t>月</w:t>
            </w:r>
            <w:r>
              <w:rPr>
                <w:rFonts w:hint="eastAsia" w:ascii="黑体" w:hAnsi="宋体" w:eastAsia="黑体" w:cs="黑体"/>
                <w:i w:val="0"/>
                <w:iCs w:val="0"/>
                <w:color w:val="000000"/>
                <w:kern w:val="0"/>
                <w:sz w:val="24"/>
                <w:szCs w:val="24"/>
                <w:u w:val="none"/>
                <w:lang w:val="en-US" w:eastAsia="zh-CN" w:bidi="ar"/>
              </w:rPr>
              <w:t>）</w:t>
            </w:r>
          </w:p>
        </w:tc>
        <w:tc>
          <w:tcPr>
            <w:tcW w:w="1092" w:type="dxa"/>
            <w:noWrap w:val="0"/>
            <w:vAlign w:val="center"/>
          </w:tcPr>
          <w:p>
            <w:pPr>
              <w:spacing w:line="240" w:lineRule="auto"/>
              <w:ind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rPr>
              <w:t>总价</w:t>
            </w:r>
          </w:p>
          <w:p>
            <w:pPr>
              <w:spacing w:line="240" w:lineRule="auto"/>
              <w:ind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751" w:type="dxa"/>
            <w:noWrap w:val="0"/>
            <w:vAlign w:val="center"/>
          </w:tcPr>
          <w:p>
            <w:pPr>
              <w:spacing w:line="240" w:lineRule="auto"/>
              <w:ind w:firstLine="0" w:firstLineChars="0"/>
              <w:jc w:val="center"/>
              <w:rPr>
                <w:rFonts w:hint="default" w:ascii="新宋体" w:hAnsi="新宋体" w:eastAsia="新宋体" w:cs="新宋体"/>
                <w:b/>
                <w:sz w:val="28"/>
                <w:szCs w:val="28"/>
                <w:lang w:val="en-US" w:eastAsia="zh-CN"/>
              </w:rPr>
            </w:pPr>
            <w:r>
              <w:rPr>
                <w:rFonts w:hint="eastAsia" w:ascii="新宋体" w:hAnsi="新宋体" w:eastAsia="新宋体" w:cs="新宋体"/>
                <w:b w:val="0"/>
                <w:bCs/>
                <w:sz w:val="28"/>
                <w:szCs w:val="28"/>
                <w:lang w:val="en-US" w:eastAsia="zh-CN"/>
              </w:rPr>
              <w:t>1</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新宋体" w:hAnsi="新宋体" w:eastAsia="新宋体" w:cs="新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林地护林员巡护安服务</w:t>
            </w:r>
          </w:p>
        </w:tc>
        <w:tc>
          <w:tcPr>
            <w:tcW w:w="4215" w:type="dxa"/>
            <w:noWrap w:val="0"/>
            <w:vAlign w:val="center"/>
          </w:tcPr>
          <w:p>
            <w:pPr>
              <w:spacing w:line="240" w:lineRule="auto"/>
              <w:ind w:firstLine="480" w:firstLineChars="200"/>
              <w:jc w:val="left"/>
              <w:rPr>
                <w:rFonts w:hint="default" w:ascii="新宋体" w:hAnsi="新宋体" w:eastAsia="新宋体" w:cs="新宋体"/>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护林员巡护服务（服务期限6个月），负责开展以下工作：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（1）开展森林资源日常巡护，包含森林、湿地、野生动植物、古树名木等林业资源及管护、宣传设施的日常巡护；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（2）开展森林火灾隐患排查、按要求开展野外火源管理、对野外违规用火行为及时报告并劝阻；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（3）发现破坏古树正常生长、破坏湿地、乱砍滥伐林木、乱采乱挖野生植物、乱捕乱猎野生动物、非法占用林地等破坏森林资源的违法行为，及时制止并报告；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（4）发现森林火情、森林病虫害及时报告并积极协助扑救防治，协助有关部门调查森林火灾案件；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（5）学习、宣传林业法律法规及有关林业政策和科技知识；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（6）做好上级林业主管部门、街道办事处交办及管护劳动协议规定的各项工作任务。    </w:t>
            </w:r>
          </w:p>
        </w:tc>
        <w:tc>
          <w:tcPr>
            <w:tcW w:w="975" w:type="dxa"/>
            <w:noWrap w:val="0"/>
            <w:vAlign w:val="center"/>
          </w:tcPr>
          <w:p>
            <w:pPr>
              <w:spacing w:line="240" w:lineRule="auto"/>
              <w:ind w:firstLine="0" w:firstLineChars="0"/>
              <w:jc w:val="center"/>
              <w:rPr>
                <w:rFonts w:hint="eastAsia" w:ascii="宋体" w:hAnsi="宋体" w:eastAsia="宋体" w:cs="宋体"/>
                <w:b/>
                <w:sz w:val="24"/>
                <w:szCs w:val="24"/>
                <w:lang w:val="en-US" w:eastAsia="zh-CN"/>
              </w:rPr>
            </w:pPr>
          </w:p>
        </w:tc>
        <w:tc>
          <w:tcPr>
            <w:tcW w:w="1035" w:type="dxa"/>
            <w:noWrap w:val="0"/>
            <w:vAlign w:val="center"/>
          </w:tcPr>
          <w:p>
            <w:pPr>
              <w:spacing w:line="240" w:lineRule="auto"/>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1092" w:type="dxa"/>
            <w:noWrap w:val="0"/>
            <w:vAlign w:val="center"/>
          </w:tcPr>
          <w:p>
            <w:pPr>
              <w:spacing w:line="240" w:lineRule="auto"/>
              <w:ind w:firstLine="0" w:firstLineChars="0"/>
              <w:jc w:val="center"/>
              <w:rPr>
                <w:rFonts w:hint="eastAsia" w:ascii="宋体" w:hAnsi="宋体" w:eastAsia="宋体" w:cs="宋体"/>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51" w:type="dxa"/>
            <w:noWrap w:val="0"/>
            <w:vAlign w:val="center"/>
          </w:tcPr>
          <w:p>
            <w:pPr>
              <w:spacing w:line="240" w:lineRule="auto"/>
              <w:ind w:firstLine="0" w:firstLineChars="0"/>
              <w:jc w:val="both"/>
              <w:rPr>
                <w:rFonts w:hint="eastAsia" w:ascii="新宋体" w:hAnsi="新宋体" w:eastAsia="新宋体" w:cs="新宋体"/>
                <w:sz w:val="28"/>
                <w:szCs w:val="28"/>
                <w:lang w:eastAsia="zh-CN"/>
              </w:rPr>
            </w:pPr>
            <w:r>
              <w:rPr>
                <w:rFonts w:hint="eastAsia" w:ascii="黑体" w:hAnsi="黑体" w:eastAsia="黑体" w:cs="黑体"/>
                <w:sz w:val="24"/>
                <w:szCs w:val="24"/>
                <w:lang w:eastAsia="zh-CN"/>
              </w:rPr>
              <w:t>备注</w:t>
            </w:r>
          </w:p>
        </w:tc>
        <w:tc>
          <w:tcPr>
            <w:tcW w:w="8800" w:type="dxa"/>
            <w:gridSpan w:val="5"/>
            <w:noWrap w:val="0"/>
            <w:vAlign w:val="center"/>
          </w:tcPr>
          <w:p>
            <w:pPr>
              <w:spacing w:line="240" w:lineRule="auto"/>
              <w:ind w:firstLine="480" w:firstLineChars="200"/>
              <w:jc w:val="both"/>
              <w:rPr>
                <w:rFonts w:hint="eastAsia" w:ascii="新宋体" w:hAnsi="新宋体" w:eastAsia="新宋体" w:cs="新宋体"/>
                <w:sz w:val="28"/>
                <w:szCs w:val="28"/>
              </w:rPr>
            </w:pPr>
            <w:r>
              <w:rPr>
                <w:rFonts w:hint="eastAsia" w:ascii="宋体" w:hAnsi="宋体" w:eastAsia="宋体" w:cs="宋体"/>
                <w:i w:val="0"/>
                <w:iCs w:val="0"/>
                <w:color w:val="000000"/>
                <w:kern w:val="0"/>
                <w:sz w:val="24"/>
                <w:szCs w:val="24"/>
                <w:u w:val="none"/>
                <w:lang w:val="en-US" w:eastAsia="zh-CN" w:bidi="ar"/>
              </w:rPr>
              <w:t>费用包含护林员服务费、巡护服装及装备，购买人身意外伤害保险。本项目配备不少于2名专职护林员，选聘条件：1.遵纪守法，责任心强，具有一定的森林湿地保护意识，愿意从事护林护湿工作，能正常履行护林职责；2.有一定文化程度，能正确使用智能手机及APP，能及时反馈信息，能及时制止、举报各种破坏森林、湿地资源的违法行为；3.年龄在 18 周岁以上、60 周岁以下，身体条件能胜任野外巡护工作。</w:t>
            </w:r>
          </w:p>
        </w:tc>
      </w:tr>
    </w:tbl>
    <w:p>
      <w:pPr>
        <w:pStyle w:val="2"/>
        <w:ind w:left="0" w:leftChars="0" w:firstLine="0" w:firstLineChars="0"/>
        <w:rPr>
          <w:rFonts w:hint="eastAsia" w:ascii="宋体" w:hAnsi="宋体" w:eastAsia="宋体" w:cs="宋体"/>
          <w:sz w:val="24"/>
          <w:szCs w:val="24"/>
          <w:lang w:val="en-US" w:eastAsia="zh-CN"/>
        </w:rPr>
      </w:pPr>
    </w:p>
    <w:p>
      <w:pPr>
        <w:pStyle w:val="2"/>
        <w:ind w:left="0" w:leftChars="0" w:firstLine="0" w:firstLineChars="0"/>
        <w:rPr>
          <w:rFonts w:eastAsia="宋体"/>
          <w:sz w:val="21"/>
        </w:rPr>
      </w:pPr>
      <w:r>
        <w:rPr>
          <w:rFonts w:hint="eastAsia" w:ascii="宋体" w:hAnsi="宋体" w:eastAsia="宋体" w:cs="宋体"/>
          <w:sz w:val="24"/>
          <w:szCs w:val="24"/>
          <w:lang w:val="en-US" w:eastAsia="zh-CN"/>
        </w:rPr>
        <w:t>联系人：          联系电话：             填表单位：（加盖单位公章）</w:t>
      </w:r>
    </w:p>
    <w:p>
      <w:pPr>
        <w:pStyle w:val="11"/>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长城仿宋">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">
              <v:fill on="f" focussize="0,0"/>
              <v:stroke on="f"/>
              <v:imagedata o:title=""/>
              <o:lock v:ext="edit" aspectratio="f"/>
              <v:textbox inset="0mm,0mm,0mm,0mm" style="mso-fit-shape-to-text:t;">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FD12A"/>
    <w:rsid w:val="2E5F83F1"/>
    <w:rsid w:val="315F275F"/>
    <w:rsid w:val="37F71A9A"/>
    <w:rsid w:val="3A787536"/>
    <w:rsid w:val="3BFF6133"/>
    <w:rsid w:val="4FD1E1FA"/>
    <w:rsid w:val="563EE01E"/>
    <w:rsid w:val="5BF7C079"/>
    <w:rsid w:val="5EFD966D"/>
    <w:rsid w:val="68EEB8F2"/>
    <w:rsid w:val="6D3F1D2D"/>
    <w:rsid w:val="6FBFD12A"/>
    <w:rsid w:val="772EBB6D"/>
    <w:rsid w:val="77333302"/>
    <w:rsid w:val="7BF760B3"/>
    <w:rsid w:val="7BF7EAC3"/>
    <w:rsid w:val="7F6FDFA5"/>
    <w:rsid w:val="7FDEAAB6"/>
    <w:rsid w:val="7FEF04CB"/>
    <w:rsid w:val="8ABF9C1F"/>
    <w:rsid w:val="97FF6B72"/>
    <w:rsid w:val="B374908E"/>
    <w:rsid w:val="BBFF33DE"/>
    <w:rsid w:val="BDFE1DCE"/>
    <w:rsid w:val="BFB420C0"/>
    <w:rsid w:val="BFDB0B4A"/>
    <w:rsid w:val="C15BD45C"/>
    <w:rsid w:val="CCF6DA5F"/>
    <w:rsid w:val="CFFE6B8D"/>
    <w:rsid w:val="DF4D6AAC"/>
    <w:rsid w:val="DFB54124"/>
    <w:rsid w:val="EBFFC127"/>
    <w:rsid w:val="EFABA628"/>
    <w:rsid w:val="FF7701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Times New Roman" w:hAnsi="Times New Roman"/>
      <w:sz w:val="32"/>
      <w:szCs w:val="24"/>
    </w:rPr>
  </w:style>
  <w:style w:type="paragraph" w:styleId="3">
    <w:name w:val="toc 5"/>
    <w:basedOn w:val="1"/>
    <w:next w:val="1"/>
    <w:unhideWhenUsed/>
    <w:qFormat/>
    <w:uiPriority w:val="39"/>
    <w:pPr>
      <w:ind w:left="1680" w:leftChars="800"/>
    </w:pPr>
  </w:style>
  <w:style w:type="paragraph" w:styleId="4">
    <w:name w:val="Normal Indent"/>
    <w:next w:val="2"/>
    <w:qFormat/>
    <w:uiPriority w:val="99"/>
    <w:pPr>
      <w:widowControl w:val="0"/>
      <w:spacing w:line="560" w:lineRule="exact"/>
      <w:ind w:firstLine="420" w:firstLineChars="200"/>
      <w:jc w:val="both"/>
    </w:pPr>
    <w:rPr>
      <w:rFonts w:ascii="Calibri" w:hAnsi="Calibri" w:eastAsia="仿宋_GB2312" w:cs="Times New Roman"/>
      <w:kern w:val="2"/>
      <w:sz w:val="32"/>
      <w:szCs w:val="24"/>
      <w:lang w:val="en-US" w:eastAsia="zh-CN" w:bidi="ar-SA"/>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7">
    <w:name w:val="Title"/>
    <w:next w:val="1"/>
    <w:qFormat/>
    <w:uiPriority w:val="0"/>
    <w:pPr>
      <w:widowControl w:val="0"/>
      <w:spacing w:before="240" w:after="60" w:line="276" w:lineRule="auto"/>
      <w:ind w:firstLine="883" w:firstLineChars="200"/>
      <w:jc w:val="center"/>
      <w:outlineLvl w:val="0"/>
    </w:pPr>
    <w:rPr>
      <w:rFonts w:ascii="Cambria" w:hAnsi="Cambria" w:eastAsia="仿宋_GB2312" w:cs="Times New Roman"/>
      <w:b/>
      <w:bCs/>
      <w:kern w:val="2"/>
      <w:sz w:val="32"/>
      <w:szCs w:val="32"/>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2">
    <w:name w:val="_Style 1"/>
    <w:next w:val="1"/>
    <w:qFormat/>
    <w:uiPriority w:val="99"/>
    <w:pPr>
      <w:widowControl w:val="0"/>
      <w:spacing w:line="560" w:lineRule="exact"/>
      <w:ind w:firstLine="420" w:firstLineChars="20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2025-08-04T14:40:00Z</dcterms:created>
  <dc:creator>WPS_1565408614</dc:creator>
  <cp:lastModifiedBy>综合行政执法队(城市管理科)</cp:lastModifiedBy>
  <dcterms:modified xsi:type="dcterms:W3CDTF">2026-04-24T11:04:25Z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ABD2F5A053E95CCB066C8C68381819AB</vt:lpwstr>
  </property>
</Properties>
</file>