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242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974"/>
        <w:gridCol w:w="5022"/>
      </w:tblGrid>
      <w:tr w14:paraId="14CF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35" w:type="dxa"/>
            <w:noWrap w:val="0"/>
            <w:vAlign w:val="center"/>
          </w:tcPr>
          <w:p w14:paraId="2E6E68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974" w:type="dxa"/>
            <w:noWrap w:val="0"/>
            <w:vAlign w:val="center"/>
          </w:tcPr>
          <w:p w14:paraId="1FDD7B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5022" w:type="dxa"/>
            <w:noWrap w:val="0"/>
            <w:vAlign w:val="center"/>
          </w:tcPr>
          <w:p w14:paraId="4FAF7C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3167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35" w:type="dxa"/>
            <w:noWrap w:val="0"/>
            <w:vAlign w:val="center"/>
          </w:tcPr>
          <w:p w14:paraId="185BAE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974" w:type="dxa"/>
            <w:noWrap w:val="0"/>
            <w:vAlign w:val="center"/>
          </w:tcPr>
          <w:p w14:paraId="1504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基本情况资料</w:t>
            </w:r>
          </w:p>
        </w:tc>
        <w:tc>
          <w:tcPr>
            <w:tcW w:w="5022" w:type="dxa"/>
            <w:noWrap w:val="0"/>
            <w:vAlign w:val="center"/>
          </w:tcPr>
          <w:p w14:paraId="1C4E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提供营业执照（或登记证书）复印件、法定代表人证明书及身份证复印件、法定代表人授权委托书及身份证复印件。</w:t>
            </w:r>
          </w:p>
        </w:tc>
      </w:tr>
      <w:tr w14:paraId="147D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35" w:type="dxa"/>
            <w:noWrap w:val="0"/>
            <w:vAlign w:val="center"/>
          </w:tcPr>
          <w:p w14:paraId="0AEA09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974" w:type="dxa"/>
            <w:noWrap w:val="0"/>
            <w:vAlign w:val="center"/>
          </w:tcPr>
          <w:p w14:paraId="7AAF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承诺函</w:t>
            </w:r>
          </w:p>
        </w:tc>
        <w:tc>
          <w:tcPr>
            <w:tcW w:w="5022" w:type="dxa"/>
            <w:noWrap w:val="0"/>
            <w:vAlign w:val="center"/>
          </w:tcPr>
          <w:p w14:paraId="3AF30E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 w:val="28"/>
                <w:szCs w:val="28"/>
              </w:rPr>
              <w:t>位，</w:t>
            </w: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加盖公章，</w:t>
            </w:r>
            <w:r>
              <w:rPr>
                <w:rFonts w:hint="eastAsia" w:ascii="宋体" w:hAnsi="宋体" w:cs="仿宋"/>
                <w:sz w:val="28"/>
                <w:szCs w:val="28"/>
              </w:rPr>
              <w:t>格式后附。</w:t>
            </w:r>
          </w:p>
        </w:tc>
      </w:tr>
      <w:tr w14:paraId="4768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35" w:type="dxa"/>
            <w:noWrap w:val="0"/>
            <w:vAlign w:val="center"/>
          </w:tcPr>
          <w:p w14:paraId="4208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74" w:type="dxa"/>
            <w:noWrap w:val="0"/>
            <w:vAlign w:val="center"/>
          </w:tcPr>
          <w:p w14:paraId="3CE6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龙岗区进一步规范政商交往行为告知书</w:t>
            </w:r>
          </w:p>
        </w:tc>
        <w:tc>
          <w:tcPr>
            <w:tcW w:w="5022" w:type="dxa"/>
            <w:noWrap w:val="0"/>
            <w:vAlign w:val="center"/>
          </w:tcPr>
          <w:p w14:paraId="01B4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</w:rPr>
              <w:t>提供法定代表人或者法定代表人授权人签字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lang w:val="en-US" w:eastAsia="zh-CN"/>
              </w:rPr>
              <w:t>加盖公章（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 w:val="28"/>
                <w:szCs w:val="28"/>
                <w:lang w:eastAsia="zh-CN"/>
              </w:rPr>
              <w:t>）。</w:t>
            </w:r>
          </w:p>
        </w:tc>
      </w:tr>
      <w:tr w14:paraId="7032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35" w:type="dxa"/>
            <w:noWrap w:val="0"/>
            <w:vAlign w:val="center"/>
          </w:tcPr>
          <w:p w14:paraId="059B21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74" w:type="dxa"/>
            <w:noWrap w:val="0"/>
            <w:vAlign w:val="center"/>
          </w:tcPr>
          <w:p w14:paraId="078FF4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同类业绩情况</w:t>
            </w:r>
          </w:p>
        </w:tc>
        <w:tc>
          <w:tcPr>
            <w:tcW w:w="5022" w:type="dxa"/>
            <w:noWrap w:val="0"/>
            <w:vAlign w:val="center"/>
          </w:tcPr>
          <w:p w14:paraId="65677A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根据评审表要求提供。</w:t>
            </w:r>
          </w:p>
        </w:tc>
      </w:tr>
      <w:tr w14:paraId="7BCA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35" w:type="dxa"/>
            <w:noWrap w:val="0"/>
            <w:vAlign w:val="center"/>
          </w:tcPr>
          <w:p w14:paraId="782B9A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74" w:type="dxa"/>
            <w:noWrap w:val="0"/>
            <w:vAlign w:val="center"/>
          </w:tcPr>
          <w:p w14:paraId="386A43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产品技术参数</w:t>
            </w:r>
          </w:p>
        </w:tc>
        <w:tc>
          <w:tcPr>
            <w:tcW w:w="5022" w:type="dxa"/>
            <w:noWrap w:val="0"/>
            <w:vAlign w:val="center"/>
          </w:tcPr>
          <w:p w14:paraId="47F9AD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根据评审表要求提供。</w:t>
            </w:r>
          </w:p>
        </w:tc>
      </w:tr>
      <w:tr w14:paraId="5718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35" w:type="dxa"/>
            <w:noWrap w:val="0"/>
            <w:vAlign w:val="center"/>
          </w:tcPr>
          <w:p w14:paraId="3F8D9F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74" w:type="dxa"/>
            <w:noWrap w:val="0"/>
            <w:vAlign w:val="center"/>
          </w:tcPr>
          <w:p w14:paraId="34C89F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公司资质</w:t>
            </w:r>
          </w:p>
        </w:tc>
        <w:tc>
          <w:tcPr>
            <w:tcW w:w="5022" w:type="dxa"/>
            <w:noWrap w:val="0"/>
            <w:vAlign w:val="center"/>
          </w:tcPr>
          <w:p w14:paraId="0D9178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根据评审表要求提供。</w:t>
            </w:r>
          </w:p>
        </w:tc>
      </w:tr>
      <w:tr w14:paraId="2795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35" w:type="dxa"/>
            <w:noWrap w:val="0"/>
            <w:vAlign w:val="center"/>
          </w:tcPr>
          <w:p w14:paraId="786363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74" w:type="dxa"/>
            <w:noWrap w:val="0"/>
            <w:vAlign w:val="center"/>
          </w:tcPr>
          <w:p w14:paraId="7984AD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报价人认为需要加以说明的其他内容</w:t>
            </w:r>
          </w:p>
        </w:tc>
        <w:tc>
          <w:tcPr>
            <w:tcW w:w="5022" w:type="dxa"/>
            <w:noWrap w:val="0"/>
            <w:vAlign w:val="center"/>
          </w:tcPr>
          <w:p w14:paraId="2CC328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如有。</w:t>
            </w:r>
          </w:p>
        </w:tc>
      </w:tr>
    </w:tbl>
    <w:p w14:paraId="18126542">
      <w:pPr>
        <w:spacing w:line="240" w:lineRule="auto"/>
        <w:jc w:val="right"/>
        <w:outlineLvl w:val="9"/>
        <w:rPr>
          <w:rFonts w:hint="eastAsia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备注：以上提供资料均须加盖公章，未加盖公章资料视为无效资料。</w:t>
      </w:r>
      <w:bookmarkStart w:id="0" w:name="_GoBack"/>
      <w:bookmarkEnd w:id="0"/>
    </w:p>
    <w:p w14:paraId="3D1E7F0C"/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1DF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44EDF43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42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C4AD1"/>
    <w:rsid w:val="5621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302</Characters>
  <Lines>0</Lines>
  <Paragraphs>0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2025-12-25T09:55:00Z</dcterms:created>
  <dc:creator>liuyaqi</dc:creator>
  <cp:lastModifiedBy>WPS_1486606146</cp:lastModifiedBy>
  <dcterms:modified xsi:type="dcterms:W3CDTF">2025-12-29T03:13:04Z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eyJoZGlkIjoiN2YzNjBkOTgyNWQ1YTMxYzM3MzMwNWFiODNmOWIzYWMiLCJ1c2VySWQiOiIyNjMzNTM4MjYifQ==</vt:lpwstr>
  </property>
  <property fmtid="{D5CDD505-2E9C-101B-9397-08002B2CF9AE}" pid="4" name="ICV">
    <vt:lpwstr>77F878410D3544A2962BEF4CCBFB608C_12</vt:lpwstr>
  </property>
</Properties>
</file>