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C6DA7">
      <w:pPr>
        <w:pStyle w:val="23"/>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outlineLvl w:val="9"/>
        <w:rPr>
          <w:rFonts w:hint="eastAsia" w:ascii="楷体" w:hAnsi="楷体" w:eastAsia="楷体" w:cs="楷体"/>
          <w:sz w:val="24"/>
          <w:szCs w:val="24"/>
        </w:rPr>
      </w:pPr>
      <w:bookmarkStart w:id="0" w:name="_Toc28359007"/>
      <w:bookmarkStart w:id="1" w:name="_Toc35393625"/>
      <w:bookmarkStart w:id="2" w:name="_Toc28359084"/>
      <w:bookmarkStart w:id="3" w:name="_Toc35393794"/>
    </w:p>
    <w:p w14:paraId="0EBAAE2B">
      <w:pPr>
        <w:widowControl/>
        <w:tabs>
          <w:tab w:val="left" w:pos="709"/>
        </w:tabs>
        <w:ind w:left="0" w:right="120"/>
        <w:rPr>
          <w:rFonts w:hint="eastAsia" w:ascii="仿宋_GB2312" w:eastAsia="仿宋_GB2312"/>
          <w:bCs/>
        </w:rPr>
      </w:pPr>
    </w:p>
    <w:p w14:paraId="6F956E73">
      <w:pPr>
        <w:widowControl/>
        <w:tabs>
          <w:tab w:val="left" w:pos="709"/>
        </w:tabs>
        <w:ind w:left="0" w:right="120"/>
        <w:rPr>
          <w:rFonts w:hint="eastAsia" w:ascii="仿宋_GB2312" w:eastAsia="仿宋_GB2312"/>
          <w:bCs/>
          <w:lang w:eastAsia="zh-CN"/>
        </w:rPr>
      </w:pPr>
      <w:r>
        <w:rPr>
          <w:rFonts w:hint="eastAsia" w:ascii="仿宋_GB2312" w:eastAsia="仿宋_GB2312"/>
          <w:bCs/>
        </w:rPr>
        <w:t>格式1：</w:t>
      </w:r>
      <w:r>
        <w:rPr>
          <w:rFonts w:hint="eastAsia" w:ascii="仿宋_GB2312" w:eastAsia="仿宋_GB2312"/>
          <w:bCs/>
          <w:lang w:eastAsia="zh-CN"/>
        </w:rPr>
        <w:t>遴选文件</w:t>
      </w:r>
      <w:r>
        <w:rPr>
          <w:rFonts w:hint="eastAsia" w:ascii="仿宋_GB2312" w:eastAsia="仿宋_GB2312"/>
          <w:bCs/>
        </w:rPr>
        <w:t>封面</w:t>
      </w:r>
    </w:p>
    <w:p w14:paraId="53C8CC22">
      <w:pPr>
        <w:pStyle w:val="23"/>
        <w:rPr>
          <w:rFonts w:hint="eastAsia" w:ascii="仿宋_GB2312" w:eastAsia="仿宋_GB2312"/>
          <w:bCs/>
        </w:rPr>
      </w:pPr>
    </w:p>
    <w:p w14:paraId="247BDBAC">
      <w:pPr>
        <w:pStyle w:val="23"/>
        <w:rPr>
          <w:rFonts w:hint="eastAsia" w:ascii="仿宋_GB2312" w:eastAsia="仿宋_GB2312"/>
          <w:bCs/>
          <w:lang w:val="zh-CN"/>
        </w:rPr>
      </w:pPr>
    </w:p>
    <w:p w14:paraId="708BB59F">
      <w:pPr>
        <w:ind w:left="0"/>
        <w:jc w:val="center"/>
        <w:rPr>
          <w:rFonts w:hint="eastAsia" w:cs="华文中宋"/>
          <w:b/>
          <w:sz w:val="52"/>
          <w:szCs w:val="52"/>
          <w:lang w:val="zh-CN"/>
        </w:rPr>
      </w:pPr>
      <w:r>
        <w:rPr>
          <w:rFonts w:hint="eastAsia" w:cs="华文中宋"/>
          <w:b/>
          <w:sz w:val="52"/>
          <w:szCs w:val="52"/>
          <w:lang w:val="zh-CN"/>
        </w:rPr>
        <w:t>深圳市龙岗区第三人民医院</w:t>
      </w:r>
    </w:p>
    <w:p w14:paraId="56B07B93">
      <w:pPr>
        <w:ind w:left="0"/>
        <w:jc w:val="center"/>
        <w:rPr>
          <w:rFonts w:cs="华文中宋"/>
          <w:b/>
          <w:sz w:val="52"/>
          <w:szCs w:val="52"/>
          <w:lang w:val="zh-CN"/>
        </w:rPr>
      </w:pPr>
      <w:r>
        <w:rPr>
          <w:rFonts w:hint="eastAsia" w:cs="华文中宋"/>
          <w:b/>
          <w:sz w:val="52"/>
          <w:szCs w:val="52"/>
          <w:lang w:val="zh-CN"/>
        </w:rPr>
        <w:t>医用耗材公开</w:t>
      </w:r>
      <w:r>
        <w:rPr>
          <w:rFonts w:hint="eastAsia" w:cs="华文中宋"/>
          <w:b/>
          <w:sz w:val="52"/>
          <w:szCs w:val="52"/>
          <w:lang w:val="en-US" w:eastAsia="zh-CN"/>
        </w:rPr>
        <w:t>遴选</w:t>
      </w:r>
      <w:r>
        <w:rPr>
          <w:rFonts w:hint="eastAsia" w:cs="华文中宋"/>
          <w:b/>
          <w:sz w:val="52"/>
          <w:szCs w:val="52"/>
          <w:lang w:val="zh-CN"/>
        </w:rPr>
        <w:t>项目</w:t>
      </w:r>
    </w:p>
    <w:p w14:paraId="7447D9CF">
      <w:pPr>
        <w:autoSpaceDE w:val="0"/>
        <w:autoSpaceDN w:val="0"/>
        <w:adjustRightInd w:val="0"/>
        <w:jc w:val="both"/>
        <w:outlineLvl w:val="0"/>
        <w:rPr>
          <w:rFonts w:ascii="方正小标宋简体" w:eastAsia="方正小标宋简体" w:cs="宋体"/>
          <w:bCs/>
          <w:sz w:val="44"/>
          <w:szCs w:val="44"/>
          <w:lang w:val="zh-CN"/>
        </w:rPr>
      </w:pPr>
    </w:p>
    <w:p w14:paraId="45F83BA1">
      <w:pPr>
        <w:autoSpaceDE w:val="0"/>
        <w:autoSpaceDN w:val="0"/>
        <w:adjustRightInd w:val="0"/>
        <w:jc w:val="center"/>
        <w:outlineLvl w:val="0"/>
        <w:rPr>
          <w:rFonts w:ascii="楷体_GB2312" w:eastAsia="楷体_GB2312" w:cs="宋体"/>
          <w:b/>
          <w:bCs/>
          <w:sz w:val="84"/>
          <w:szCs w:val="84"/>
          <w:lang w:val="zh-CN"/>
        </w:rPr>
      </w:pPr>
      <w:r>
        <w:rPr>
          <w:rFonts w:hint="eastAsia" w:ascii="楷体_GB2312" w:eastAsia="楷体_GB2312" w:cs="宋体"/>
          <w:b/>
          <w:bCs/>
          <w:sz w:val="84"/>
          <w:szCs w:val="84"/>
          <w:lang w:val="zh-CN"/>
        </w:rPr>
        <w:t>遴选文件</w:t>
      </w:r>
    </w:p>
    <w:p w14:paraId="6E655417">
      <w:pPr>
        <w:autoSpaceDE w:val="0"/>
        <w:autoSpaceDN w:val="0"/>
        <w:adjustRightInd w:val="0"/>
        <w:jc w:val="center"/>
        <w:outlineLvl w:val="0"/>
        <w:rPr>
          <w:rFonts w:hint="eastAsia" w:ascii="楷体_GB2312" w:eastAsia="楷体_GB2312" w:cs="宋体"/>
          <w:bCs/>
          <w:sz w:val="52"/>
          <w:szCs w:val="52"/>
          <w:lang w:val="zh-CN"/>
        </w:rPr>
      </w:pPr>
      <w:r>
        <w:rPr>
          <w:rFonts w:hint="eastAsia" w:ascii="楷体_GB2312" w:eastAsia="楷体_GB2312" w:cs="宋体"/>
          <w:bCs/>
          <w:sz w:val="52"/>
          <w:szCs w:val="52"/>
          <w:lang w:val="zh-CN"/>
        </w:rPr>
        <w:t>（正本）</w:t>
      </w:r>
    </w:p>
    <w:p w14:paraId="673C2266">
      <w:pPr>
        <w:ind w:left="0" w:firstLine="1807" w:firstLineChars="500"/>
        <w:jc w:val="both"/>
        <w:rPr>
          <w:rFonts w:hint="default" w:cstheme="minorBidi"/>
          <w:b/>
          <w:bCs/>
          <w:kern w:val="2"/>
          <w:sz w:val="32"/>
          <w:szCs w:val="32"/>
          <w:lang w:val="en-US" w:eastAsia="zh-CN" w:bidi="ar-SA"/>
        </w:rPr>
      </w:pPr>
      <w:r>
        <w:rPr>
          <w:rFonts w:hint="eastAsia" w:ascii="宋体" w:hAnsi="宋体" w:eastAsia="宋体" w:cs="宋体"/>
          <w:b/>
          <w:bCs/>
          <w:color w:val="111111"/>
          <w:kern w:val="0"/>
          <w:sz w:val="36"/>
          <w:szCs w:val="36"/>
          <w:highlight w:val="none"/>
          <w:shd w:val="clear" w:color="auto" w:fill="auto"/>
          <w:lang w:eastAsia="zh-CN"/>
        </w:rPr>
        <w:t>采购编号：</w:t>
      </w:r>
    </w:p>
    <w:p w14:paraId="62418006">
      <w:pPr>
        <w:autoSpaceDE w:val="0"/>
        <w:autoSpaceDN w:val="0"/>
        <w:adjustRightInd w:val="0"/>
        <w:ind w:left="3602" w:leftChars="855" w:hanging="1807" w:hangingChars="500"/>
        <w:jc w:val="both"/>
        <w:outlineLvl w:val="0"/>
        <w:rPr>
          <w:rFonts w:hint="default" w:ascii="宋体" w:hAnsi="宋体" w:eastAsia="宋体" w:cs="宋体"/>
          <w:b/>
          <w:bCs/>
          <w:color w:val="111111"/>
          <w:kern w:val="0"/>
          <w:sz w:val="36"/>
          <w:szCs w:val="36"/>
          <w:highlight w:val="none"/>
          <w:shd w:val="clear" w:color="auto" w:fill="auto"/>
          <w:lang w:val="en-US" w:eastAsia="zh-CN" w:bidi="ar-SA"/>
        </w:rPr>
      </w:pPr>
      <w:r>
        <w:rPr>
          <w:rFonts w:hint="eastAsia" w:ascii="宋体" w:hAnsi="宋体" w:cs="宋体"/>
          <w:b/>
          <w:bCs/>
          <w:color w:val="111111"/>
          <w:kern w:val="0"/>
          <w:sz w:val="36"/>
          <w:szCs w:val="36"/>
          <w:highlight w:val="none"/>
          <w:shd w:val="clear" w:color="auto" w:fill="auto"/>
          <w:lang w:val="en-US" w:eastAsia="zh-CN"/>
        </w:rPr>
        <w:t>遴选</w:t>
      </w:r>
      <w:r>
        <w:rPr>
          <w:rFonts w:hint="eastAsia" w:ascii="宋体" w:hAnsi="宋体" w:eastAsia="宋体" w:cs="宋体"/>
          <w:b/>
          <w:bCs/>
          <w:color w:val="111111"/>
          <w:kern w:val="0"/>
          <w:sz w:val="36"/>
          <w:szCs w:val="36"/>
          <w:highlight w:val="none"/>
          <w:shd w:val="clear" w:color="auto" w:fill="auto"/>
          <w:lang w:val="en-US" w:eastAsia="zh-CN"/>
        </w:rPr>
        <w:t>项目</w:t>
      </w:r>
      <w:r>
        <w:rPr>
          <w:rFonts w:hint="eastAsia" w:ascii="宋体" w:hAnsi="宋体" w:eastAsia="宋体" w:cs="宋体"/>
          <w:b/>
          <w:bCs/>
          <w:kern w:val="2"/>
          <w:sz w:val="36"/>
          <w:szCs w:val="36"/>
          <w:lang w:val="en-US" w:eastAsia="zh-CN" w:bidi="ar-SA"/>
        </w:rPr>
        <w:t>：</w:t>
      </w:r>
    </w:p>
    <w:p w14:paraId="7C35D27A">
      <w:pPr>
        <w:pStyle w:val="23"/>
        <w:rPr>
          <w:rFonts w:hint="eastAsia" w:cstheme="minorBidi"/>
          <w:b/>
          <w:bCs/>
          <w:kern w:val="2"/>
          <w:sz w:val="32"/>
          <w:szCs w:val="32"/>
          <w:lang w:val="en-US" w:eastAsia="zh-CN" w:bidi="ar-SA"/>
        </w:rPr>
      </w:pPr>
    </w:p>
    <w:p w14:paraId="6A4B98D9">
      <w:pPr>
        <w:pStyle w:val="23"/>
        <w:rPr>
          <w:rFonts w:hint="default" w:cstheme="minorBidi"/>
          <w:b/>
          <w:bCs/>
          <w:kern w:val="2"/>
          <w:sz w:val="32"/>
          <w:szCs w:val="32"/>
          <w:lang w:val="en-US" w:eastAsia="zh-CN" w:bidi="ar-SA"/>
        </w:rPr>
      </w:pPr>
    </w:p>
    <w:p w14:paraId="741AFA0C">
      <w:pPr>
        <w:pStyle w:val="23"/>
        <w:rPr>
          <w:rFonts w:hint="eastAsia" w:cstheme="minorBidi"/>
          <w:b/>
          <w:bCs/>
          <w:kern w:val="2"/>
          <w:sz w:val="32"/>
          <w:szCs w:val="32"/>
          <w:lang w:val="zh-CN" w:eastAsia="zh-CN" w:bidi="ar-SA"/>
        </w:rPr>
      </w:pPr>
    </w:p>
    <w:p w14:paraId="3EFB5494">
      <w:pPr>
        <w:ind w:firstLine="1120" w:firstLineChars="400"/>
        <w:jc w:val="both"/>
        <w:rPr>
          <w:rFonts w:hint="eastAsia"/>
          <w:sz w:val="28"/>
          <w:szCs w:val="28"/>
        </w:rPr>
      </w:pPr>
      <w:r>
        <w:rPr>
          <w:rFonts w:hint="eastAsia"/>
          <w:sz w:val="28"/>
          <w:szCs w:val="28"/>
        </w:rPr>
        <w:t>公司名称：</w:t>
      </w:r>
    </w:p>
    <w:p w14:paraId="7A9E7903">
      <w:pPr>
        <w:ind w:firstLine="1120" w:firstLineChars="400"/>
        <w:jc w:val="both"/>
        <w:rPr>
          <w:rFonts w:hint="eastAsia"/>
          <w:sz w:val="28"/>
          <w:szCs w:val="28"/>
        </w:rPr>
      </w:pPr>
      <w:r>
        <w:rPr>
          <w:rFonts w:hint="eastAsia"/>
          <w:sz w:val="28"/>
          <w:szCs w:val="28"/>
        </w:rPr>
        <w:t>地址：</w:t>
      </w:r>
    </w:p>
    <w:p w14:paraId="6DFE706F">
      <w:pPr>
        <w:ind w:firstLine="1120" w:firstLineChars="400"/>
        <w:jc w:val="both"/>
        <w:rPr>
          <w:rFonts w:hint="eastAsia"/>
          <w:sz w:val="28"/>
          <w:szCs w:val="28"/>
        </w:rPr>
      </w:pPr>
      <w:r>
        <w:rPr>
          <w:rFonts w:hint="eastAsia"/>
          <w:sz w:val="28"/>
          <w:szCs w:val="28"/>
        </w:rPr>
        <w:t>电话：</w:t>
      </w:r>
    </w:p>
    <w:p w14:paraId="7C0F8BCA">
      <w:pPr>
        <w:ind w:firstLine="1120" w:firstLineChars="400"/>
        <w:jc w:val="both"/>
        <w:rPr>
          <w:rFonts w:hint="eastAsia"/>
          <w:sz w:val="28"/>
          <w:szCs w:val="28"/>
        </w:rPr>
      </w:pPr>
      <w:r>
        <w:rPr>
          <w:rFonts w:hint="eastAsia"/>
          <w:sz w:val="28"/>
          <w:szCs w:val="28"/>
        </w:rPr>
        <w:t>联系人：</w:t>
      </w:r>
    </w:p>
    <w:p w14:paraId="154CDE49">
      <w:pPr>
        <w:ind w:firstLine="1120" w:firstLineChars="400"/>
        <w:jc w:val="both"/>
        <w:rPr>
          <w:rFonts w:hint="eastAsia"/>
          <w:sz w:val="28"/>
          <w:szCs w:val="28"/>
        </w:rPr>
      </w:pPr>
      <w:r>
        <w:rPr>
          <w:rFonts w:hint="eastAsia"/>
          <w:sz w:val="28"/>
          <w:szCs w:val="28"/>
        </w:rPr>
        <w:t>邮箱：</w:t>
      </w:r>
    </w:p>
    <w:p w14:paraId="039F1D46">
      <w:pPr>
        <w:ind w:firstLine="1120" w:firstLineChars="400"/>
        <w:jc w:val="both"/>
        <w:rPr>
          <w:rFonts w:ascii="黑体" w:eastAsia="黑体" w:cs="宋体"/>
          <w:bCs/>
          <w:sz w:val="36"/>
          <w:szCs w:val="36"/>
          <w:lang w:val="zh-CN"/>
        </w:rPr>
      </w:pPr>
      <w:r>
        <w:rPr>
          <w:rFonts w:hint="eastAsia"/>
          <w:sz w:val="28"/>
          <w:szCs w:val="28"/>
        </w:rPr>
        <w:t>公章：</w:t>
      </w:r>
    </w:p>
    <w:p w14:paraId="1581D3EC">
      <w:pPr>
        <w:adjustRightInd w:val="0"/>
        <w:ind w:firstLine="949" w:firstLineChars="452"/>
        <w:jc w:val="both"/>
      </w:pPr>
      <w:r>
        <w:rPr>
          <w:rFonts w:hint="eastAsia"/>
          <w:lang w:eastAsia="zh-CN"/>
        </w:rPr>
        <w:t>遴选</w:t>
      </w:r>
      <w:r>
        <w:rPr>
          <w:rFonts w:hint="eastAsia"/>
        </w:rPr>
        <w:t xml:space="preserve">企业类型：□ </w:t>
      </w:r>
      <w:r>
        <w:t>生产厂家</w:t>
      </w:r>
      <w:r>
        <w:rPr>
          <w:rFonts w:hint="eastAsia"/>
        </w:rPr>
        <w:t>；□ 进口</w:t>
      </w:r>
      <w:r>
        <w:t>总代理</w:t>
      </w:r>
      <w:r>
        <w:rPr>
          <w:rFonts w:hint="eastAsia"/>
        </w:rPr>
        <w:t xml:space="preserve">；□ </w:t>
      </w:r>
      <w:r>
        <w:rPr>
          <w:rFonts w:hint="eastAsia"/>
          <w:lang w:eastAsia="zh-CN"/>
        </w:rPr>
        <w:t>一级</w:t>
      </w:r>
      <w:r>
        <w:t>代理</w:t>
      </w:r>
      <w:r>
        <w:rPr>
          <w:rFonts w:hint="eastAsia"/>
        </w:rPr>
        <w:t>。</w:t>
      </w:r>
    </w:p>
    <w:p w14:paraId="4CEE299F">
      <w:pPr>
        <w:pStyle w:val="23"/>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outlineLvl w:val="9"/>
        <w:rPr>
          <w:rFonts w:hint="eastAsia" w:ascii="楷体" w:hAnsi="楷体" w:eastAsia="楷体" w:cs="楷体"/>
          <w:sz w:val="24"/>
          <w:szCs w:val="24"/>
        </w:rPr>
      </w:pPr>
    </w:p>
    <w:p w14:paraId="471F534D">
      <w:pPr>
        <w:jc w:val="both"/>
        <w:rPr>
          <w:rFonts w:hint="eastAsia" w:ascii="仿宋_GB2312" w:eastAsia="仿宋_GB2312"/>
          <w:bCs/>
        </w:rPr>
      </w:pPr>
    </w:p>
    <w:p w14:paraId="6180AFF2">
      <w:pPr>
        <w:jc w:val="both"/>
        <w:rPr>
          <w:rFonts w:hint="eastAsia" w:ascii="仿宋_GB2312" w:eastAsia="仿宋_GB2312"/>
          <w:bCs/>
        </w:rPr>
      </w:pPr>
    </w:p>
    <w:p w14:paraId="01803BE1">
      <w:pPr>
        <w:jc w:val="both"/>
        <w:rPr>
          <w:rFonts w:hint="eastAsia" w:ascii="仿宋_GB2312" w:eastAsia="仿宋_GB2312"/>
          <w:bCs/>
        </w:rPr>
      </w:pPr>
      <w:r>
        <w:rPr>
          <w:rFonts w:hint="eastAsia" w:ascii="仿宋_GB2312" w:eastAsia="仿宋_GB2312"/>
          <w:bCs/>
        </w:rPr>
        <w:t>格式2：</w:t>
      </w:r>
      <w:r>
        <w:rPr>
          <w:rFonts w:hint="eastAsia" w:ascii="仿宋_GB2312" w:eastAsia="仿宋_GB2312"/>
          <w:bCs/>
          <w:lang w:eastAsia="zh-CN"/>
        </w:rPr>
        <w:t>遴选</w:t>
      </w:r>
      <w:r>
        <w:rPr>
          <w:rFonts w:hint="eastAsia" w:ascii="仿宋_GB2312" w:eastAsia="仿宋_GB2312"/>
          <w:bCs/>
        </w:rPr>
        <w:t>文件目录</w:t>
      </w:r>
    </w:p>
    <w:p w14:paraId="0BE5B2B8">
      <w:pPr>
        <w:jc w:val="center"/>
        <w:rPr>
          <w:rFonts w:ascii="宋体" w:hAnsi="宋体" w:eastAsia="宋体" w:cs="宋体"/>
          <w:sz w:val="24"/>
          <w:szCs w:val="24"/>
        </w:rPr>
      </w:pPr>
      <w:r>
        <w:rPr>
          <w:rFonts w:hint="eastAsia" w:ascii="方正小标宋简体" w:eastAsia="方正小标宋简体"/>
          <w:w w:val="90"/>
          <w:sz w:val="36"/>
          <w:szCs w:val="36"/>
          <w:lang w:val="zh-CN"/>
        </w:rPr>
        <w:t>遴选文件目录</w:t>
      </w:r>
    </w:p>
    <w:tbl>
      <w:tblPr>
        <w:tblStyle w:val="15"/>
        <w:tblW w:w="10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195"/>
        <w:gridCol w:w="1462"/>
        <w:gridCol w:w="1040"/>
      </w:tblGrid>
      <w:tr w14:paraId="6C1EC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88" w:type="dxa"/>
            <w:vAlign w:val="center"/>
          </w:tcPr>
          <w:p w14:paraId="60744A1F">
            <w:pPr>
              <w:jc w:val="center"/>
              <w:rPr>
                <w:rFonts w:ascii="仿宋_GB2312" w:eastAsia="仿宋_GB2312"/>
                <w:sz w:val="24"/>
              </w:rPr>
            </w:pPr>
            <w:r>
              <w:rPr>
                <w:rFonts w:hint="eastAsia" w:ascii="仿宋_GB2312" w:eastAsia="仿宋_GB2312"/>
                <w:sz w:val="24"/>
              </w:rPr>
              <w:t>装订顺序</w:t>
            </w:r>
          </w:p>
        </w:tc>
        <w:tc>
          <w:tcPr>
            <w:tcW w:w="7195" w:type="dxa"/>
            <w:vAlign w:val="center"/>
          </w:tcPr>
          <w:p w14:paraId="700499A0">
            <w:pPr>
              <w:jc w:val="center"/>
              <w:rPr>
                <w:rFonts w:ascii="仿宋_GB2312" w:eastAsia="仿宋_GB2312"/>
                <w:sz w:val="24"/>
              </w:rPr>
            </w:pPr>
            <w:r>
              <w:rPr>
                <w:rFonts w:hint="eastAsia" w:ascii="仿宋_GB2312" w:eastAsia="仿宋_GB2312"/>
                <w:sz w:val="24"/>
              </w:rPr>
              <w:t>材料名称</w:t>
            </w:r>
          </w:p>
        </w:tc>
        <w:tc>
          <w:tcPr>
            <w:tcW w:w="1462" w:type="dxa"/>
            <w:vAlign w:val="center"/>
          </w:tcPr>
          <w:p w14:paraId="54A6A78D">
            <w:pPr>
              <w:ind w:firstLine="120" w:firstLineChars="50"/>
              <w:jc w:val="center"/>
              <w:rPr>
                <w:rFonts w:ascii="仿宋_GB2312" w:eastAsia="仿宋_GB2312"/>
                <w:sz w:val="24"/>
              </w:rPr>
            </w:pPr>
            <w:r>
              <w:rPr>
                <w:rFonts w:hint="eastAsia" w:ascii="仿宋_GB2312" w:eastAsia="仿宋_GB2312"/>
                <w:sz w:val="24"/>
              </w:rPr>
              <w:t>材料要求</w:t>
            </w:r>
          </w:p>
        </w:tc>
        <w:tc>
          <w:tcPr>
            <w:tcW w:w="1040" w:type="dxa"/>
            <w:vAlign w:val="center"/>
          </w:tcPr>
          <w:p w14:paraId="4607A1AE">
            <w:pPr>
              <w:ind w:firstLine="120" w:firstLineChars="50"/>
              <w:jc w:val="center"/>
              <w:rPr>
                <w:rFonts w:hint="eastAsia" w:ascii="仿宋_GB2312" w:eastAsia="仿宋_GB2312"/>
                <w:sz w:val="24"/>
                <w:lang w:val="en-US" w:eastAsia="zh-CN"/>
              </w:rPr>
            </w:pPr>
            <w:r>
              <w:rPr>
                <w:rFonts w:hint="eastAsia" w:ascii="仿宋_GB2312" w:eastAsia="仿宋_GB2312"/>
                <w:sz w:val="24"/>
                <w:lang w:val="en-US" w:eastAsia="zh-CN"/>
              </w:rPr>
              <w:t>页码</w:t>
            </w:r>
          </w:p>
        </w:tc>
      </w:tr>
      <w:tr w14:paraId="1E590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188" w:type="dxa"/>
            <w:vAlign w:val="center"/>
          </w:tcPr>
          <w:p w14:paraId="1AB1221F">
            <w:pPr>
              <w:spacing w:line="300" w:lineRule="exact"/>
              <w:jc w:val="center"/>
              <w:rPr>
                <w:rFonts w:ascii="仿宋_GB2312" w:eastAsia="仿宋_GB2312"/>
                <w:sz w:val="24"/>
              </w:rPr>
            </w:pPr>
            <w:r>
              <w:rPr>
                <w:rFonts w:hint="eastAsia" w:ascii="仿宋_GB2312" w:eastAsia="仿宋_GB2312"/>
                <w:sz w:val="24"/>
              </w:rPr>
              <w:t>1</w:t>
            </w:r>
          </w:p>
        </w:tc>
        <w:tc>
          <w:tcPr>
            <w:tcW w:w="7195" w:type="dxa"/>
            <w:vAlign w:val="center"/>
          </w:tcPr>
          <w:p w14:paraId="0E81817F">
            <w:pPr>
              <w:spacing w:line="300" w:lineRule="exact"/>
              <w:jc w:val="center"/>
              <w:rPr>
                <w:rFonts w:ascii="仿宋_GB2312" w:eastAsia="仿宋_GB2312"/>
                <w:sz w:val="24"/>
              </w:rPr>
            </w:pPr>
            <w:r>
              <w:rPr>
                <w:rFonts w:hint="eastAsia" w:ascii="仿宋_GB2312" w:eastAsia="仿宋_GB2312"/>
                <w:sz w:val="24"/>
                <w:lang w:eastAsia="zh-CN"/>
              </w:rPr>
              <w:t>遴选</w:t>
            </w:r>
            <w:r>
              <w:rPr>
                <w:rFonts w:hint="eastAsia" w:ascii="仿宋_GB2312" w:eastAsia="仿宋_GB2312"/>
                <w:sz w:val="24"/>
              </w:rPr>
              <w:t>文件封面</w:t>
            </w:r>
          </w:p>
        </w:tc>
        <w:tc>
          <w:tcPr>
            <w:tcW w:w="1462" w:type="dxa"/>
            <w:vAlign w:val="center"/>
          </w:tcPr>
          <w:p w14:paraId="4B1D79F6">
            <w:pPr>
              <w:spacing w:line="300" w:lineRule="exact"/>
              <w:jc w:val="center"/>
              <w:rPr>
                <w:rFonts w:ascii="仿宋_GB2312" w:eastAsia="仿宋_GB2312"/>
                <w:sz w:val="24"/>
              </w:rPr>
            </w:pPr>
            <w:r>
              <w:rPr>
                <w:rFonts w:hint="eastAsia" w:ascii="仿宋_GB2312" w:eastAsia="仿宋_GB2312"/>
                <w:sz w:val="24"/>
              </w:rPr>
              <w:t>原件</w:t>
            </w:r>
          </w:p>
        </w:tc>
        <w:tc>
          <w:tcPr>
            <w:tcW w:w="1040" w:type="dxa"/>
            <w:vAlign w:val="center"/>
          </w:tcPr>
          <w:p w14:paraId="639AF285">
            <w:pPr>
              <w:spacing w:line="300" w:lineRule="exact"/>
              <w:jc w:val="center"/>
              <w:rPr>
                <w:rFonts w:hint="eastAsia" w:ascii="仿宋_GB2312" w:eastAsia="仿宋_GB2312"/>
                <w:sz w:val="24"/>
              </w:rPr>
            </w:pPr>
          </w:p>
        </w:tc>
      </w:tr>
      <w:tr w14:paraId="6A841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9" w:hRule="atLeast"/>
          <w:jc w:val="center"/>
        </w:trPr>
        <w:tc>
          <w:tcPr>
            <w:tcW w:w="1188" w:type="dxa"/>
            <w:vAlign w:val="center"/>
          </w:tcPr>
          <w:p w14:paraId="39886022">
            <w:pPr>
              <w:spacing w:line="300" w:lineRule="exact"/>
              <w:jc w:val="center"/>
              <w:rPr>
                <w:rFonts w:ascii="仿宋_GB2312" w:eastAsia="仿宋_GB2312"/>
                <w:sz w:val="24"/>
              </w:rPr>
            </w:pPr>
            <w:r>
              <w:rPr>
                <w:rFonts w:hint="eastAsia" w:ascii="仿宋_GB2312" w:eastAsia="仿宋_GB2312"/>
                <w:sz w:val="24"/>
              </w:rPr>
              <w:t>2</w:t>
            </w:r>
          </w:p>
        </w:tc>
        <w:tc>
          <w:tcPr>
            <w:tcW w:w="7195" w:type="dxa"/>
            <w:vAlign w:val="center"/>
          </w:tcPr>
          <w:p w14:paraId="4F854F68">
            <w:pPr>
              <w:spacing w:line="300" w:lineRule="exact"/>
              <w:jc w:val="center"/>
              <w:rPr>
                <w:rFonts w:hint="eastAsia" w:ascii="仿宋_GB2312" w:eastAsia="仿宋_GB2312"/>
                <w:sz w:val="24"/>
                <w:lang w:eastAsia="zh-CN"/>
              </w:rPr>
            </w:pPr>
            <w:r>
              <w:rPr>
                <w:rFonts w:hint="eastAsia" w:ascii="仿宋_GB2312" w:eastAsia="仿宋_GB2312"/>
                <w:sz w:val="24"/>
                <w:lang w:eastAsia="zh-CN"/>
              </w:rPr>
              <w:t>遴选</w:t>
            </w:r>
            <w:r>
              <w:rPr>
                <w:rFonts w:hint="eastAsia" w:ascii="仿宋_GB2312" w:eastAsia="仿宋_GB2312"/>
                <w:sz w:val="24"/>
              </w:rPr>
              <w:t>文件</w:t>
            </w:r>
            <w:r>
              <w:rPr>
                <w:rFonts w:hint="eastAsia" w:ascii="仿宋_GB2312" w:eastAsia="仿宋_GB2312"/>
                <w:sz w:val="24"/>
                <w:lang w:eastAsia="zh-CN"/>
              </w:rPr>
              <w:t>目录</w:t>
            </w:r>
          </w:p>
        </w:tc>
        <w:tc>
          <w:tcPr>
            <w:tcW w:w="1462" w:type="dxa"/>
            <w:vAlign w:val="center"/>
          </w:tcPr>
          <w:p w14:paraId="5AEE0238">
            <w:pPr>
              <w:spacing w:line="300" w:lineRule="exact"/>
              <w:jc w:val="center"/>
              <w:rPr>
                <w:rFonts w:ascii="仿宋_GB2312" w:eastAsia="仿宋_GB2312"/>
                <w:sz w:val="24"/>
              </w:rPr>
            </w:pPr>
            <w:r>
              <w:rPr>
                <w:rFonts w:hint="eastAsia" w:ascii="仿宋_GB2312" w:eastAsia="仿宋_GB2312"/>
                <w:sz w:val="24"/>
              </w:rPr>
              <w:t>原件</w:t>
            </w:r>
          </w:p>
        </w:tc>
        <w:tc>
          <w:tcPr>
            <w:tcW w:w="1040" w:type="dxa"/>
            <w:vAlign w:val="center"/>
          </w:tcPr>
          <w:p w14:paraId="10432508">
            <w:pPr>
              <w:spacing w:line="300" w:lineRule="exact"/>
              <w:jc w:val="center"/>
              <w:rPr>
                <w:rFonts w:hint="eastAsia" w:ascii="仿宋_GB2312" w:eastAsia="仿宋_GB2312"/>
                <w:sz w:val="24"/>
              </w:rPr>
            </w:pPr>
          </w:p>
        </w:tc>
      </w:tr>
      <w:tr w14:paraId="7C59E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8" w:type="dxa"/>
            <w:vAlign w:val="center"/>
          </w:tcPr>
          <w:p w14:paraId="7B4A6BAE">
            <w:pPr>
              <w:spacing w:line="300" w:lineRule="exact"/>
              <w:jc w:val="center"/>
              <w:rPr>
                <w:rFonts w:hint="eastAsia" w:ascii="仿宋_GB2312" w:eastAsia="仿宋_GB2312"/>
                <w:sz w:val="24"/>
                <w:lang w:eastAsia="zh-CN"/>
              </w:rPr>
            </w:pPr>
            <w:r>
              <w:rPr>
                <w:rFonts w:hint="eastAsia" w:ascii="仿宋_GB2312" w:eastAsia="仿宋_GB2312"/>
                <w:sz w:val="24"/>
                <w:lang w:val="en-US" w:eastAsia="zh-CN"/>
              </w:rPr>
              <w:t>3</w:t>
            </w:r>
          </w:p>
        </w:tc>
        <w:tc>
          <w:tcPr>
            <w:tcW w:w="7195" w:type="dxa"/>
            <w:vAlign w:val="center"/>
          </w:tcPr>
          <w:p w14:paraId="6FA56513">
            <w:pPr>
              <w:spacing w:line="300" w:lineRule="exact"/>
              <w:jc w:val="center"/>
              <w:rPr>
                <w:rFonts w:ascii="仿宋_GB2312" w:eastAsia="仿宋_GB2312"/>
                <w:sz w:val="24"/>
              </w:rPr>
            </w:pPr>
            <w:r>
              <w:rPr>
                <w:rFonts w:hint="eastAsia" w:ascii="仿宋_GB2312" w:eastAsia="仿宋_GB2312"/>
                <w:sz w:val="24"/>
                <w:lang w:val="en-US" w:eastAsia="zh-CN"/>
              </w:rPr>
              <w:t>法定代表人资格证明书/法定代表人授权委托书</w:t>
            </w:r>
          </w:p>
        </w:tc>
        <w:tc>
          <w:tcPr>
            <w:tcW w:w="1462" w:type="dxa"/>
            <w:vAlign w:val="center"/>
          </w:tcPr>
          <w:p w14:paraId="63937B56">
            <w:pPr>
              <w:spacing w:line="300" w:lineRule="exact"/>
              <w:jc w:val="center"/>
              <w:rPr>
                <w:rFonts w:ascii="仿宋_GB2312" w:eastAsia="仿宋_GB2312"/>
                <w:sz w:val="24"/>
              </w:rPr>
            </w:pPr>
            <w:r>
              <w:rPr>
                <w:rFonts w:hint="eastAsia" w:ascii="仿宋_GB2312" w:eastAsia="仿宋_GB2312"/>
                <w:sz w:val="24"/>
              </w:rPr>
              <w:t>原件</w:t>
            </w:r>
          </w:p>
        </w:tc>
        <w:tc>
          <w:tcPr>
            <w:tcW w:w="1040" w:type="dxa"/>
            <w:vAlign w:val="center"/>
          </w:tcPr>
          <w:p w14:paraId="78946381">
            <w:pPr>
              <w:spacing w:line="300" w:lineRule="exact"/>
              <w:jc w:val="center"/>
              <w:rPr>
                <w:rFonts w:hint="eastAsia" w:ascii="仿宋_GB2312" w:eastAsia="仿宋_GB2312"/>
                <w:sz w:val="24"/>
              </w:rPr>
            </w:pPr>
          </w:p>
        </w:tc>
      </w:tr>
      <w:tr w14:paraId="45E9D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188" w:type="dxa"/>
            <w:vAlign w:val="center"/>
          </w:tcPr>
          <w:p w14:paraId="32CFB43F">
            <w:pPr>
              <w:spacing w:line="300" w:lineRule="exact"/>
              <w:jc w:val="center"/>
              <w:rPr>
                <w:rFonts w:hint="default" w:ascii="仿宋_GB2312" w:eastAsia="仿宋_GB2312"/>
                <w:sz w:val="24"/>
                <w:lang w:val="en-US" w:eastAsia="zh-CN"/>
              </w:rPr>
            </w:pPr>
            <w:r>
              <w:rPr>
                <w:rFonts w:hint="eastAsia" w:ascii="仿宋_GB2312" w:eastAsia="仿宋_GB2312"/>
                <w:sz w:val="24"/>
                <w:lang w:val="en-US" w:eastAsia="zh-CN"/>
              </w:rPr>
              <w:t>4</w:t>
            </w:r>
          </w:p>
        </w:tc>
        <w:tc>
          <w:tcPr>
            <w:tcW w:w="7195" w:type="dxa"/>
            <w:vAlign w:val="center"/>
          </w:tcPr>
          <w:p w14:paraId="2EBD1A10">
            <w:pPr>
              <w:spacing w:line="300" w:lineRule="exact"/>
              <w:jc w:val="center"/>
              <w:rPr>
                <w:rFonts w:ascii="仿宋_GB2312" w:eastAsia="仿宋_GB2312"/>
                <w:sz w:val="24"/>
              </w:rPr>
            </w:pPr>
            <w:r>
              <w:rPr>
                <w:rFonts w:hint="eastAsia" w:ascii="仿宋_GB2312" w:eastAsia="仿宋_GB2312"/>
                <w:bCs/>
                <w:sz w:val="24"/>
              </w:rPr>
              <w:t>产品报价</w:t>
            </w:r>
            <w:r>
              <w:rPr>
                <w:rFonts w:ascii="仿宋_GB2312" w:eastAsia="仿宋_GB2312"/>
                <w:bCs/>
                <w:sz w:val="24"/>
              </w:rPr>
              <w:t>表</w:t>
            </w:r>
          </w:p>
        </w:tc>
        <w:tc>
          <w:tcPr>
            <w:tcW w:w="1462" w:type="dxa"/>
            <w:vAlign w:val="center"/>
          </w:tcPr>
          <w:p w14:paraId="29769C08">
            <w:pPr>
              <w:spacing w:line="300" w:lineRule="exact"/>
              <w:jc w:val="center"/>
              <w:rPr>
                <w:rFonts w:ascii="仿宋_GB2312" w:eastAsia="仿宋_GB2312"/>
                <w:sz w:val="24"/>
              </w:rPr>
            </w:pPr>
            <w:r>
              <w:rPr>
                <w:rFonts w:hint="eastAsia" w:ascii="仿宋_GB2312" w:eastAsia="仿宋_GB2312"/>
                <w:sz w:val="24"/>
              </w:rPr>
              <w:t>原件</w:t>
            </w:r>
          </w:p>
        </w:tc>
        <w:tc>
          <w:tcPr>
            <w:tcW w:w="1040" w:type="dxa"/>
            <w:vAlign w:val="center"/>
          </w:tcPr>
          <w:p w14:paraId="608C72E9">
            <w:pPr>
              <w:spacing w:line="300" w:lineRule="exact"/>
              <w:jc w:val="center"/>
              <w:rPr>
                <w:rFonts w:hint="eastAsia" w:ascii="仿宋_GB2312" w:eastAsia="仿宋_GB2312"/>
                <w:sz w:val="24"/>
              </w:rPr>
            </w:pPr>
          </w:p>
        </w:tc>
      </w:tr>
      <w:tr w14:paraId="049A4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188" w:type="dxa"/>
            <w:vAlign w:val="center"/>
          </w:tcPr>
          <w:p w14:paraId="7FA82727">
            <w:pPr>
              <w:spacing w:line="300" w:lineRule="exact"/>
              <w:jc w:val="center"/>
              <w:rPr>
                <w:rFonts w:hint="default" w:ascii="仿宋_GB2312" w:eastAsia="仿宋_GB2312"/>
                <w:sz w:val="24"/>
                <w:lang w:val="en-US" w:eastAsia="zh-CN"/>
              </w:rPr>
            </w:pPr>
            <w:r>
              <w:rPr>
                <w:rFonts w:hint="eastAsia" w:ascii="仿宋_GB2312" w:eastAsia="仿宋_GB2312"/>
                <w:sz w:val="24"/>
                <w:lang w:val="en-US" w:eastAsia="zh-CN"/>
              </w:rPr>
              <w:t>5</w:t>
            </w:r>
          </w:p>
        </w:tc>
        <w:tc>
          <w:tcPr>
            <w:tcW w:w="7195" w:type="dxa"/>
            <w:vAlign w:val="center"/>
          </w:tcPr>
          <w:p w14:paraId="51578C5C">
            <w:pPr>
              <w:spacing w:line="300" w:lineRule="exact"/>
              <w:jc w:val="left"/>
              <w:rPr>
                <w:rFonts w:ascii="仿宋_GB2312" w:eastAsia="仿宋_GB2312"/>
              </w:rPr>
            </w:pPr>
            <w:r>
              <w:rPr>
                <w:rFonts w:hint="eastAsia" w:ascii="仿宋_GB2312" w:eastAsia="仿宋_GB2312"/>
                <w:sz w:val="24"/>
                <w:lang w:eastAsia="zh-CN"/>
              </w:rPr>
              <w:t>报名</w:t>
            </w:r>
            <w:r>
              <w:rPr>
                <w:rFonts w:hint="eastAsia" w:ascii="仿宋_GB2312" w:eastAsia="仿宋_GB2312"/>
                <w:sz w:val="24"/>
              </w:rPr>
              <w:t>公司企业三证（营业执照后附国家企业信用信息公示系统的基础信息（网页打印）</w:t>
            </w:r>
            <w:r>
              <w:rPr>
                <w:rFonts w:hint="eastAsia" w:ascii="仿宋_GB2312" w:eastAsia="仿宋_GB2312"/>
                <w:sz w:val="24"/>
                <w:lang w:eastAsia="zh-CN"/>
              </w:rPr>
              <w:t>，</w:t>
            </w:r>
            <w:r>
              <w:rPr>
                <w:rFonts w:hint="eastAsia" w:ascii="仿宋_GB2312" w:eastAsia="仿宋_GB2312"/>
                <w:color w:val="FF0000"/>
                <w:sz w:val="24"/>
              </w:rPr>
              <w:t>只需包含企业经营期限及年报信息，无需全部打印）</w:t>
            </w:r>
            <w:r>
              <w:rPr>
                <w:rFonts w:hint="eastAsia" w:ascii="仿宋_GB2312" w:eastAsia="仿宋_GB2312"/>
                <w:sz w:val="24"/>
              </w:rPr>
              <w:t>；</w:t>
            </w:r>
            <w:r>
              <w:rPr>
                <w:rFonts w:hint="eastAsia" w:ascii="仿宋_GB2312" w:eastAsia="仿宋_GB2312"/>
                <w:color w:val="5B9BD5" w:themeColor="accent1"/>
                <w:sz w:val="24"/>
                <w14:textFill>
                  <w14:solidFill>
                    <w14:schemeClr w14:val="accent1"/>
                  </w14:solidFill>
                </w14:textFill>
              </w:rPr>
              <w:t>医疗器械经营许可证或备案凭证</w:t>
            </w:r>
            <w:r>
              <w:rPr>
                <w:rFonts w:hint="eastAsia" w:ascii="仿宋_GB2312" w:eastAsia="仿宋_GB2312"/>
                <w:color w:val="FF0000"/>
                <w:sz w:val="24"/>
              </w:rPr>
              <w:t>（经营范围必须与</w:t>
            </w:r>
            <w:r>
              <w:rPr>
                <w:rFonts w:hint="eastAsia" w:ascii="仿宋_GB2312" w:eastAsia="仿宋_GB2312"/>
                <w:color w:val="FF0000"/>
                <w:sz w:val="24"/>
                <w:lang w:eastAsia="zh-CN"/>
              </w:rPr>
              <w:t>所投</w:t>
            </w:r>
            <w:r>
              <w:rPr>
                <w:rFonts w:hint="eastAsia" w:ascii="仿宋_GB2312" w:eastAsia="仿宋_GB2312"/>
                <w:color w:val="FF0000"/>
                <w:sz w:val="24"/>
              </w:rPr>
              <w:t>产品一致，否则</w:t>
            </w:r>
            <w:r>
              <w:rPr>
                <w:rFonts w:hint="eastAsia" w:ascii="仿宋_GB2312" w:eastAsia="仿宋_GB2312"/>
                <w:color w:val="FF0000"/>
                <w:sz w:val="24"/>
                <w:lang w:eastAsia="zh-CN"/>
              </w:rPr>
              <w:t>报名</w:t>
            </w:r>
            <w:r>
              <w:rPr>
                <w:rFonts w:hint="eastAsia" w:ascii="仿宋_GB2312" w:eastAsia="仿宋_GB2312"/>
                <w:color w:val="FF0000"/>
                <w:sz w:val="24"/>
              </w:rPr>
              <w:t>无效）</w:t>
            </w:r>
            <w:r>
              <w:rPr>
                <w:rFonts w:hint="eastAsia" w:ascii="仿宋_GB2312" w:eastAsia="仿宋_GB2312"/>
                <w:sz w:val="24"/>
              </w:rPr>
              <w:t>；</w:t>
            </w:r>
            <w:r>
              <w:rPr>
                <w:rFonts w:hint="eastAsia" w:ascii="仿宋_GB2312" w:eastAsia="仿宋_GB2312"/>
                <w:color w:val="5B9BD5" w:themeColor="accent1"/>
                <w:sz w:val="24"/>
                <w14:textFill>
                  <w14:solidFill>
                    <w14:schemeClr w14:val="accent1"/>
                  </w14:solidFill>
                </w14:textFill>
              </w:rPr>
              <w:t>国产产品提供医疗器械生产许可证。</w:t>
            </w:r>
          </w:p>
        </w:tc>
        <w:tc>
          <w:tcPr>
            <w:tcW w:w="1462" w:type="dxa"/>
            <w:vAlign w:val="center"/>
          </w:tcPr>
          <w:p w14:paraId="3C890637">
            <w:pPr>
              <w:spacing w:line="300" w:lineRule="exact"/>
              <w:jc w:val="center"/>
              <w:rPr>
                <w:rFonts w:ascii="仿宋_GB2312" w:eastAsia="仿宋_GB2312"/>
                <w:sz w:val="24"/>
              </w:rPr>
            </w:pPr>
            <w:r>
              <w:rPr>
                <w:rFonts w:hint="eastAsia" w:ascii="仿宋_GB2312" w:eastAsia="仿宋_GB2312"/>
                <w:sz w:val="24"/>
              </w:rPr>
              <w:t>清晰复印件</w:t>
            </w:r>
          </w:p>
        </w:tc>
        <w:tc>
          <w:tcPr>
            <w:tcW w:w="1040" w:type="dxa"/>
            <w:vAlign w:val="center"/>
          </w:tcPr>
          <w:p w14:paraId="71E9D0B8">
            <w:pPr>
              <w:spacing w:line="300" w:lineRule="exact"/>
              <w:jc w:val="center"/>
              <w:rPr>
                <w:rFonts w:hint="eastAsia" w:ascii="仿宋_GB2312" w:eastAsia="仿宋_GB2312"/>
                <w:sz w:val="24"/>
              </w:rPr>
            </w:pPr>
          </w:p>
        </w:tc>
      </w:tr>
      <w:tr w14:paraId="15433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8" w:type="dxa"/>
            <w:vAlign w:val="center"/>
          </w:tcPr>
          <w:p w14:paraId="026389DB">
            <w:pPr>
              <w:spacing w:line="300" w:lineRule="exact"/>
              <w:jc w:val="center"/>
              <w:rPr>
                <w:rFonts w:hint="eastAsia" w:ascii="仿宋_GB2312" w:eastAsia="仿宋_GB2312"/>
                <w:sz w:val="24"/>
                <w:lang w:eastAsia="zh-CN"/>
              </w:rPr>
            </w:pPr>
            <w:r>
              <w:rPr>
                <w:rFonts w:hint="eastAsia" w:ascii="仿宋_GB2312" w:eastAsia="仿宋_GB2312"/>
                <w:sz w:val="24"/>
                <w:lang w:val="en-US" w:eastAsia="zh-CN"/>
              </w:rPr>
              <w:t>6</w:t>
            </w:r>
          </w:p>
        </w:tc>
        <w:tc>
          <w:tcPr>
            <w:tcW w:w="7195" w:type="dxa"/>
            <w:vAlign w:val="center"/>
          </w:tcPr>
          <w:p w14:paraId="0A733379">
            <w:pPr>
              <w:spacing w:line="300" w:lineRule="exact"/>
              <w:jc w:val="center"/>
              <w:rPr>
                <w:rFonts w:hint="eastAsia" w:ascii="仿宋_GB2312" w:eastAsia="仿宋_GB2312"/>
                <w:sz w:val="24"/>
              </w:rPr>
            </w:pPr>
            <w:r>
              <w:rPr>
                <w:rFonts w:hint="eastAsia" w:ascii="仿宋_GB2312" w:eastAsia="仿宋_GB2312"/>
                <w:sz w:val="24"/>
                <w:lang w:eastAsia="zh-CN"/>
              </w:rPr>
              <w:t>所投</w:t>
            </w:r>
            <w:r>
              <w:rPr>
                <w:rFonts w:hint="eastAsia" w:ascii="仿宋_GB2312" w:eastAsia="仿宋_GB2312"/>
                <w:sz w:val="24"/>
              </w:rPr>
              <w:t>产品有效期内的企业授权书系列</w:t>
            </w:r>
            <w:r>
              <w:rPr>
                <w:rFonts w:hint="eastAsia" w:ascii="仿宋_GB2312" w:eastAsia="仿宋_GB2312"/>
                <w:sz w:val="24"/>
                <w:lang w:eastAsia="zh-CN"/>
              </w:rPr>
              <w:t>（</w:t>
            </w:r>
            <w:r>
              <w:rPr>
                <w:rFonts w:hint="eastAsia" w:ascii="仿宋_GB2312" w:eastAsia="仿宋_GB2312"/>
                <w:sz w:val="24"/>
              </w:rPr>
              <w:t>须折起右下角</w:t>
            </w:r>
            <w:r>
              <w:rPr>
                <w:rFonts w:hint="eastAsia" w:ascii="仿宋_GB2312" w:eastAsia="仿宋_GB2312"/>
                <w:sz w:val="24"/>
                <w:lang w:eastAsia="zh-CN"/>
              </w:rPr>
              <w:t>）</w:t>
            </w:r>
          </w:p>
          <w:p w14:paraId="4AEA22EB">
            <w:pPr>
              <w:spacing w:line="300" w:lineRule="exact"/>
              <w:jc w:val="center"/>
              <w:rPr>
                <w:rFonts w:ascii="仿宋_GB2312" w:eastAsia="仿宋_GB2312"/>
                <w:sz w:val="24"/>
              </w:rPr>
            </w:pPr>
            <w:r>
              <w:rPr>
                <w:rFonts w:hint="eastAsia"/>
              </w:rPr>
              <w:t>必须含本次</w:t>
            </w:r>
            <w:r>
              <w:rPr>
                <w:rFonts w:hint="eastAsia"/>
                <w:lang w:eastAsia="zh-CN"/>
              </w:rPr>
              <w:t>洽谈</w:t>
            </w:r>
            <w:r>
              <w:rPr>
                <w:rFonts w:hint="eastAsia"/>
              </w:rPr>
              <w:t>产品的授权内容</w:t>
            </w:r>
            <w:r>
              <w:rPr>
                <w:rFonts w:hint="eastAsia"/>
                <w:lang w:eastAsia="zh-CN"/>
              </w:rPr>
              <w:t>（</w:t>
            </w:r>
            <w:r>
              <w:rPr>
                <w:rFonts w:hint="eastAsia"/>
              </w:rPr>
              <w:t>有效期内的授权原件备查</w:t>
            </w:r>
            <w:r>
              <w:rPr>
                <w:rFonts w:hint="eastAsia"/>
                <w:lang w:eastAsia="zh-CN"/>
              </w:rPr>
              <w:t>）</w:t>
            </w:r>
          </w:p>
        </w:tc>
        <w:tc>
          <w:tcPr>
            <w:tcW w:w="1462" w:type="dxa"/>
            <w:vAlign w:val="center"/>
          </w:tcPr>
          <w:p w14:paraId="7B94F605">
            <w:pPr>
              <w:spacing w:line="300" w:lineRule="exact"/>
              <w:jc w:val="center"/>
              <w:rPr>
                <w:rFonts w:ascii="仿宋_GB2312" w:eastAsia="仿宋_GB2312"/>
                <w:sz w:val="24"/>
              </w:rPr>
            </w:pPr>
            <w:r>
              <w:rPr>
                <w:rFonts w:hint="eastAsia" w:ascii="仿宋_GB2312" w:eastAsia="仿宋_GB2312"/>
                <w:sz w:val="24"/>
              </w:rPr>
              <w:t>清晰复印件</w:t>
            </w:r>
          </w:p>
        </w:tc>
        <w:tc>
          <w:tcPr>
            <w:tcW w:w="1040" w:type="dxa"/>
            <w:vAlign w:val="center"/>
          </w:tcPr>
          <w:p w14:paraId="193FFB34">
            <w:pPr>
              <w:spacing w:line="300" w:lineRule="exact"/>
              <w:jc w:val="center"/>
              <w:rPr>
                <w:rFonts w:hint="eastAsia" w:ascii="仿宋_GB2312" w:eastAsia="仿宋_GB2312"/>
                <w:sz w:val="24"/>
              </w:rPr>
            </w:pPr>
          </w:p>
        </w:tc>
      </w:tr>
      <w:tr w14:paraId="7D2A7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8" w:type="dxa"/>
            <w:vAlign w:val="center"/>
          </w:tcPr>
          <w:p w14:paraId="4C419D5F">
            <w:pPr>
              <w:spacing w:line="300" w:lineRule="exact"/>
              <w:jc w:val="center"/>
              <w:rPr>
                <w:rFonts w:hint="eastAsia" w:ascii="仿宋_GB2312" w:eastAsia="仿宋_GB2312"/>
                <w:sz w:val="24"/>
                <w:lang w:eastAsia="zh-CN"/>
              </w:rPr>
            </w:pPr>
            <w:r>
              <w:rPr>
                <w:rFonts w:hint="eastAsia" w:ascii="仿宋_GB2312" w:eastAsia="仿宋_GB2312"/>
                <w:sz w:val="24"/>
                <w:lang w:val="en-US" w:eastAsia="zh-CN"/>
              </w:rPr>
              <w:t>7</w:t>
            </w:r>
          </w:p>
        </w:tc>
        <w:tc>
          <w:tcPr>
            <w:tcW w:w="7195" w:type="dxa"/>
            <w:vAlign w:val="center"/>
          </w:tcPr>
          <w:p w14:paraId="74494F62">
            <w:pPr>
              <w:spacing w:line="300" w:lineRule="exact"/>
              <w:jc w:val="left"/>
              <w:rPr>
                <w:rFonts w:ascii="仿宋_GB2312" w:eastAsia="仿宋_GB2312"/>
                <w:sz w:val="24"/>
              </w:rPr>
            </w:pPr>
            <w:r>
              <w:rPr>
                <w:rFonts w:hint="eastAsia" w:ascii="仿宋_GB2312" w:eastAsia="仿宋_GB2312"/>
                <w:sz w:val="24"/>
              </w:rPr>
              <w:t>各级授权公司企业三证</w:t>
            </w:r>
            <w:r>
              <w:rPr>
                <w:rFonts w:hint="eastAsia" w:ascii="仿宋_GB2312" w:eastAsia="仿宋_GB2312"/>
                <w:color w:val="5B9BD5" w:themeColor="accent1"/>
                <w:sz w:val="24"/>
                <w14:textFill>
                  <w14:solidFill>
                    <w14:schemeClr w14:val="accent1"/>
                  </w14:solidFill>
                </w14:textFill>
              </w:rPr>
              <w:t>；医疗器械经营许可证或备案凭证</w:t>
            </w:r>
            <w:r>
              <w:rPr>
                <w:rFonts w:hint="eastAsia" w:ascii="仿宋_GB2312" w:eastAsia="仿宋_GB2312"/>
                <w:color w:val="FF0000"/>
                <w:sz w:val="24"/>
              </w:rPr>
              <w:t>（经营范围必须与</w:t>
            </w:r>
            <w:r>
              <w:rPr>
                <w:rFonts w:hint="eastAsia" w:ascii="仿宋_GB2312" w:eastAsia="仿宋_GB2312"/>
                <w:color w:val="FF0000"/>
                <w:sz w:val="24"/>
                <w:lang w:eastAsia="zh-CN"/>
              </w:rPr>
              <w:t>所投</w:t>
            </w:r>
            <w:r>
              <w:rPr>
                <w:rFonts w:hint="eastAsia" w:ascii="仿宋_GB2312" w:eastAsia="仿宋_GB2312"/>
                <w:color w:val="FF0000"/>
                <w:sz w:val="24"/>
              </w:rPr>
              <w:t>产品一致，否则</w:t>
            </w:r>
            <w:r>
              <w:rPr>
                <w:rFonts w:hint="eastAsia" w:ascii="仿宋_GB2312" w:eastAsia="仿宋_GB2312"/>
                <w:color w:val="FF0000"/>
                <w:sz w:val="24"/>
                <w:lang w:eastAsia="zh-CN"/>
              </w:rPr>
              <w:t>报名</w:t>
            </w:r>
            <w:r>
              <w:rPr>
                <w:rFonts w:hint="eastAsia" w:ascii="仿宋_GB2312" w:eastAsia="仿宋_GB2312"/>
                <w:color w:val="FF0000"/>
                <w:sz w:val="24"/>
              </w:rPr>
              <w:t>无效）</w:t>
            </w:r>
            <w:r>
              <w:rPr>
                <w:rFonts w:hint="eastAsia" w:ascii="仿宋_GB2312" w:eastAsia="仿宋_GB2312"/>
                <w:sz w:val="24"/>
              </w:rPr>
              <w:t>；</w:t>
            </w:r>
            <w:r>
              <w:rPr>
                <w:rFonts w:hint="eastAsia" w:ascii="仿宋_GB2312" w:eastAsia="仿宋_GB2312"/>
                <w:color w:val="5B9BD5" w:themeColor="accent1"/>
                <w:sz w:val="24"/>
                <w14:textFill>
                  <w14:solidFill>
                    <w14:schemeClr w14:val="accent1"/>
                  </w14:solidFill>
                </w14:textFill>
              </w:rPr>
              <w:t>国产产品提供医疗器械生产许可证。</w:t>
            </w:r>
          </w:p>
        </w:tc>
        <w:tc>
          <w:tcPr>
            <w:tcW w:w="1462" w:type="dxa"/>
            <w:vAlign w:val="center"/>
          </w:tcPr>
          <w:p w14:paraId="28F7CAD8">
            <w:pPr>
              <w:spacing w:line="300" w:lineRule="exact"/>
              <w:jc w:val="center"/>
              <w:rPr>
                <w:rFonts w:ascii="仿宋_GB2312" w:eastAsia="仿宋_GB2312"/>
                <w:sz w:val="24"/>
              </w:rPr>
            </w:pPr>
            <w:r>
              <w:rPr>
                <w:rFonts w:hint="eastAsia" w:ascii="仿宋_GB2312" w:eastAsia="仿宋_GB2312"/>
                <w:sz w:val="24"/>
              </w:rPr>
              <w:t>清晰复印件</w:t>
            </w:r>
          </w:p>
        </w:tc>
        <w:tc>
          <w:tcPr>
            <w:tcW w:w="1040" w:type="dxa"/>
            <w:vAlign w:val="center"/>
          </w:tcPr>
          <w:p w14:paraId="0F044F74">
            <w:pPr>
              <w:spacing w:line="300" w:lineRule="exact"/>
              <w:jc w:val="center"/>
              <w:rPr>
                <w:rFonts w:hint="eastAsia" w:ascii="仿宋_GB2312" w:eastAsia="仿宋_GB2312"/>
                <w:sz w:val="24"/>
              </w:rPr>
            </w:pPr>
          </w:p>
        </w:tc>
      </w:tr>
      <w:tr w14:paraId="7AB85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8" w:type="dxa"/>
            <w:vAlign w:val="center"/>
          </w:tcPr>
          <w:p w14:paraId="02988CEC">
            <w:pPr>
              <w:spacing w:line="300" w:lineRule="exact"/>
              <w:jc w:val="center"/>
              <w:rPr>
                <w:rFonts w:hint="eastAsia" w:ascii="仿宋_GB2312" w:eastAsia="仿宋_GB2312"/>
                <w:sz w:val="24"/>
                <w:lang w:eastAsia="zh-CN"/>
              </w:rPr>
            </w:pPr>
            <w:r>
              <w:rPr>
                <w:rFonts w:hint="eastAsia" w:ascii="仿宋_GB2312" w:eastAsia="仿宋_GB2312"/>
                <w:sz w:val="24"/>
                <w:lang w:val="en-US" w:eastAsia="zh-CN"/>
              </w:rPr>
              <w:t>8</w:t>
            </w:r>
          </w:p>
        </w:tc>
        <w:tc>
          <w:tcPr>
            <w:tcW w:w="7195" w:type="dxa"/>
            <w:vAlign w:val="center"/>
          </w:tcPr>
          <w:p w14:paraId="23CB8E93">
            <w:pPr>
              <w:spacing w:line="300" w:lineRule="exact"/>
              <w:jc w:val="left"/>
              <w:rPr>
                <w:rFonts w:hint="eastAsia" w:ascii="仿宋_GB2312" w:eastAsia="仿宋_GB2312"/>
                <w:sz w:val="24"/>
                <w:lang w:eastAsia="zh-CN"/>
              </w:rPr>
            </w:pPr>
            <w:r>
              <w:rPr>
                <w:rFonts w:hint="eastAsia" w:ascii="仿宋_GB2312" w:eastAsia="仿宋_GB2312"/>
                <w:sz w:val="24"/>
              </w:rPr>
              <w:t>所有</w:t>
            </w:r>
            <w:r>
              <w:rPr>
                <w:rFonts w:hint="eastAsia" w:ascii="仿宋_GB2312" w:eastAsia="仿宋_GB2312"/>
                <w:sz w:val="24"/>
                <w:lang w:eastAsia="zh-CN"/>
              </w:rPr>
              <w:t>所投</w:t>
            </w:r>
            <w:r>
              <w:rPr>
                <w:rFonts w:hint="eastAsia" w:ascii="仿宋_GB2312" w:eastAsia="仿宋_GB2312"/>
                <w:sz w:val="24"/>
              </w:rPr>
              <w:t>产品的《医疗器械注册证》及注册登记表系列；医疗器械注册证在国家药品监督管理局、省药品监督管理局、市市场监督管理局等官网查询并截图打印</w:t>
            </w:r>
            <w:r>
              <w:rPr>
                <w:rFonts w:hint="eastAsia" w:ascii="仿宋_GB2312" w:eastAsia="仿宋_GB2312"/>
                <w:sz w:val="24"/>
                <w:lang w:eastAsia="zh-CN"/>
              </w:rPr>
              <w:t>。</w:t>
            </w:r>
          </w:p>
        </w:tc>
        <w:tc>
          <w:tcPr>
            <w:tcW w:w="1462" w:type="dxa"/>
            <w:vAlign w:val="center"/>
          </w:tcPr>
          <w:p w14:paraId="2552D0E9">
            <w:pPr>
              <w:spacing w:line="300" w:lineRule="exact"/>
              <w:jc w:val="center"/>
              <w:rPr>
                <w:rFonts w:ascii="仿宋_GB2312" w:eastAsia="仿宋_GB2312"/>
                <w:sz w:val="24"/>
              </w:rPr>
            </w:pPr>
            <w:r>
              <w:rPr>
                <w:rFonts w:hint="eastAsia" w:ascii="仿宋_GB2312" w:eastAsia="仿宋_GB2312"/>
                <w:sz w:val="24"/>
              </w:rPr>
              <w:t>清晰复印件</w:t>
            </w:r>
          </w:p>
        </w:tc>
        <w:tc>
          <w:tcPr>
            <w:tcW w:w="1040" w:type="dxa"/>
            <w:vAlign w:val="center"/>
          </w:tcPr>
          <w:p w14:paraId="194DD304">
            <w:pPr>
              <w:spacing w:line="300" w:lineRule="exact"/>
              <w:jc w:val="center"/>
              <w:rPr>
                <w:rFonts w:hint="eastAsia" w:ascii="仿宋_GB2312" w:eastAsia="仿宋_GB2312"/>
                <w:sz w:val="24"/>
              </w:rPr>
            </w:pPr>
          </w:p>
        </w:tc>
      </w:tr>
      <w:tr w14:paraId="7CB6A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8" w:type="dxa"/>
            <w:vAlign w:val="center"/>
          </w:tcPr>
          <w:p w14:paraId="4739A1D2">
            <w:pPr>
              <w:spacing w:line="300" w:lineRule="exact"/>
              <w:jc w:val="center"/>
              <w:rPr>
                <w:rFonts w:hint="default" w:ascii="仿宋_GB2312" w:eastAsia="仿宋_GB2312"/>
                <w:sz w:val="24"/>
                <w:lang w:val="en-US" w:eastAsia="zh-CN"/>
              </w:rPr>
            </w:pPr>
            <w:r>
              <w:rPr>
                <w:rFonts w:hint="eastAsia" w:ascii="仿宋_GB2312" w:eastAsia="仿宋_GB2312"/>
                <w:sz w:val="24"/>
                <w:lang w:val="en-US" w:eastAsia="zh-CN"/>
              </w:rPr>
              <w:t>9</w:t>
            </w:r>
          </w:p>
        </w:tc>
        <w:tc>
          <w:tcPr>
            <w:tcW w:w="7195" w:type="dxa"/>
            <w:vAlign w:val="center"/>
          </w:tcPr>
          <w:p w14:paraId="5BF7F1CC">
            <w:pPr>
              <w:spacing w:line="300" w:lineRule="exact"/>
              <w:jc w:val="center"/>
              <w:rPr>
                <w:rFonts w:ascii="仿宋_GB2312" w:eastAsia="仿宋_GB2312"/>
                <w:sz w:val="24"/>
              </w:rPr>
            </w:pPr>
            <w:r>
              <w:rPr>
                <w:rFonts w:hint="eastAsia" w:ascii="仿宋_GB2312" w:eastAsia="仿宋_GB2312"/>
                <w:sz w:val="24"/>
              </w:rPr>
              <w:t>价格承诺书</w:t>
            </w:r>
          </w:p>
        </w:tc>
        <w:tc>
          <w:tcPr>
            <w:tcW w:w="1462" w:type="dxa"/>
            <w:vAlign w:val="center"/>
          </w:tcPr>
          <w:p w14:paraId="6129931A">
            <w:pPr>
              <w:spacing w:line="300" w:lineRule="exact"/>
              <w:jc w:val="center"/>
              <w:rPr>
                <w:rFonts w:ascii="仿宋_GB2312" w:eastAsia="仿宋_GB2312"/>
                <w:sz w:val="24"/>
              </w:rPr>
            </w:pPr>
            <w:r>
              <w:rPr>
                <w:rFonts w:hint="eastAsia" w:ascii="仿宋_GB2312" w:eastAsia="仿宋_GB2312"/>
                <w:sz w:val="24"/>
              </w:rPr>
              <w:t>原件</w:t>
            </w:r>
          </w:p>
        </w:tc>
        <w:tc>
          <w:tcPr>
            <w:tcW w:w="1040" w:type="dxa"/>
            <w:vAlign w:val="center"/>
          </w:tcPr>
          <w:p w14:paraId="0ACE581A">
            <w:pPr>
              <w:spacing w:line="300" w:lineRule="exact"/>
              <w:jc w:val="center"/>
              <w:rPr>
                <w:rFonts w:hint="eastAsia" w:ascii="仿宋_GB2312" w:eastAsia="仿宋_GB2312"/>
                <w:sz w:val="24"/>
              </w:rPr>
            </w:pPr>
          </w:p>
        </w:tc>
      </w:tr>
      <w:tr w14:paraId="30CA3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8" w:type="dxa"/>
            <w:vAlign w:val="center"/>
          </w:tcPr>
          <w:p w14:paraId="2C0DD113">
            <w:pPr>
              <w:spacing w:line="30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1</w:t>
            </w:r>
            <w:r>
              <w:rPr>
                <w:rFonts w:hint="eastAsia" w:ascii="仿宋_GB2312" w:eastAsia="仿宋_GB2312"/>
                <w:sz w:val="24"/>
                <w:lang w:val="en-US" w:eastAsia="zh-CN"/>
              </w:rPr>
              <w:t>0</w:t>
            </w:r>
          </w:p>
        </w:tc>
        <w:tc>
          <w:tcPr>
            <w:tcW w:w="7195" w:type="dxa"/>
            <w:vAlign w:val="center"/>
          </w:tcPr>
          <w:p w14:paraId="24E67B68">
            <w:pPr>
              <w:spacing w:line="300" w:lineRule="exact"/>
              <w:jc w:val="center"/>
              <w:rPr>
                <w:rFonts w:hint="eastAsia" w:ascii="仿宋_GB2312" w:eastAsia="仿宋_GB2312"/>
                <w:sz w:val="24"/>
              </w:rPr>
            </w:pPr>
            <w:r>
              <w:rPr>
                <w:rFonts w:hint="eastAsia" w:ascii="仿宋_GB2312" w:eastAsia="仿宋_GB2312"/>
                <w:sz w:val="24"/>
                <w:highlight w:val="yellow"/>
              </w:rPr>
              <w:t>广东省内三甲医院使用证明（使用证明仅限含</w:t>
            </w:r>
            <w:r>
              <w:rPr>
                <w:rFonts w:hint="eastAsia" w:ascii="仿宋_GB2312" w:eastAsia="仿宋_GB2312"/>
                <w:sz w:val="24"/>
                <w:highlight w:val="yellow"/>
                <w:lang w:eastAsia="zh-CN"/>
              </w:rPr>
              <w:t>所投</w:t>
            </w:r>
            <w:r>
              <w:rPr>
                <w:rFonts w:hint="eastAsia" w:ascii="仿宋_GB2312" w:eastAsia="仿宋_GB2312"/>
                <w:sz w:val="24"/>
                <w:highlight w:val="yellow"/>
              </w:rPr>
              <w:t>产品规格型号、价格的发票、合同</w:t>
            </w:r>
            <w:r>
              <w:rPr>
                <w:rFonts w:hint="eastAsia" w:ascii="仿宋_GB2312" w:eastAsia="仿宋_GB2312"/>
                <w:sz w:val="24"/>
                <w:highlight w:val="yellow"/>
                <w:lang w:eastAsia="zh-CN"/>
              </w:rPr>
              <w:t>，有效时间为</w:t>
            </w:r>
            <w:r>
              <w:rPr>
                <w:rFonts w:hint="eastAsia" w:ascii="仿宋_GB2312" w:eastAsia="仿宋_GB2312"/>
                <w:sz w:val="24"/>
                <w:highlight w:val="yellow"/>
                <w:lang w:val="en-US" w:eastAsia="zh-CN"/>
              </w:rPr>
              <w:t>2023年起至发布公告前</w:t>
            </w:r>
            <w:r>
              <w:rPr>
                <w:rFonts w:hint="eastAsia" w:ascii="仿宋_GB2312" w:eastAsia="仿宋_GB2312"/>
                <w:sz w:val="24"/>
                <w:highlight w:val="yellow"/>
              </w:rPr>
              <w:t>）</w:t>
            </w:r>
          </w:p>
        </w:tc>
        <w:tc>
          <w:tcPr>
            <w:tcW w:w="1462" w:type="dxa"/>
            <w:vAlign w:val="center"/>
          </w:tcPr>
          <w:p w14:paraId="68BC9751">
            <w:pPr>
              <w:spacing w:line="300" w:lineRule="exact"/>
              <w:jc w:val="center"/>
              <w:rPr>
                <w:rFonts w:hint="eastAsia" w:ascii="仿宋_GB2312" w:eastAsia="仿宋_GB2312"/>
                <w:sz w:val="24"/>
              </w:rPr>
            </w:pPr>
            <w:r>
              <w:rPr>
                <w:rFonts w:hint="eastAsia" w:ascii="仿宋_GB2312" w:eastAsia="仿宋_GB2312"/>
                <w:sz w:val="24"/>
              </w:rPr>
              <w:t>清晰复印件</w:t>
            </w:r>
          </w:p>
        </w:tc>
        <w:tc>
          <w:tcPr>
            <w:tcW w:w="1040" w:type="dxa"/>
            <w:vAlign w:val="center"/>
          </w:tcPr>
          <w:p w14:paraId="77BF68F8">
            <w:pPr>
              <w:spacing w:line="300" w:lineRule="exact"/>
              <w:jc w:val="center"/>
              <w:rPr>
                <w:rFonts w:hint="eastAsia" w:ascii="仿宋_GB2312" w:eastAsia="仿宋_GB2312"/>
                <w:sz w:val="24"/>
              </w:rPr>
            </w:pPr>
          </w:p>
        </w:tc>
      </w:tr>
      <w:tr w14:paraId="53920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188" w:type="dxa"/>
            <w:vAlign w:val="center"/>
          </w:tcPr>
          <w:p w14:paraId="69A5E113">
            <w:pPr>
              <w:spacing w:line="30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1</w:t>
            </w:r>
            <w:r>
              <w:rPr>
                <w:rFonts w:hint="eastAsia" w:ascii="仿宋_GB2312" w:eastAsia="仿宋_GB2312"/>
                <w:sz w:val="24"/>
                <w:lang w:val="en-US" w:eastAsia="zh-CN"/>
              </w:rPr>
              <w:t>1</w:t>
            </w:r>
          </w:p>
        </w:tc>
        <w:tc>
          <w:tcPr>
            <w:tcW w:w="7195" w:type="dxa"/>
            <w:vAlign w:val="center"/>
          </w:tcPr>
          <w:p w14:paraId="4FB829B8">
            <w:pPr>
              <w:spacing w:line="300" w:lineRule="exact"/>
              <w:jc w:val="center"/>
              <w:rPr>
                <w:rFonts w:ascii="仿宋_GB2312" w:eastAsia="仿宋_GB2312"/>
                <w:sz w:val="24"/>
              </w:rPr>
            </w:pPr>
            <w:r>
              <w:rPr>
                <w:rFonts w:hint="eastAsia" w:ascii="仿宋_GB2312" w:eastAsia="仿宋_GB2312"/>
                <w:sz w:val="24"/>
                <w:lang w:eastAsia="zh-CN"/>
              </w:rPr>
              <w:t>诚信</w:t>
            </w:r>
            <w:r>
              <w:rPr>
                <w:rFonts w:hint="eastAsia" w:ascii="仿宋_GB2312" w:eastAsia="仿宋_GB2312"/>
                <w:sz w:val="24"/>
              </w:rPr>
              <w:t>承诺函</w:t>
            </w:r>
          </w:p>
        </w:tc>
        <w:tc>
          <w:tcPr>
            <w:tcW w:w="1462" w:type="dxa"/>
            <w:vAlign w:val="center"/>
          </w:tcPr>
          <w:p w14:paraId="28888155">
            <w:pPr>
              <w:spacing w:line="300" w:lineRule="exact"/>
              <w:jc w:val="center"/>
              <w:rPr>
                <w:rFonts w:ascii="仿宋_GB2312" w:eastAsia="仿宋_GB2312"/>
                <w:sz w:val="24"/>
              </w:rPr>
            </w:pPr>
            <w:r>
              <w:rPr>
                <w:rFonts w:hint="eastAsia" w:ascii="仿宋_GB2312" w:eastAsia="仿宋_GB2312"/>
                <w:sz w:val="24"/>
              </w:rPr>
              <w:t>原件</w:t>
            </w:r>
          </w:p>
        </w:tc>
        <w:tc>
          <w:tcPr>
            <w:tcW w:w="1040" w:type="dxa"/>
            <w:vAlign w:val="center"/>
          </w:tcPr>
          <w:p w14:paraId="1511185A">
            <w:pPr>
              <w:spacing w:line="300" w:lineRule="exact"/>
              <w:jc w:val="center"/>
              <w:rPr>
                <w:rFonts w:hint="eastAsia" w:ascii="仿宋_GB2312" w:eastAsia="仿宋_GB2312"/>
                <w:sz w:val="24"/>
              </w:rPr>
            </w:pPr>
          </w:p>
        </w:tc>
      </w:tr>
      <w:tr w14:paraId="04F80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88" w:type="dxa"/>
            <w:vAlign w:val="center"/>
          </w:tcPr>
          <w:p w14:paraId="5688EBF2">
            <w:pPr>
              <w:spacing w:line="30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1</w:t>
            </w:r>
            <w:r>
              <w:rPr>
                <w:rFonts w:hint="eastAsia" w:ascii="仿宋_GB2312" w:eastAsia="仿宋_GB2312"/>
                <w:sz w:val="24"/>
                <w:lang w:val="en-US" w:eastAsia="zh-CN"/>
              </w:rPr>
              <w:t>2</w:t>
            </w:r>
          </w:p>
        </w:tc>
        <w:tc>
          <w:tcPr>
            <w:tcW w:w="7195" w:type="dxa"/>
            <w:vAlign w:val="center"/>
          </w:tcPr>
          <w:p w14:paraId="784F2F20">
            <w:pPr>
              <w:spacing w:line="300" w:lineRule="exact"/>
              <w:jc w:val="center"/>
              <w:rPr>
                <w:rFonts w:ascii="仿宋_GB2312" w:eastAsia="仿宋_GB2312"/>
                <w:sz w:val="24"/>
              </w:rPr>
            </w:pPr>
            <w:r>
              <w:rPr>
                <w:rFonts w:hint="eastAsia" w:ascii="仿宋_GB2312" w:eastAsia="仿宋_GB2312"/>
                <w:sz w:val="24"/>
              </w:rPr>
              <w:t>售后服务承诺</w:t>
            </w:r>
          </w:p>
        </w:tc>
        <w:tc>
          <w:tcPr>
            <w:tcW w:w="1462" w:type="dxa"/>
            <w:vAlign w:val="center"/>
          </w:tcPr>
          <w:p w14:paraId="77F9793A">
            <w:pPr>
              <w:spacing w:line="300" w:lineRule="exact"/>
              <w:jc w:val="center"/>
              <w:rPr>
                <w:rFonts w:ascii="仿宋_GB2312" w:eastAsia="仿宋_GB2312"/>
                <w:sz w:val="24"/>
              </w:rPr>
            </w:pPr>
            <w:r>
              <w:rPr>
                <w:rFonts w:hint="eastAsia" w:ascii="仿宋_GB2312" w:eastAsia="仿宋_GB2312"/>
                <w:sz w:val="24"/>
              </w:rPr>
              <w:t>原件</w:t>
            </w:r>
          </w:p>
        </w:tc>
        <w:tc>
          <w:tcPr>
            <w:tcW w:w="1040" w:type="dxa"/>
            <w:vAlign w:val="center"/>
          </w:tcPr>
          <w:p w14:paraId="54513111">
            <w:pPr>
              <w:spacing w:line="300" w:lineRule="exact"/>
              <w:jc w:val="center"/>
              <w:rPr>
                <w:rFonts w:hint="eastAsia" w:ascii="仿宋_GB2312" w:eastAsia="仿宋_GB2312"/>
                <w:sz w:val="24"/>
              </w:rPr>
            </w:pPr>
          </w:p>
        </w:tc>
      </w:tr>
      <w:tr w14:paraId="277FE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188" w:type="dxa"/>
            <w:vAlign w:val="center"/>
          </w:tcPr>
          <w:p w14:paraId="79BDDFE6">
            <w:pPr>
              <w:spacing w:line="30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1</w:t>
            </w:r>
            <w:r>
              <w:rPr>
                <w:rFonts w:hint="eastAsia" w:ascii="仿宋_GB2312" w:eastAsia="仿宋_GB2312"/>
                <w:sz w:val="24"/>
                <w:lang w:val="en-US" w:eastAsia="zh-CN"/>
              </w:rPr>
              <w:t>3</w:t>
            </w:r>
          </w:p>
        </w:tc>
        <w:tc>
          <w:tcPr>
            <w:tcW w:w="7195" w:type="dxa"/>
            <w:vAlign w:val="center"/>
          </w:tcPr>
          <w:p w14:paraId="263839BD">
            <w:pPr>
              <w:jc w:val="center"/>
              <w:rPr>
                <w:rFonts w:ascii="仿宋_GB2312" w:eastAsia="仿宋_GB2312"/>
                <w:sz w:val="24"/>
              </w:rPr>
            </w:pPr>
            <w:r>
              <w:rPr>
                <w:rFonts w:hint="eastAsia" w:ascii="仿宋_GB2312" w:eastAsia="仿宋_GB2312"/>
                <w:sz w:val="24"/>
                <w:lang w:eastAsia="zh-CN"/>
              </w:rPr>
              <w:t>报名</w:t>
            </w:r>
            <w:r>
              <w:rPr>
                <w:rFonts w:hint="eastAsia" w:ascii="仿宋_GB2312" w:eastAsia="仿宋_GB2312"/>
                <w:sz w:val="24"/>
              </w:rPr>
              <w:t>公司基本信息情况表</w:t>
            </w:r>
          </w:p>
        </w:tc>
        <w:tc>
          <w:tcPr>
            <w:tcW w:w="1462" w:type="dxa"/>
            <w:vAlign w:val="center"/>
          </w:tcPr>
          <w:p w14:paraId="11072C64">
            <w:pPr>
              <w:spacing w:line="300" w:lineRule="exact"/>
              <w:jc w:val="center"/>
              <w:rPr>
                <w:rFonts w:ascii="仿宋_GB2312" w:eastAsia="仿宋_GB2312"/>
                <w:sz w:val="24"/>
              </w:rPr>
            </w:pPr>
            <w:r>
              <w:rPr>
                <w:rFonts w:hint="eastAsia" w:ascii="仿宋_GB2312" w:eastAsia="仿宋_GB2312"/>
                <w:sz w:val="24"/>
              </w:rPr>
              <w:t>原件</w:t>
            </w:r>
          </w:p>
        </w:tc>
        <w:tc>
          <w:tcPr>
            <w:tcW w:w="1040" w:type="dxa"/>
            <w:vAlign w:val="center"/>
          </w:tcPr>
          <w:p w14:paraId="293A1CA3">
            <w:pPr>
              <w:spacing w:line="300" w:lineRule="exact"/>
              <w:jc w:val="center"/>
              <w:rPr>
                <w:rFonts w:hint="eastAsia" w:ascii="仿宋_GB2312" w:eastAsia="仿宋_GB2312"/>
                <w:sz w:val="24"/>
              </w:rPr>
            </w:pPr>
          </w:p>
        </w:tc>
      </w:tr>
      <w:tr w14:paraId="6240E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188" w:type="dxa"/>
            <w:vAlign w:val="center"/>
          </w:tcPr>
          <w:p w14:paraId="21D21762">
            <w:pPr>
              <w:spacing w:line="300" w:lineRule="exact"/>
              <w:jc w:val="center"/>
              <w:rPr>
                <w:rFonts w:hint="default" w:ascii="仿宋_GB2312" w:eastAsia="仿宋_GB2312"/>
                <w:sz w:val="24"/>
                <w:lang w:val="en-US" w:eastAsia="zh-CN"/>
              </w:rPr>
            </w:pPr>
            <w:r>
              <w:rPr>
                <w:rFonts w:hint="eastAsia" w:ascii="仿宋_GB2312" w:eastAsia="仿宋_GB2312"/>
                <w:sz w:val="24"/>
                <w:lang w:val="en-US" w:eastAsia="zh-CN"/>
              </w:rPr>
              <w:t>14</w:t>
            </w:r>
          </w:p>
        </w:tc>
        <w:tc>
          <w:tcPr>
            <w:tcW w:w="7195" w:type="dxa"/>
            <w:vAlign w:val="center"/>
          </w:tcPr>
          <w:p w14:paraId="7CCF2A82">
            <w:pPr>
              <w:jc w:val="center"/>
              <w:rPr>
                <w:rFonts w:hint="eastAsia" w:ascii="仿宋_GB2312" w:eastAsia="仿宋_GB2312"/>
                <w:sz w:val="24"/>
                <w:lang w:eastAsia="zh-CN"/>
              </w:rPr>
            </w:pPr>
            <w:r>
              <w:rPr>
                <w:rFonts w:hint="eastAsia" w:ascii="仿宋_GB2312" w:eastAsia="仿宋_GB2312"/>
                <w:bCs/>
                <w:lang w:val="en-US" w:eastAsia="zh-CN"/>
              </w:rPr>
              <w:t>供应商</w:t>
            </w:r>
            <w:r>
              <w:rPr>
                <w:rFonts w:hint="eastAsia" w:ascii="仿宋_GB2312" w:eastAsia="仿宋_GB2312"/>
                <w:bCs/>
              </w:rPr>
              <w:t>基本情况表</w:t>
            </w:r>
            <w:r>
              <w:rPr>
                <w:rFonts w:hint="eastAsia" w:ascii="仿宋_GB2312" w:hAnsi="Times New Roman" w:eastAsia="仿宋_GB2312" w:cs="Times New Roman"/>
                <w:bCs/>
                <w:lang w:val="en-US" w:eastAsia="zh-CN"/>
              </w:rPr>
              <w:t>及社会保险证明</w:t>
            </w:r>
          </w:p>
        </w:tc>
        <w:tc>
          <w:tcPr>
            <w:tcW w:w="1462" w:type="dxa"/>
            <w:vAlign w:val="center"/>
          </w:tcPr>
          <w:p w14:paraId="2B6313BC">
            <w:pPr>
              <w:spacing w:line="300" w:lineRule="exact"/>
              <w:jc w:val="center"/>
              <w:rPr>
                <w:rFonts w:hint="eastAsia" w:ascii="仿宋_GB2312" w:eastAsia="仿宋_GB2312"/>
                <w:sz w:val="24"/>
              </w:rPr>
            </w:pPr>
            <w:r>
              <w:rPr>
                <w:rFonts w:hint="eastAsia" w:ascii="仿宋_GB2312" w:eastAsia="仿宋_GB2312"/>
                <w:sz w:val="24"/>
              </w:rPr>
              <w:t>原件</w:t>
            </w:r>
          </w:p>
        </w:tc>
        <w:tc>
          <w:tcPr>
            <w:tcW w:w="1040" w:type="dxa"/>
            <w:vAlign w:val="center"/>
          </w:tcPr>
          <w:p w14:paraId="2B754F2F">
            <w:pPr>
              <w:spacing w:line="300" w:lineRule="exact"/>
              <w:jc w:val="center"/>
              <w:rPr>
                <w:rFonts w:hint="eastAsia" w:ascii="仿宋_GB2312" w:eastAsia="仿宋_GB2312"/>
                <w:sz w:val="24"/>
              </w:rPr>
            </w:pPr>
          </w:p>
        </w:tc>
      </w:tr>
      <w:tr w14:paraId="13E61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188" w:type="dxa"/>
            <w:vAlign w:val="center"/>
          </w:tcPr>
          <w:p w14:paraId="11A34086">
            <w:pPr>
              <w:spacing w:line="300" w:lineRule="exact"/>
              <w:jc w:val="cente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lang w:val="en-US" w:eastAsia="zh-CN"/>
              </w:rPr>
              <w:t>15</w:t>
            </w:r>
          </w:p>
        </w:tc>
        <w:tc>
          <w:tcPr>
            <w:tcW w:w="7195" w:type="dxa"/>
            <w:vAlign w:val="center"/>
          </w:tcPr>
          <w:p w14:paraId="57283962">
            <w:pPr>
              <w:jc w:val="center"/>
              <w:rPr>
                <w:rFonts w:ascii="仿宋_GB2312" w:eastAsia="仿宋_GB2312"/>
                <w:sz w:val="24"/>
              </w:rPr>
            </w:pPr>
            <w:r>
              <w:rPr>
                <w:rFonts w:hint="eastAsia" w:ascii="仿宋_GB2312" w:eastAsia="仿宋_GB2312"/>
                <w:sz w:val="24"/>
              </w:rPr>
              <w:t>售后服务响应表</w:t>
            </w:r>
          </w:p>
        </w:tc>
        <w:tc>
          <w:tcPr>
            <w:tcW w:w="1462" w:type="dxa"/>
            <w:vAlign w:val="center"/>
          </w:tcPr>
          <w:p w14:paraId="3764C0FC">
            <w:pPr>
              <w:spacing w:line="300" w:lineRule="exact"/>
              <w:jc w:val="center"/>
              <w:rPr>
                <w:rFonts w:ascii="仿宋_GB2312" w:eastAsia="仿宋_GB2312"/>
                <w:sz w:val="24"/>
              </w:rPr>
            </w:pPr>
            <w:r>
              <w:rPr>
                <w:rFonts w:hint="eastAsia" w:ascii="仿宋_GB2312" w:eastAsia="仿宋_GB2312"/>
                <w:sz w:val="24"/>
              </w:rPr>
              <w:t>原件</w:t>
            </w:r>
          </w:p>
        </w:tc>
        <w:tc>
          <w:tcPr>
            <w:tcW w:w="1040" w:type="dxa"/>
            <w:vAlign w:val="center"/>
          </w:tcPr>
          <w:p w14:paraId="723B66B5">
            <w:pPr>
              <w:spacing w:line="300" w:lineRule="exact"/>
              <w:jc w:val="center"/>
              <w:rPr>
                <w:rFonts w:hint="eastAsia" w:ascii="仿宋_GB2312" w:eastAsia="仿宋_GB2312"/>
                <w:sz w:val="24"/>
              </w:rPr>
            </w:pPr>
          </w:p>
        </w:tc>
      </w:tr>
      <w:tr w14:paraId="23594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188" w:type="dxa"/>
            <w:vAlign w:val="center"/>
          </w:tcPr>
          <w:p w14:paraId="306301AD">
            <w:pPr>
              <w:spacing w:line="300" w:lineRule="exact"/>
              <w:jc w:val="center"/>
              <w:rPr>
                <w:rFonts w:ascii="仿宋_GB2312" w:eastAsia="仿宋_GB2312"/>
                <w:sz w:val="24"/>
              </w:rPr>
            </w:pPr>
            <w:r>
              <w:rPr>
                <w:rFonts w:hint="eastAsia" w:ascii="仿宋_GB2312" w:eastAsia="仿宋_GB2312"/>
                <w:sz w:val="24"/>
              </w:rPr>
              <w:t>开标现场提交</w:t>
            </w:r>
          </w:p>
        </w:tc>
        <w:tc>
          <w:tcPr>
            <w:tcW w:w="7195" w:type="dxa"/>
            <w:vAlign w:val="center"/>
          </w:tcPr>
          <w:p w14:paraId="4AAD81B3">
            <w:pPr>
              <w:tabs>
                <w:tab w:val="left" w:pos="3731"/>
                <w:tab w:val="center" w:pos="4631"/>
                <w:tab w:val="left" w:pos="4860"/>
                <w:tab w:val="left" w:pos="5400"/>
                <w:tab w:val="left" w:pos="5580"/>
              </w:tabs>
              <w:spacing w:line="300" w:lineRule="exact"/>
              <w:jc w:val="center"/>
            </w:pPr>
            <w:r>
              <w:rPr>
                <w:rFonts w:hint="eastAsia"/>
              </w:rPr>
              <w:t>纸质版</w:t>
            </w:r>
            <w:r>
              <w:rPr>
                <w:rFonts w:hint="eastAsia"/>
                <w:lang w:eastAsia="zh-CN"/>
              </w:rPr>
              <w:t>采购文件</w:t>
            </w:r>
            <w:r>
              <w:rPr>
                <w:rFonts w:hint="eastAsia"/>
              </w:rPr>
              <w:t>资料审核通过后，</w:t>
            </w:r>
            <w:r>
              <w:rPr>
                <w:rFonts w:hint="eastAsia"/>
                <w:lang w:eastAsia="zh-CN"/>
              </w:rPr>
              <w:t>遴选</w:t>
            </w:r>
            <w:r>
              <w:rPr>
                <w:rFonts w:hint="eastAsia"/>
              </w:rPr>
              <w:t>现场须回答</w:t>
            </w:r>
            <w:r>
              <w:rPr>
                <w:rFonts w:hint="eastAsia"/>
                <w:b/>
              </w:rPr>
              <w:t>专家提问并</w:t>
            </w:r>
            <w:r>
              <w:rPr>
                <w:rFonts w:hint="eastAsia"/>
              </w:rPr>
              <w:t>展示</w:t>
            </w:r>
            <w:r>
              <w:rPr>
                <w:rFonts w:hint="eastAsia"/>
                <w:b/>
                <w:highlight w:val="yellow"/>
              </w:rPr>
              <w:t>彩页、样品</w:t>
            </w:r>
            <w:r>
              <w:rPr>
                <w:rFonts w:hint="eastAsia"/>
                <w:b/>
                <w:highlight w:val="yellow"/>
                <w:lang w:eastAsia="zh-CN"/>
              </w:rPr>
              <w:t>及产品说明书</w:t>
            </w:r>
            <w:r>
              <w:rPr>
                <w:rFonts w:hint="eastAsia"/>
                <w:b/>
              </w:rPr>
              <w:t>。</w:t>
            </w:r>
            <w:r>
              <w:rPr>
                <w:rFonts w:hint="eastAsia"/>
              </w:rPr>
              <w:t>（样品务必标记公司简称</w:t>
            </w:r>
            <w:r>
              <w:rPr>
                <w:rFonts w:hint="eastAsia"/>
                <w:lang w:eastAsia="zh-CN"/>
              </w:rPr>
              <w:t>、产品</w:t>
            </w:r>
            <w:r>
              <w:rPr>
                <w:rFonts w:hint="eastAsia"/>
              </w:rPr>
              <w:t>）</w:t>
            </w:r>
          </w:p>
        </w:tc>
        <w:tc>
          <w:tcPr>
            <w:tcW w:w="1462" w:type="dxa"/>
            <w:vAlign w:val="center"/>
          </w:tcPr>
          <w:p w14:paraId="072C3326">
            <w:pPr>
              <w:spacing w:line="300" w:lineRule="exact"/>
              <w:jc w:val="center"/>
              <w:rPr>
                <w:rFonts w:ascii="仿宋_GB2312" w:eastAsia="仿宋_GB2312"/>
                <w:sz w:val="24"/>
              </w:rPr>
            </w:pPr>
            <w:r>
              <w:rPr>
                <w:rFonts w:hint="eastAsia" w:ascii="仿宋_GB2312" w:eastAsia="仿宋_GB2312"/>
                <w:sz w:val="24"/>
              </w:rPr>
              <w:t>现场</w:t>
            </w:r>
          </w:p>
          <w:p w14:paraId="73A6EE22">
            <w:pPr>
              <w:spacing w:line="300" w:lineRule="exact"/>
              <w:jc w:val="center"/>
              <w:rPr>
                <w:rFonts w:ascii="仿宋_GB2312" w:eastAsia="仿宋_GB2312"/>
                <w:sz w:val="24"/>
              </w:rPr>
            </w:pPr>
            <w:r>
              <w:rPr>
                <w:rFonts w:hint="eastAsia" w:ascii="仿宋_GB2312" w:eastAsia="仿宋_GB2312"/>
                <w:sz w:val="24"/>
              </w:rPr>
              <w:t>提交</w:t>
            </w:r>
          </w:p>
        </w:tc>
        <w:tc>
          <w:tcPr>
            <w:tcW w:w="1040" w:type="dxa"/>
            <w:vAlign w:val="center"/>
          </w:tcPr>
          <w:p w14:paraId="235C362A">
            <w:pPr>
              <w:spacing w:line="300" w:lineRule="exact"/>
              <w:jc w:val="center"/>
              <w:rPr>
                <w:rFonts w:hint="eastAsia" w:ascii="仿宋_GB2312" w:eastAsia="仿宋_GB2312"/>
                <w:sz w:val="24"/>
              </w:rPr>
            </w:pPr>
          </w:p>
        </w:tc>
      </w:tr>
      <w:tr w14:paraId="570C2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885" w:type="dxa"/>
            <w:gridSpan w:val="4"/>
            <w:vAlign w:val="center"/>
          </w:tcPr>
          <w:p w14:paraId="3EAC6FD5">
            <w:pPr>
              <w:spacing w:line="360" w:lineRule="exact"/>
              <w:jc w:val="left"/>
              <w:rPr>
                <w:rFonts w:hint="eastAsia"/>
              </w:rPr>
            </w:pPr>
            <w:r>
              <w:rPr>
                <w:rFonts w:hint="eastAsia"/>
              </w:rPr>
              <w:t>备注：</w:t>
            </w:r>
          </w:p>
          <w:p w14:paraId="29DEED60">
            <w:pPr>
              <w:spacing w:line="360" w:lineRule="exact"/>
              <w:jc w:val="left"/>
              <w:rPr>
                <w:rFonts w:hint="eastAsia"/>
                <w:lang w:eastAsia="zh-CN"/>
              </w:rPr>
            </w:pPr>
            <w:r>
              <w:rPr>
                <w:rFonts w:hint="eastAsia"/>
              </w:rPr>
              <w:t>1、每个产品的材料按“</w:t>
            </w:r>
            <w:r>
              <w:rPr>
                <w:rFonts w:hint="eastAsia"/>
                <w:lang w:eastAsia="zh-CN"/>
              </w:rPr>
              <w:t>遴选</w:t>
            </w:r>
            <w:r>
              <w:rPr>
                <w:rFonts w:hint="eastAsia"/>
              </w:rPr>
              <w:t>文件目录”所列顺序装订，并在每个</w:t>
            </w:r>
            <w:r>
              <w:rPr>
                <w:rFonts w:hint="eastAsia"/>
                <w:lang w:eastAsia="zh-CN"/>
              </w:rPr>
              <w:t>所投</w:t>
            </w:r>
            <w:r>
              <w:rPr>
                <w:rFonts w:hint="eastAsia"/>
              </w:rPr>
              <w:t>产品材料的右上角编上</w:t>
            </w:r>
            <w:r>
              <w:rPr>
                <w:rFonts w:hint="eastAsia"/>
                <w:lang w:eastAsia="zh-CN"/>
              </w:rPr>
              <w:t>采购目录</w:t>
            </w:r>
            <w:r>
              <w:rPr>
                <w:rFonts w:hint="eastAsia"/>
              </w:rPr>
              <w:t>序号</w:t>
            </w:r>
            <w:r>
              <w:rPr>
                <w:rFonts w:hint="eastAsia"/>
                <w:lang w:eastAsia="zh-CN"/>
              </w:rPr>
              <w:t>。</w:t>
            </w:r>
          </w:p>
          <w:p w14:paraId="0039E9BE">
            <w:pPr>
              <w:numPr>
                <w:ilvl w:val="0"/>
                <w:numId w:val="0"/>
              </w:numPr>
              <w:spacing w:line="360" w:lineRule="exact"/>
              <w:ind w:left="0" w:leftChars="0" w:firstLine="0" w:firstLineChars="0"/>
              <w:jc w:val="left"/>
              <w:rPr>
                <w:rFonts w:hint="eastAsia"/>
              </w:rPr>
            </w:pPr>
            <w:r>
              <w:rPr>
                <w:rFonts w:hint="eastAsia"/>
                <w:lang w:val="en-US" w:eastAsia="zh-CN"/>
              </w:rPr>
              <w:t>2、</w:t>
            </w:r>
            <w:r>
              <w:rPr>
                <w:rFonts w:hint="eastAsia"/>
              </w:rPr>
              <w:t>纸质</w:t>
            </w:r>
            <w:r>
              <w:rPr>
                <w:rFonts w:hint="eastAsia"/>
                <w:lang w:eastAsia="zh-CN"/>
              </w:rPr>
              <w:t>洽谈</w:t>
            </w:r>
            <w:r>
              <w:rPr>
                <w:rFonts w:hint="eastAsia"/>
              </w:rPr>
              <w:t>文件材料按目录顺序左侧装订成册</w:t>
            </w:r>
            <w:r>
              <w:rPr>
                <w:rFonts w:hint="eastAsia"/>
                <w:lang w:eastAsia="zh-CN"/>
              </w:rPr>
              <w:t>，</w:t>
            </w:r>
            <w:r>
              <w:rPr>
                <w:rFonts w:hint="eastAsia"/>
              </w:rPr>
              <w:t>所有材料均使用A4纸张打印，要求每页加盖单位红章。</w:t>
            </w:r>
          </w:p>
          <w:p w14:paraId="0BF0D405">
            <w:pPr>
              <w:numPr>
                <w:ilvl w:val="0"/>
                <w:numId w:val="0"/>
              </w:numPr>
              <w:spacing w:line="360" w:lineRule="exact"/>
              <w:ind w:left="0" w:leftChars="0" w:firstLine="0" w:firstLineChars="0"/>
              <w:jc w:val="left"/>
              <w:rPr>
                <w:rFonts w:hint="eastAsia"/>
                <w:lang w:val="en-US" w:eastAsia="zh-CN"/>
              </w:rPr>
            </w:pPr>
            <w:r>
              <w:rPr>
                <w:rFonts w:hint="eastAsia"/>
                <w:lang w:val="en-US" w:eastAsia="zh-CN"/>
              </w:rPr>
              <w:t>3、</w:t>
            </w:r>
            <w:r>
              <w:rPr>
                <w:rFonts w:hint="eastAsia"/>
                <w:sz w:val="21"/>
                <w:szCs w:val="21"/>
                <w:lang w:eastAsia="zh-CN"/>
              </w:rPr>
              <w:t>遴选文件</w:t>
            </w:r>
            <w:r>
              <w:rPr>
                <w:rFonts w:hint="eastAsia"/>
                <w:sz w:val="21"/>
                <w:szCs w:val="21"/>
              </w:rPr>
              <w:t>目录内的资料可根据各公司的资质情况进行提供</w:t>
            </w:r>
            <w:r>
              <w:rPr>
                <w:rFonts w:hint="eastAsia"/>
                <w:sz w:val="21"/>
                <w:szCs w:val="21"/>
                <w:lang w:eastAsia="zh-CN"/>
              </w:rPr>
              <w:t>。</w:t>
            </w:r>
          </w:p>
        </w:tc>
      </w:tr>
    </w:tbl>
    <w:p w14:paraId="1B7EEE39">
      <w:pPr>
        <w:ind w:left="0" w:leftChars="0" w:firstLine="0" w:firstLineChars="0"/>
        <w:rPr>
          <w:rFonts w:hint="eastAsia" w:ascii="仿宋_GB2312" w:eastAsia="仿宋_GB2312"/>
          <w:bCs/>
        </w:rPr>
      </w:pPr>
    </w:p>
    <w:p w14:paraId="6847BBB6">
      <w:pPr>
        <w:pStyle w:val="22"/>
        <w:rPr>
          <w:rFonts w:hint="eastAsia"/>
        </w:rPr>
      </w:pPr>
    </w:p>
    <w:p w14:paraId="3C2EEBAD">
      <w:pPr>
        <w:ind w:left="0" w:leftChars="0" w:firstLine="0" w:firstLineChars="0"/>
        <w:rPr>
          <w:rFonts w:hint="eastAsia" w:ascii="仿宋_GB2312" w:eastAsia="仿宋_GB2312"/>
          <w:bCs/>
        </w:rPr>
      </w:pPr>
    </w:p>
    <w:p w14:paraId="6913348F">
      <w:pPr>
        <w:ind w:left="0" w:leftChars="0" w:firstLine="0" w:firstLineChars="0"/>
        <w:rPr>
          <w:rFonts w:hint="eastAsia" w:ascii="仿宋_GB2312" w:eastAsia="仿宋_GB2312"/>
          <w:bCs/>
        </w:rPr>
      </w:pPr>
    </w:p>
    <w:p w14:paraId="6AC64A6E">
      <w:pPr>
        <w:ind w:left="0" w:leftChars="0" w:firstLine="0" w:firstLineChars="0"/>
        <w:rPr>
          <w:rFonts w:hint="eastAsia" w:ascii="仿宋_GB2312" w:eastAsia="仿宋_GB2312"/>
          <w:bCs/>
        </w:rPr>
      </w:pPr>
    </w:p>
    <w:p w14:paraId="1E223B51">
      <w:pPr>
        <w:ind w:left="0" w:leftChars="0" w:firstLine="0" w:firstLineChars="0"/>
        <w:rPr>
          <w:rFonts w:hint="eastAsia" w:ascii="仿宋_GB2312" w:eastAsia="仿宋_GB2312"/>
          <w:bCs/>
        </w:rPr>
      </w:pPr>
    </w:p>
    <w:p w14:paraId="53CFF305">
      <w:pPr>
        <w:ind w:left="0" w:leftChars="0" w:firstLine="0" w:firstLineChars="0"/>
        <w:rPr>
          <w:rFonts w:hint="eastAsia" w:ascii="仿宋_GB2312" w:eastAsia="仿宋_GB2312"/>
          <w:bCs/>
        </w:rPr>
      </w:pPr>
    </w:p>
    <w:p w14:paraId="296F2E6A">
      <w:pPr>
        <w:ind w:left="0" w:leftChars="0" w:firstLine="0" w:firstLineChars="0"/>
        <w:rPr>
          <w:rFonts w:hint="eastAsia" w:ascii="仿宋_GB2312" w:eastAsia="仿宋_GB2312"/>
          <w:bCs/>
        </w:rPr>
      </w:pPr>
    </w:p>
    <w:p w14:paraId="0E366A5C">
      <w:pPr>
        <w:ind w:left="0" w:leftChars="0" w:firstLine="0" w:firstLineChars="0"/>
        <w:rPr>
          <w:rFonts w:hint="eastAsia" w:ascii="仿宋_GB2312" w:eastAsia="仿宋_GB2312"/>
          <w:bCs/>
        </w:rPr>
      </w:pPr>
    </w:p>
    <w:p w14:paraId="3FA5B950">
      <w:pPr>
        <w:ind w:left="0" w:leftChars="0" w:firstLine="0" w:firstLineChars="0"/>
        <w:rPr>
          <w:rFonts w:hint="eastAsia" w:ascii="仿宋_GB2312" w:eastAsia="仿宋_GB2312"/>
          <w:bCs/>
        </w:rPr>
      </w:pPr>
    </w:p>
    <w:p w14:paraId="1421779D">
      <w:pPr>
        <w:ind w:left="0" w:leftChars="0" w:firstLine="0" w:firstLineChars="0"/>
        <w:rPr>
          <w:rFonts w:hint="eastAsia" w:ascii="仿宋_GB2312" w:eastAsia="仿宋_GB2312"/>
          <w:bCs/>
        </w:rPr>
      </w:pPr>
    </w:p>
    <w:p w14:paraId="423946F4">
      <w:pPr>
        <w:ind w:left="0" w:leftChars="0" w:firstLine="0" w:firstLineChars="0"/>
        <w:rPr>
          <w:rFonts w:hint="eastAsia" w:ascii="仿宋_GB2312" w:eastAsia="仿宋_GB2312"/>
          <w:bCs/>
        </w:rPr>
      </w:pPr>
    </w:p>
    <w:p w14:paraId="6D60C476">
      <w:pPr>
        <w:ind w:left="0" w:leftChars="0" w:firstLine="0" w:firstLineChars="0"/>
        <w:rPr>
          <w:rFonts w:hint="eastAsia" w:ascii="仿宋_GB2312" w:eastAsia="仿宋_GB2312"/>
          <w:bCs/>
        </w:rPr>
      </w:pPr>
    </w:p>
    <w:p w14:paraId="7DAD671E">
      <w:pPr>
        <w:ind w:left="0" w:leftChars="0" w:firstLine="0" w:firstLineChars="0"/>
        <w:rPr>
          <w:rFonts w:hint="eastAsia" w:ascii="仿宋_GB2312" w:eastAsia="仿宋_GB2312"/>
          <w:bCs/>
        </w:rPr>
      </w:pPr>
      <w:r>
        <w:rPr>
          <w:rFonts w:hint="eastAsia" w:ascii="仿宋_GB2312" w:eastAsia="仿宋_GB2312"/>
          <w:bCs/>
        </w:rPr>
        <w:t>格式</w:t>
      </w:r>
      <w:r>
        <w:rPr>
          <w:rFonts w:hint="eastAsia" w:ascii="仿宋_GB2312" w:eastAsia="仿宋_GB2312"/>
          <w:bCs/>
          <w:lang w:val="en-US" w:eastAsia="zh-CN"/>
        </w:rPr>
        <w:t>3</w:t>
      </w:r>
      <w:r>
        <w:rPr>
          <w:rFonts w:hint="eastAsia" w:ascii="仿宋_GB2312" w:eastAsia="仿宋_GB2312"/>
          <w:bCs/>
        </w:rPr>
        <w:t>：</w:t>
      </w:r>
      <w:r>
        <w:rPr>
          <w:rFonts w:hint="eastAsia" w:ascii="仿宋_GB2312" w:eastAsia="仿宋_GB2312"/>
          <w:bCs/>
          <w:lang w:val="en-US" w:eastAsia="zh-CN"/>
        </w:rPr>
        <w:t>法定代表人资格证明书/法定代表人授权委托书</w:t>
      </w:r>
    </w:p>
    <w:p w14:paraId="2872C77C">
      <w:pPr>
        <w:pStyle w:val="22"/>
        <w:rPr>
          <w:rFonts w:hint="eastAsia"/>
        </w:rPr>
      </w:pPr>
    </w:p>
    <w:p w14:paraId="0FE2B299">
      <w:pPr>
        <w:numPr>
          <w:ilvl w:val="0"/>
          <w:numId w:val="0"/>
        </w:numPr>
        <w:spacing w:before="0" w:after="0" w:line="240" w:lineRule="auto"/>
        <w:jc w:val="center"/>
        <w:outlineLvl w:val="9"/>
        <w:rPr>
          <w:rStyle w:val="38"/>
          <w:rFonts w:hint="eastAsia" w:ascii="宋体" w:hAnsi="宋体" w:eastAsia="宋体"/>
          <w:b/>
          <w:bCs/>
          <w:sz w:val="28"/>
          <w:szCs w:val="28"/>
        </w:rPr>
      </w:pPr>
      <w:r>
        <w:rPr>
          <w:rFonts w:ascii="Times New Roman" w:hAnsi="Times New Roman" w:eastAsia="仿宋_GB2312"/>
          <w:color w:val="000000"/>
          <w:kern w:val="0"/>
          <w:sz w:val="32"/>
          <w:szCs w:val="32"/>
        </w:rPr>
        <w:t xml:space="preserve"> </w:t>
      </w:r>
      <w:bookmarkStart w:id="4" w:name="_Toc28199"/>
      <w:bookmarkStart w:id="5" w:name="_Toc13235"/>
      <w:r>
        <w:rPr>
          <w:rFonts w:hint="eastAsia" w:ascii="宋体" w:hAnsi="宋体" w:cs="宋体"/>
          <w:b/>
          <w:bCs/>
          <w:color w:val="000033"/>
          <w:kern w:val="0"/>
          <w:sz w:val="24"/>
        </w:rPr>
        <w:t>法定代表人资格证明书</w:t>
      </w:r>
      <w:bookmarkEnd w:id="4"/>
      <w:bookmarkEnd w:id="5"/>
    </w:p>
    <w:p w14:paraId="1B9B3257">
      <w:pPr>
        <w:pStyle w:val="2"/>
      </w:pPr>
    </w:p>
    <w:p w14:paraId="0873D0E1">
      <w:pPr>
        <w:spacing w:line="360" w:lineRule="auto"/>
        <w:rPr>
          <w:rFonts w:hint="eastAsia" w:ascii="宋体" w:hAnsi="宋体" w:cs="宋体"/>
          <w:color w:val="000033"/>
          <w:kern w:val="0"/>
          <w:sz w:val="24"/>
          <w:lang w:val="en-US" w:eastAsia="zh-CN"/>
        </w:rPr>
      </w:pPr>
    </w:p>
    <w:p w14:paraId="1034E5AD">
      <w:pPr>
        <w:spacing w:line="360" w:lineRule="auto"/>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公司</w:t>
      </w:r>
      <w:r>
        <w:rPr>
          <w:rFonts w:hint="eastAsia" w:ascii="宋体" w:hAnsi="宋体" w:cs="宋体"/>
          <w:color w:val="000033"/>
          <w:kern w:val="0"/>
          <w:sz w:val="24"/>
        </w:rPr>
        <w:t>名称</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lang w:val="en-US" w:eastAsia="zh-CN"/>
        </w:rPr>
        <w:t xml:space="preserve"> </w:t>
      </w:r>
      <w:r>
        <w:rPr>
          <w:rFonts w:hint="eastAsia" w:ascii="宋体" w:hAnsi="宋体" w:cs="宋体"/>
          <w:color w:val="000033"/>
          <w:kern w:val="0"/>
          <w:sz w:val="24"/>
          <w:u w:val="single"/>
          <w:lang w:val="en-US" w:eastAsia="zh-CN"/>
        </w:rPr>
        <w:t xml:space="preserve">                                           </w:t>
      </w:r>
    </w:p>
    <w:p w14:paraId="4F14648B">
      <w:pPr>
        <w:spacing w:line="360" w:lineRule="auto"/>
        <w:rPr>
          <w:rFonts w:hint="eastAsia" w:ascii="宋体" w:hAnsi="宋体" w:cs="宋体"/>
          <w:color w:val="000033"/>
          <w:kern w:val="0"/>
          <w:sz w:val="24"/>
          <w:u w:val="single"/>
          <w:lang w:val="en-US" w:eastAsia="zh-CN"/>
        </w:rPr>
      </w:pPr>
      <w:r>
        <w:rPr>
          <w:rFonts w:hint="eastAsia" w:ascii="宋体" w:hAnsi="宋体" w:cs="宋体"/>
          <w:color w:val="000033"/>
          <w:kern w:val="0"/>
          <w:sz w:val="24"/>
        </w:rPr>
        <w:t>地    址</w:t>
      </w:r>
      <w:r>
        <w:rPr>
          <w:rFonts w:hint="eastAsia" w:asciiTheme="minorEastAsia" w:hAnsiTheme="minorEastAsia" w:eastAsiaTheme="minorEastAsia" w:cstheme="minorEastAsia"/>
          <w:sz w:val="24"/>
          <w:szCs w:val="24"/>
        </w:rPr>
        <w:t>：</w:t>
      </w:r>
      <w:r>
        <w:rPr>
          <w:rFonts w:hint="eastAsia" w:ascii="宋体" w:hAnsi="宋体" w:cs="宋体"/>
          <w:color w:val="000033"/>
          <w:kern w:val="0"/>
          <w:sz w:val="24"/>
          <w:u w:val="single"/>
          <w:lang w:val="en-US" w:eastAsia="zh-CN"/>
        </w:rPr>
        <w:t xml:space="preserve">                                           </w:t>
      </w:r>
    </w:p>
    <w:p w14:paraId="7C425514">
      <w:pPr>
        <w:spacing w:line="360" w:lineRule="auto"/>
        <w:rPr>
          <w:rFonts w:hint="eastAsia" w:ascii="宋体" w:hAnsi="宋体" w:cs="宋体"/>
          <w:color w:val="000033"/>
          <w:kern w:val="0"/>
          <w:sz w:val="24"/>
          <w:u w:val="single"/>
        </w:rPr>
      </w:pPr>
      <w:r>
        <w:rPr>
          <w:rFonts w:hint="eastAsia" w:ascii="宋体" w:hAnsi="宋体" w:cs="宋体"/>
          <w:color w:val="000033"/>
          <w:kern w:val="0"/>
          <w:sz w:val="24"/>
        </w:rPr>
        <w:t>姓名：</w:t>
      </w:r>
      <w:r>
        <w:rPr>
          <w:rFonts w:hint="eastAsia" w:ascii="宋体" w:hAnsi="宋体" w:cs="宋体"/>
          <w:color w:val="000033"/>
          <w:kern w:val="0"/>
          <w:sz w:val="24"/>
          <w:u w:val="single"/>
        </w:rPr>
        <w:t xml:space="preserve">           </w:t>
      </w:r>
      <w:r>
        <w:rPr>
          <w:rFonts w:hint="eastAsia" w:ascii="宋体" w:hAnsi="宋体" w:cs="宋体"/>
          <w:color w:val="000033"/>
          <w:kern w:val="0"/>
          <w:sz w:val="24"/>
        </w:rPr>
        <w:t>性别：</w:t>
      </w:r>
      <w:r>
        <w:rPr>
          <w:rFonts w:hint="eastAsia" w:ascii="宋体" w:hAnsi="宋体" w:cs="宋体"/>
          <w:color w:val="000033"/>
          <w:kern w:val="0"/>
          <w:sz w:val="24"/>
          <w:u w:val="single"/>
        </w:rPr>
        <w:t xml:space="preserve">      </w:t>
      </w:r>
      <w:r>
        <w:rPr>
          <w:rFonts w:hint="eastAsia" w:ascii="宋体" w:hAnsi="宋体" w:cs="宋体"/>
          <w:color w:val="000033"/>
          <w:kern w:val="0"/>
          <w:sz w:val="24"/>
        </w:rPr>
        <w:t>年龄：</w:t>
      </w:r>
      <w:r>
        <w:rPr>
          <w:rFonts w:hint="eastAsia" w:ascii="宋体" w:hAnsi="宋体" w:cs="宋体"/>
          <w:color w:val="000033"/>
          <w:kern w:val="0"/>
          <w:sz w:val="24"/>
          <w:u w:val="single"/>
        </w:rPr>
        <w:t xml:space="preserve">      </w:t>
      </w:r>
      <w:r>
        <w:rPr>
          <w:rFonts w:hint="eastAsia" w:ascii="宋体" w:hAnsi="宋体" w:cs="宋体"/>
          <w:color w:val="000033"/>
          <w:kern w:val="0"/>
          <w:sz w:val="24"/>
        </w:rPr>
        <w:t>职务：</w:t>
      </w:r>
      <w:r>
        <w:rPr>
          <w:rFonts w:hint="eastAsia" w:ascii="宋体" w:hAnsi="宋体" w:cs="宋体"/>
          <w:color w:val="000033"/>
          <w:kern w:val="0"/>
          <w:sz w:val="24"/>
          <w:u w:val="single"/>
        </w:rPr>
        <w:t xml:space="preserve">          </w:t>
      </w:r>
    </w:p>
    <w:p w14:paraId="7AA2233A">
      <w:pPr>
        <w:spacing w:line="360" w:lineRule="auto"/>
        <w:rPr>
          <w:rFonts w:hint="eastAsia" w:ascii="宋体" w:hAnsi="宋体" w:cs="宋体"/>
          <w:color w:val="000033"/>
          <w:kern w:val="0"/>
          <w:sz w:val="24"/>
        </w:rPr>
      </w:pPr>
      <w:r>
        <w:rPr>
          <w:rFonts w:hint="eastAsia" w:ascii="宋体" w:hAnsi="宋体" w:cs="宋体"/>
          <w:color w:val="000033"/>
          <w:kern w:val="0"/>
          <w:sz w:val="24"/>
        </w:rPr>
        <w:t>系</w:t>
      </w:r>
      <w:r>
        <w:rPr>
          <w:rFonts w:hint="eastAsia" w:ascii="宋体" w:hAnsi="宋体" w:cs="宋体"/>
          <w:color w:val="000033"/>
          <w:kern w:val="0"/>
          <w:sz w:val="24"/>
          <w:u w:val="single"/>
        </w:rPr>
        <w:t xml:space="preserve">                                   </w:t>
      </w:r>
      <w:r>
        <w:rPr>
          <w:rFonts w:hint="eastAsia" w:ascii="宋体" w:hAnsi="宋体" w:cs="宋体"/>
          <w:color w:val="000033"/>
          <w:kern w:val="0"/>
          <w:sz w:val="24"/>
        </w:rPr>
        <w:t>的法定代表人。为维护本项目，法定代表人具有签署本项目的</w:t>
      </w:r>
      <w:r>
        <w:rPr>
          <w:rFonts w:hint="eastAsia" w:ascii="宋体" w:hAnsi="宋体" w:cs="宋体"/>
          <w:color w:val="000033"/>
          <w:kern w:val="0"/>
          <w:sz w:val="24"/>
          <w:lang w:val="en-US" w:eastAsia="zh-CN"/>
        </w:rPr>
        <w:t>报名文件、</w:t>
      </w:r>
      <w:r>
        <w:rPr>
          <w:rFonts w:hint="eastAsia" w:ascii="宋体" w:hAnsi="宋体" w:cs="宋体"/>
          <w:color w:val="000033"/>
          <w:kern w:val="0"/>
          <w:sz w:val="24"/>
          <w:lang w:eastAsia="zh-CN"/>
        </w:rPr>
        <w:t>谈判文件</w:t>
      </w:r>
      <w:r>
        <w:rPr>
          <w:rFonts w:hint="eastAsia" w:ascii="宋体" w:hAnsi="宋体" w:cs="宋体"/>
          <w:color w:val="000033"/>
          <w:kern w:val="0"/>
          <w:sz w:val="24"/>
        </w:rPr>
        <w:t>、提交</w:t>
      </w:r>
      <w:r>
        <w:rPr>
          <w:rFonts w:hint="eastAsia" w:ascii="宋体" w:hAnsi="宋体" w:cs="宋体"/>
          <w:color w:val="000033"/>
          <w:kern w:val="0"/>
          <w:sz w:val="24"/>
          <w:lang w:eastAsia="zh-CN"/>
        </w:rPr>
        <w:t>谈判文件</w:t>
      </w:r>
      <w:r>
        <w:rPr>
          <w:rFonts w:hint="eastAsia" w:ascii="宋体" w:hAnsi="宋体" w:cs="宋体"/>
          <w:color w:val="000033"/>
          <w:kern w:val="0"/>
          <w:sz w:val="24"/>
        </w:rPr>
        <w:t>进行</w:t>
      </w:r>
      <w:r>
        <w:rPr>
          <w:rFonts w:hint="eastAsia" w:ascii="宋体" w:hAnsi="宋体" w:cs="宋体"/>
          <w:color w:val="000033"/>
          <w:kern w:val="0"/>
          <w:sz w:val="24"/>
          <w:lang w:eastAsia="zh-CN"/>
        </w:rPr>
        <w:t>采购</w:t>
      </w:r>
      <w:r>
        <w:rPr>
          <w:rFonts w:hint="eastAsia" w:ascii="宋体" w:hAnsi="宋体" w:cs="宋体"/>
          <w:color w:val="000033"/>
          <w:kern w:val="0"/>
          <w:sz w:val="24"/>
        </w:rPr>
        <w:t>、签署合同和处理与之有关的一切事务的权利。</w:t>
      </w:r>
    </w:p>
    <w:p w14:paraId="1269E0CA">
      <w:pPr>
        <w:spacing w:line="360" w:lineRule="auto"/>
        <w:rPr>
          <w:rFonts w:hint="eastAsia" w:ascii="宋体" w:hAnsi="宋体" w:cs="宋体"/>
          <w:color w:val="000033"/>
          <w:kern w:val="0"/>
          <w:sz w:val="24"/>
        </w:rPr>
      </w:pPr>
      <w:r>
        <w:rPr>
          <w:rFonts w:hint="eastAsia" w:ascii="宋体" w:hAnsi="宋体" w:cs="宋体"/>
          <w:color w:val="000033"/>
          <w:kern w:val="0"/>
          <w:sz w:val="24"/>
        </w:rPr>
        <w:t>特此证明</w:t>
      </w:r>
    </w:p>
    <w:p w14:paraId="695D4D8A">
      <w:pPr>
        <w:rPr>
          <w:rFonts w:hint="eastAsia" w:ascii="宋体" w:hAnsi="宋体" w:cs="宋体"/>
          <w:color w:val="000033"/>
          <w:kern w:val="0"/>
          <w:sz w:val="24"/>
        </w:rPr>
      </w:pPr>
    </w:p>
    <w:p w14:paraId="6A89AFDB">
      <w:pPr>
        <w:rPr>
          <w:rFonts w:hint="eastAsia" w:ascii="宋体" w:hAnsi="宋体" w:cs="宋体"/>
          <w:color w:val="000033"/>
          <w:kern w:val="0"/>
          <w:sz w:val="24"/>
        </w:rPr>
      </w:pPr>
      <w:r>
        <w:rPr>
          <w:rFonts w:hint="eastAsia" w:ascii="宋体" w:hAnsi="宋体" w:cs="宋体"/>
          <w:color w:val="000033"/>
          <w:kern w:val="0"/>
          <w:sz w:val="24"/>
        </w:rPr>
        <w:t>供应商：</w:t>
      </w:r>
      <w:r>
        <w:rPr>
          <w:rFonts w:hint="eastAsia" w:ascii="宋体" w:hAnsi="宋体" w:cs="宋体"/>
          <w:color w:val="000033"/>
          <w:kern w:val="0"/>
          <w:sz w:val="24"/>
          <w:u w:val="single"/>
        </w:rPr>
        <w:t xml:space="preserve">                           </w:t>
      </w:r>
      <w:r>
        <w:rPr>
          <w:rFonts w:hint="eastAsia" w:ascii="宋体" w:hAnsi="宋体" w:cs="宋体"/>
          <w:color w:val="000033"/>
          <w:kern w:val="0"/>
          <w:sz w:val="24"/>
        </w:rPr>
        <w:t xml:space="preserve">         </w:t>
      </w:r>
    </w:p>
    <w:p w14:paraId="15604826">
      <w:pPr>
        <w:rPr>
          <w:rFonts w:hint="eastAsia" w:ascii="宋体" w:hAnsi="宋体" w:cs="宋体"/>
          <w:color w:val="000033"/>
          <w:kern w:val="0"/>
          <w:sz w:val="24"/>
        </w:rPr>
      </w:pPr>
    </w:p>
    <w:p w14:paraId="23287845">
      <w:pPr>
        <w:rPr>
          <w:rFonts w:hint="eastAsia" w:ascii="宋体" w:hAnsi="宋体" w:cs="宋体"/>
          <w:color w:val="000033"/>
          <w:kern w:val="0"/>
          <w:sz w:val="24"/>
        </w:rPr>
      </w:pPr>
      <w:r>
        <w:rPr>
          <w:rFonts w:hint="eastAsia" w:ascii="宋体" w:hAnsi="宋体" w:cs="宋体"/>
          <w:color w:val="000033"/>
          <w:kern w:val="0"/>
          <w:sz w:val="24"/>
        </w:rPr>
        <w:t>日  期：</w:t>
      </w:r>
      <w:r>
        <w:rPr>
          <w:rFonts w:hint="eastAsia" w:ascii="宋体" w:hAnsi="宋体" w:cs="宋体"/>
          <w:color w:val="000033"/>
          <w:kern w:val="0"/>
          <w:sz w:val="24"/>
          <w:u w:val="single"/>
        </w:rPr>
        <w:t xml:space="preserve">        </w:t>
      </w:r>
      <w:r>
        <w:rPr>
          <w:rFonts w:hint="eastAsia" w:ascii="宋体" w:hAnsi="宋体" w:cs="宋体"/>
          <w:color w:val="000033"/>
          <w:kern w:val="0"/>
          <w:sz w:val="24"/>
        </w:rPr>
        <w:t>年</w:t>
      </w:r>
      <w:r>
        <w:rPr>
          <w:rFonts w:hint="eastAsia" w:ascii="宋体" w:hAnsi="宋体" w:cs="宋体"/>
          <w:color w:val="000033"/>
          <w:kern w:val="0"/>
          <w:sz w:val="24"/>
          <w:u w:val="single"/>
        </w:rPr>
        <w:t xml:space="preserve">       </w:t>
      </w:r>
      <w:r>
        <w:rPr>
          <w:rFonts w:hint="eastAsia" w:ascii="宋体" w:hAnsi="宋体" w:cs="宋体"/>
          <w:color w:val="000033"/>
          <w:kern w:val="0"/>
          <w:sz w:val="24"/>
        </w:rPr>
        <w:t>月</w:t>
      </w:r>
      <w:r>
        <w:rPr>
          <w:rFonts w:hint="eastAsia" w:ascii="宋体" w:hAnsi="宋体" w:cs="宋体"/>
          <w:color w:val="000033"/>
          <w:kern w:val="0"/>
          <w:sz w:val="24"/>
          <w:u w:val="single"/>
        </w:rPr>
        <w:t xml:space="preserve">       </w:t>
      </w:r>
      <w:r>
        <w:rPr>
          <w:rFonts w:hint="eastAsia" w:ascii="宋体" w:hAnsi="宋体" w:cs="宋体"/>
          <w:color w:val="000033"/>
          <w:kern w:val="0"/>
          <w:sz w:val="24"/>
        </w:rPr>
        <w:t>日</w:t>
      </w:r>
    </w:p>
    <w:p w14:paraId="1D384A91">
      <w:pPr>
        <w:rPr>
          <w:rFonts w:hint="eastAsia"/>
          <w:b/>
          <w:sz w:val="24"/>
        </w:rPr>
      </w:pPr>
    </w:p>
    <w:p w14:paraId="27D9E1EB">
      <w:pPr>
        <w:jc w:val="both"/>
        <w:rPr>
          <w:rFonts w:hint="eastAsia"/>
          <w:b/>
          <w:sz w:val="24"/>
          <w:lang w:eastAsia="zh-CN"/>
        </w:rPr>
      </w:pPr>
    </w:p>
    <w:p w14:paraId="1FA1D47C">
      <w:pPr>
        <w:jc w:val="both"/>
        <w:rPr>
          <w:rFonts w:hint="eastAsia"/>
          <w:b/>
          <w:sz w:val="24"/>
          <w:lang w:eastAsia="zh-CN"/>
        </w:rPr>
      </w:pPr>
    </w:p>
    <w:p w14:paraId="0018707E">
      <w:pPr>
        <w:jc w:val="both"/>
        <w:rPr>
          <w:rFonts w:hint="eastAsia"/>
          <w:b/>
          <w:sz w:val="24"/>
          <w:lang w:eastAsia="zh-CN"/>
        </w:rPr>
      </w:pPr>
    </w:p>
    <w:p w14:paraId="1429DD5C">
      <w:pPr>
        <w:jc w:val="both"/>
        <w:rPr>
          <w:rFonts w:hint="eastAsia"/>
          <w:b/>
          <w:sz w:val="24"/>
          <w:lang w:eastAsia="zh-CN"/>
        </w:rPr>
      </w:pPr>
    </w:p>
    <w:p w14:paraId="013C4464">
      <w:pPr>
        <w:jc w:val="both"/>
        <w:rPr>
          <w:rFonts w:hint="eastAsia"/>
          <w:b/>
          <w:sz w:val="24"/>
          <w:lang w:eastAsia="zh-CN"/>
        </w:rPr>
      </w:pPr>
    </w:p>
    <w:tbl>
      <w:tblPr>
        <w:tblStyle w:val="15"/>
        <w:tblpPr w:leftFromText="45" w:rightFromText="45" w:vertAnchor="text" w:horzAnchor="margin" w:tblpY="307"/>
        <w:tblW w:w="0" w:type="auto"/>
        <w:tblCellSpacing w:w="0" w:type="dxa"/>
        <w:tblInd w:w="0" w:type="dxa"/>
        <w:tblLayout w:type="autofit"/>
        <w:tblCellMar>
          <w:top w:w="0" w:type="dxa"/>
          <w:left w:w="0" w:type="dxa"/>
          <w:bottom w:w="0" w:type="dxa"/>
          <w:right w:w="0" w:type="dxa"/>
        </w:tblCellMar>
      </w:tblPr>
      <w:tblGrid>
        <w:gridCol w:w="3750"/>
        <w:gridCol w:w="717"/>
        <w:gridCol w:w="180"/>
        <w:gridCol w:w="3665"/>
      </w:tblGrid>
      <w:tr w14:paraId="483B58EF">
        <w:tblPrEx>
          <w:tblCellMar>
            <w:top w:w="0" w:type="dxa"/>
            <w:left w:w="0" w:type="dxa"/>
            <w:bottom w:w="0" w:type="dxa"/>
            <w:right w:w="0" w:type="dxa"/>
          </w:tblCellMar>
        </w:tblPrEx>
        <w:trPr>
          <w:trHeight w:val="2818" w:hRule="atLeast"/>
          <w:tblCellSpacing w:w="0" w:type="dxa"/>
        </w:trPr>
        <w:tc>
          <w:tcPr>
            <w:tcW w:w="0" w:type="auto"/>
            <w:vAlign w:val="center"/>
          </w:tcPr>
          <w:tbl>
            <w:tblPr>
              <w:tblStyle w:val="15"/>
              <w:tblpPr w:leftFromText="180" w:rightFromText="180" w:vertAnchor="text" w:horzAnchor="margin" w:tblpY="-1554"/>
              <w:tblOverlap w:val="never"/>
              <w:tblW w:w="3750" w:type="dxa"/>
              <w:tblCellSpacing w:w="0" w:type="dxa"/>
              <w:tblInd w:w="0" w:type="dxa"/>
              <w:tblLayout w:type="autofit"/>
              <w:tblCellMar>
                <w:top w:w="0" w:type="dxa"/>
                <w:left w:w="0" w:type="dxa"/>
                <w:bottom w:w="0" w:type="dxa"/>
                <w:right w:w="0" w:type="dxa"/>
              </w:tblCellMar>
            </w:tblPr>
            <w:tblGrid>
              <w:gridCol w:w="3750"/>
            </w:tblGrid>
            <w:tr w14:paraId="248A5A9E">
              <w:tblPrEx>
                <w:tblCellMar>
                  <w:top w:w="0" w:type="dxa"/>
                  <w:left w:w="0" w:type="dxa"/>
                  <w:bottom w:w="0" w:type="dxa"/>
                  <w:right w:w="0" w:type="dxa"/>
                </w:tblCellMar>
              </w:tblPrEx>
              <w:trPr>
                <w:tblCellSpacing w:w="0" w:type="dxa"/>
              </w:trPr>
              <w:tc>
                <w:tcPr>
                  <w:tcW w:w="0" w:type="auto"/>
                  <w:vAlign w:val="center"/>
                </w:tcPr>
                <w:p w14:paraId="00DECB3F">
                  <w:pPr>
                    <w:widowControl/>
                    <w:spacing w:before="100" w:beforeAutospacing="1" w:after="100" w:afterAutospacing="1" w:line="270" w:lineRule="atLeast"/>
                    <w:jc w:val="center"/>
                    <w:rPr>
                      <w:rFonts w:ascii="宋体" w:hAnsi="宋体" w:cs="宋体"/>
                      <w:color w:val="000033"/>
                      <w:kern w:val="0"/>
                      <w:sz w:val="24"/>
                    </w:rPr>
                  </w:pPr>
                  <w:r>
                    <w:rPr>
                      <w:rFonts w:hint="eastAsia" w:ascii="宋体" w:hAnsi="宋体" w:cs="宋体"/>
                      <w:b/>
                      <w:bCs/>
                      <w:color w:val="000033"/>
                      <w:kern w:val="0"/>
                      <w:sz w:val="28"/>
                      <w:szCs w:val="28"/>
                    </w:rPr>
                    <w:t>法人代表</w:t>
                  </w:r>
                </w:p>
                <w:p w14:paraId="73E990AB">
                  <w:pPr>
                    <w:widowControl/>
                    <w:spacing w:before="100" w:beforeAutospacing="1" w:after="100" w:afterAutospacing="1" w:line="270" w:lineRule="atLeast"/>
                    <w:jc w:val="center"/>
                    <w:rPr>
                      <w:rFonts w:ascii="宋体" w:hAnsi="宋体" w:cs="宋体"/>
                      <w:color w:val="000033"/>
                      <w:kern w:val="0"/>
                      <w:sz w:val="24"/>
                    </w:rPr>
                  </w:pPr>
                  <w:r>
                    <w:rPr>
                      <w:rFonts w:hint="eastAsia" w:ascii="宋体" w:hAnsi="宋体" w:cs="宋体"/>
                      <w:b/>
                      <w:bCs/>
                      <w:color w:val="000033"/>
                      <w:kern w:val="0"/>
                      <w:sz w:val="28"/>
                      <w:szCs w:val="28"/>
                    </w:rPr>
                    <w:t>居民身份证复印件粘贴处</w:t>
                  </w:r>
                </w:p>
                <w:p w14:paraId="697ADEC8">
                  <w:pPr>
                    <w:widowControl/>
                    <w:spacing w:before="100" w:beforeAutospacing="1" w:after="100" w:afterAutospacing="1" w:line="270" w:lineRule="atLeast"/>
                    <w:jc w:val="left"/>
                    <w:rPr>
                      <w:rFonts w:ascii="宋体" w:hAnsi="宋体" w:cs="宋体"/>
                      <w:color w:val="000033"/>
                      <w:kern w:val="0"/>
                      <w:sz w:val="18"/>
                      <w:szCs w:val="18"/>
                    </w:rPr>
                  </w:pPr>
                  <w:r>
                    <w:rPr>
                      <w:rFonts w:ascii="宋体" w:hAnsi="宋体" w:cs="宋体"/>
                      <w:color w:val="000033"/>
                      <w:kern w:val="0"/>
                      <w:sz w:val="18"/>
                      <w:szCs w:val="18"/>
                    </w:rPr>
                    <w:t>（请加盖骑缝章）</w:t>
                  </w:r>
                </w:p>
                <w:p w14:paraId="76A2985A">
                  <w:pPr>
                    <w:widowControl/>
                    <w:spacing w:before="100" w:beforeAutospacing="1" w:after="100" w:afterAutospacing="1" w:line="270" w:lineRule="atLeast"/>
                    <w:jc w:val="center"/>
                    <w:rPr>
                      <w:rFonts w:ascii="宋体" w:hAnsi="宋体" w:cs="宋体"/>
                      <w:color w:val="000033"/>
                      <w:kern w:val="0"/>
                      <w:sz w:val="24"/>
                    </w:rPr>
                  </w:pPr>
                  <w:r>
                    <w:rPr>
                      <w:rFonts w:ascii="宋体" w:hAnsi="宋体" w:cs="宋体"/>
                      <w:color w:val="000033"/>
                      <w:kern w:val="0"/>
                      <w:sz w:val="24"/>
                    </w:rPr>
                    <w:t> </w:t>
                  </w:r>
                </w:p>
              </w:tc>
            </w:tr>
          </w:tbl>
          <w:p w14:paraId="2DB42D56">
            <w:pPr>
              <w:widowControl/>
              <w:spacing w:line="270" w:lineRule="atLeast"/>
              <w:jc w:val="left"/>
              <w:rPr>
                <w:rFonts w:ascii="宋体" w:hAnsi="宋体" w:cs="宋体"/>
                <w:color w:val="000033"/>
                <w:kern w:val="0"/>
                <w:sz w:val="18"/>
                <w:szCs w:val="18"/>
              </w:rPr>
            </w:pPr>
          </w:p>
        </w:tc>
        <w:tc>
          <w:tcPr>
            <w:tcW w:w="3750" w:type="dxa"/>
            <w:shd w:val="clear" w:color="auto" w:fill="FFFFFF"/>
          </w:tcPr>
          <w:p w14:paraId="290DAF06">
            <w:pPr>
              <w:widowControl/>
              <w:spacing w:line="270" w:lineRule="atLeast"/>
              <w:jc w:val="left"/>
              <w:rPr>
                <w:rFonts w:ascii="宋体" w:hAnsi="宋体" w:cs="宋体"/>
                <w:color w:val="000033"/>
                <w:kern w:val="0"/>
                <w:sz w:val="18"/>
                <w:szCs w:val="18"/>
              </w:rPr>
            </w:pPr>
          </w:p>
        </w:tc>
        <w:tc>
          <w:tcPr>
            <w:tcW w:w="0" w:type="auto"/>
            <w:vAlign w:val="center"/>
          </w:tcPr>
          <w:p w14:paraId="1046082C">
            <w:pPr>
              <w:widowControl/>
              <w:spacing w:line="270" w:lineRule="atLeast"/>
              <w:jc w:val="left"/>
              <w:rPr>
                <w:rFonts w:ascii="宋体" w:hAnsi="宋体" w:cs="宋体"/>
                <w:color w:val="000033"/>
                <w:kern w:val="0"/>
                <w:sz w:val="18"/>
                <w:szCs w:val="18"/>
              </w:rPr>
            </w:pPr>
            <w:r>
              <w:rPr>
                <w:rFonts w:ascii="宋体" w:hAnsi="宋体" w:cs="宋体"/>
                <w:color w:val="000033"/>
                <w:kern w:val="0"/>
                <w:sz w:val="18"/>
                <w:szCs w:val="18"/>
              </w:rPr>
              <w:t> </w:t>
            </w:r>
          </w:p>
        </w:tc>
        <w:tc>
          <w:tcPr>
            <w:tcW w:w="3900" w:type="dxa"/>
            <w:shd w:val="clear" w:color="auto" w:fill="FFFFFF"/>
          </w:tcPr>
          <w:tbl>
            <w:tblPr>
              <w:tblStyle w:val="15"/>
              <w:tblpPr w:leftFromText="180" w:rightFromText="180" w:vertAnchor="text" w:horzAnchor="margin" w:tblpY="-112"/>
              <w:tblOverlap w:val="never"/>
              <w:tblW w:w="3610" w:type="dxa"/>
              <w:tblCellSpacing w:w="0" w:type="dxa"/>
              <w:tblInd w:w="0" w:type="dxa"/>
              <w:tblLayout w:type="autofit"/>
              <w:tblCellMar>
                <w:top w:w="0" w:type="dxa"/>
                <w:left w:w="0" w:type="dxa"/>
                <w:bottom w:w="0" w:type="dxa"/>
                <w:right w:w="0" w:type="dxa"/>
              </w:tblCellMar>
            </w:tblPr>
            <w:tblGrid>
              <w:gridCol w:w="3610"/>
            </w:tblGrid>
            <w:tr w14:paraId="4D63F45E">
              <w:tblPrEx>
                <w:tblCellMar>
                  <w:top w:w="0" w:type="dxa"/>
                  <w:left w:w="0" w:type="dxa"/>
                  <w:bottom w:w="0" w:type="dxa"/>
                  <w:right w:w="0" w:type="dxa"/>
                </w:tblCellMar>
              </w:tblPrEx>
              <w:trPr>
                <w:tblCellSpacing w:w="0" w:type="dxa"/>
              </w:trPr>
              <w:tc>
                <w:tcPr>
                  <w:tcW w:w="0" w:type="auto"/>
                  <w:vAlign w:val="center"/>
                </w:tcPr>
                <w:p w14:paraId="76EF7404">
                  <w:pPr>
                    <w:widowControl/>
                    <w:spacing w:before="100" w:beforeAutospacing="1" w:after="100" w:afterAutospacing="1" w:line="270" w:lineRule="atLeast"/>
                    <w:jc w:val="center"/>
                    <w:rPr>
                      <w:rFonts w:ascii="宋体" w:hAnsi="宋体" w:cs="宋体"/>
                      <w:color w:val="000033"/>
                      <w:kern w:val="0"/>
                      <w:sz w:val="24"/>
                    </w:rPr>
                  </w:pPr>
                  <w:r>
                    <w:rPr>
                      <w:rFonts w:hint="eastAsia" w:ascii="宋体" w:hAnsi="宋体" w:cs="宋体"/>
                      <w:b/>
                      <w:bCs/>
                      <w:color w:val="000033"/>
                      <w:kern w:val="0"/>
                      <w:sz w:val="28"/>
                      <w:szCs w:val="28"/>
                    </w:rPr>
                    <w:t>法人代表</w:t>
                  </w:r>
                </w:p>
                <w:p w14:paraId="46FE286C">
                  <w:pPr>
                    <w:widowControl/>
                    <w:spacing w:before="100" w:beforeAutospacing="1" w:after="100" w:afterAutospacing="1" w:line="270" w:lineRule="atLeast"/>
                    <w:jc w:val="center"/>
                    <w:rPr>
                      <w:rFonts w:ascii="宋体" w:hAnsi="宋体" w:cs="宋体"/>
                      <w:color w:val="000033"/>
                      <w:kern w:val="0"/>
                      <w:sz w:val="24"/>
                    </w:rPr>
                  </w:pPr>
                  <w:r>
                    <w:rPr>
                      <w:rFonts w:hint="eastAsia" w:ascii="宋体" w:hAnsi="宋体" w:cs="宋体"/>
                      <w:b/>
                      <w:bCs/>
                      <w:color w:val="000033"/>
                      <w:kern w:val="0"/>
                      <w:sz w:val="28"/>
                      <w:szCs w:val="28"/>
                    </w:rPr>
                    <w:t>居民身份证复印件粘贴处</w:t>
                  </w:r>
                </w:p>
                <w:p w14:paraId="5829C6C7">
                  <w:pPr>
                    <w:widowControl/>
                    <w:spacing w:before="100" w:beforeAutospacing="1" w:after="100" w:afterAutospacing="1" w:line="270" w:lineRule="atLeast"/>
                    <w:jc w:val="left"/>
                    <w:rPr>
                      <w:rFonts w:ascii="宋体" w:hAnsi="宋体" w:cs="宋体"/>
                      <w:color w:val="000033"/>
                      <w:kern w:val="0"/>
                      <w:sz w:val="18"/>
                      <w:szCs w:val="18"/>
                    </w:rPr>
                  </w:pPr>
                  <w:r>
                    <w:rPr>
                      <w:rFonts w:ascii="宋体" w:hAnsi="宋体" w:cs="宋体"/>
                      <w:color w:val="000033"/>
                      <w:kern w:val="0"/>
                      <w:sz w:val="18"/>
                      <w:szCs w:val="18"/>
                    </w:rPr>
                    <w:t>（请加盖骑缝章）</w:t>
                  </w:r>
                </w:p>
                <w:p w14:paraId="7C4B7817">
                  <w:pPr>
                    <w:widowControl/>
                    <w:spacing w:before="100" w:beforeAutospacing="1" w:after="100" w:afterAutospacing="1" w:line="270" w:lineRule="atLeast"/>
                    <w:jc w:val="center"/>
                    <w:rPr>
                      <w:rFonts w:ascii="宋体" w:hAnsi="宋体" w:cs="宋体"/>
                      <w:color w:val="000033"/>
                      <w:kern w:val="0"/>
                      <w:sz w:val="24"/>
                    </w:rPr>
                  </w:pPr>
                  <w:r>
                    <w:rPr>
                      <w:rFonts w:ascii="宋体" w:hAnsi="宋体" w:cs="宋体"/>
                      <w:color w:val="000033"/>
                      <w:kern w:val="0"/>
                      <w:sz w:val="24"/>
                    </w:rPr>
                    <w:t> </w:t>
                  </w:r>
                </w:p>
              </w:tc>
            </w:tr>
          </w:tbl>
          <w:p w14:paraId="3039C52F">
            <w:pPr>
              <w:widowControl/>
              <w:spacing w:line="270" w:lineRule="atLeast"/>
              <w:jc w:val="left"/>
              <w:rPr>
                <w:rFonts w:ascii="宋体" w:hAnsi="宋体" w:cs="宋体"/>
                <w:color w:val="000033"/>
                <w:kern w:val="0"/>
                <w:sz w:val="18"/>
                <w:szCs w:val="18"/>
              </w:rPr>
            </w:pPr>
          </w:p>
        </w:tc>
      </w:tr>
    </w:tbl>
    <w:p w14:paraId="473D9A8C">
      <w:pPr>
        <w:widowControl/>
        <w:spacing w:line="560" w:lineRule="exact"/>
        <w:jc w:val="left"/>
        <w:rPr>
          <w:rFonts w:hint="eastAsia"/>
          <w:b/>
          <w:sz w:val="28"/>
          <w:szCs w:val="28"/>
        </w:rPr>
        <w:sectPr>
          <w:footerReference r:id="rId3" w:type="default"/>
          <w:pgSz w:w="11906" w:h="16838"/>
          <w:pgMar w:top="850" w:right="1797" w:bottom="567" w:left="1797" w:header="851" w:footer="992" w:gutter="0"/>
          <w:cols w:space="0" w:num="1"/>
          <w:rtlGutter w:val="0"/>
          <w:docGrid w:type="lines" w:linePitch="316" w:charSpace="0"/>
        </w:sectPr>
      </w:pPr>
    </w:p>
    <w:p w14:paraId="45793B69">
      <w:pPr>
        <w:pStyle w:val="3"/>
        <w:rPr>
          <w:rFonts w:hint="eastAsia" w:ascii="仿宋_GB2312" w:hAnsi="Times New Roman" w:eastAsia="仿宋_GB2312" w:cs="Times New Roman"/>
          <w:b w:val="0"/>
          <w:bCs/>
          <w:kern w:val="2"/>
          <w:sz w:val="21"/>
          <w:szCs w:val="24"/>
          <w:lang w:val="en-US" w:eastAsia="zh-CN" w:bidi="ar-SA"/>
        </w:rPr>
      </w:pPr>
    </w:p>
    <w:p w14:paraId="052910B9">
      <w:pPr>
        <w:pStyle w:val="3"/>
        <w:rPr>
          <w:rFonts w:hint="eastAsia" w:ascii="仿宋_GB2312" w:hAnsi="Times New Roman" w:eastAsia="仿宋_GB2312" w:cs="Times New Roman"/>
          <w:b w:val="0"/>
          <w:bCs/>
          <w:kern w:val="2"/>
          <w:sz w:val="21"/>
          <w:szCs w:val="24"/>
          <w:lang w:val="en-US" w:eastAsia="zh-CN" w:bidi="ar-SA"/>
        </w:rPr>
      </w:pPr>
      <w:r>
        <w:rPr>
          <w:rFonts w:hint="eastAsia" w:ascii="仿宋_GB2312" w:hAnsi="Times New Roman" w:eastAsia="仿宋_GB2312" w:cs="Times New Roman"/>
          <w:b w:val="0"/>
          <w:bCs/>
          <w:kern w:val="2"/>
          <w:sz w:val="21"/>
          <w:szCs w:val="24"/>
          <w:lang w:val="en-US" w:eastAsia="zh-CN" w:bidi="ar-SA"/>
        </w:rPr>
        <w:t>格式3：法定代表人资格证明书/法定代表人授权委托书</w:t>
      </w:r>
    </w:p>
    <w:p w14:paraId="4009A37F">
      <w:pPr>
        <w:widowControl/>
        <w:snapToGrid w:val="0"/>
        <w:spacing w:line="360" w:lineRule="auto"/>
        <w:ind w:right="-517"/>
        <w:jc w:val="center"/>
        <w:rPr>
          <w:rFonts w:hint="eastAsia" w:ascii="宋体" w:hAnsi="宋体" w:cs="宋体"/>
          <w:b/>
          <w:bCs/>
          <w:color w:val="000033"/>
          <w:kern w:val="0"/>
          <w:sz w:val="24"/>
        </w:rPr>
      </w:pPr>
    </w:p>
    <w:p w14:paraId="4A0C2499">
      <w:pPr>
        <w:widowControl/>
        <w:snapToGrid w:val="0"/>
        <w:spacing w:line="360" w:lineRule="auto"/>
        <w:ind w:right="-517"/>
        <w:jc w:val="center"/>
        <w:rPr>
          <w:rFonts w:ascii="宋体" w:hAnsi="宋体" w:cs="宋体"/>
          <w:color w:val="000033"/>
          <w:kern w:val="0"/>
          <w:sz w:val="24"/>
        </w:rPr>
      </w:pPr>
      <w:r>
        <w:rPr>
          <w:rFonts w:hint="eastAsia" w:ascii="宋体" w:hAnsi="宋体" w:cs="宋体"/>
          <w:b/>
          <w:bCs/>
          <w:color w:val="000033"/>
          <w:kern w:val="0"/>
          <w:sz w:val="24"/>
        </w:rPr>
        <w:t>法定代表人授权委托书</w:t>
      </w:r>
    </w:p>
    <w:p w14:paraId="46936B86">
      <w:pPr>
        <w:widowControl/>
        <w:snapToGrid w:val="0"/>
        <w:spacing w:before="100" w:beforeAutospacing="1" w:after="100" w:afterAutospacing="1" w:line="400" w:lineRule="atLeast"/>
        <w:jc w:val="left"/>
        <w:rPr>
          <w:rFonts w:ascii="宋体" w:hAnsi="宋体" w:cs="宋体"/>
          <w:color w:val="000033"/>
          <w:kern w:val="0"/>
          <w:sz w:val="24"/>
        </w:rPr>
      </w:pPr>
      <w:r>
        <w:rPr>
          <w:rFonts w:hint="eastAsia" w:ascii="宋体" w:hAnsi="宋体" w:cs="宋体"/>
          <w:b/>
          <w:bCs/>
          <w:color w:val="000033"/>
          <w:kern w:val="0"/>
          <w:sz w:val="24"/>
        </w:rPr>
        <w:t>深圳市龙岗区第三人民医院：</w:t>
      </w:r>
    </w:p>
    <w:p w14:paraId="5241CCE3">
      <w:pPr>
        <w:widowControl/>
        <w:snapToGrid w:val="0"/>
        <w:spacing w:before="100" w:beforeAutospacing="1" w:after="100" w:afterAutospacing="1" w:line="360" w:lineRule="auto"/>
        <w:ind w:firstLine="560"/>
        <w:jc w:val="left"/>
        <w:rPr>
          <w:rFonts w:hint="eastAsia" w:ascii="宋体" w:hAnsi="宋体" w:cs="宋体"/>
          <w:color w:val="000033"/>
          <w:kern w:val="0"/>
          <w:sz w:val="24"/>
        </w:rPr>
      </w:pPr>
      <w:r>
        <w:rPr>
          <w:rFonts w:hint="eastAsia" w:ascii="宋体" w:hAnsi="宋体" w:cs="宋体"/>
          <w:color w:val="000033"/>
          <w:kern w:val="0"/>
          <w:sz w:val="24"/>
        </w:rPr>
        <w:t>本公司</w:t>
      </w:r>
      <w:r>
        <w:rPr>
          <w:rFonts w:hint="eastAsia" w:ascii="宋体" w:hAnsi="宋体" w:cs="宋体"/>
          <w:color w:val="000033"/>
          <w:kern w:val="0"/>
          <w:sz w:val="24"/>
          <w:u w:val="single"/>
        </w:rPr>
        <w:t xml:space="preserve">           </w:t>
      </w:r>
      <w:r>
        <w:rPr>
          <w:rFonts w:hint="eastAsia" w:ascii="宋体" w:hAnsi="宋体" w:cs="宋体"/>
          <w:color w:val="000033"/>
          <w:kern w:val="0"/>
          <w:sz w:val="24"/>
        </w:rPr>
        <w:t>（公司名称）</w:t>
      </w:r>
      <w:r>
        <w:rPr>
          <w:rFonts w:hint="eastAsia" w:ascii="宋体" w:hAnsi="宋体" w:cs="宋体"/>
          <w:color w:val="000033"/>
          <w:kern w:val="0"/>
          <w:sz w:val="24"/>
          <w:u w:val="single"/>
        </w:rPr>
        <w:t xml:space="preserve">        </w:t>
      </w:r>
      <w:r>
        <w:rPr>
          <w:rFonts w:hint="eastAsia" w:ascii="宋体" w:hAnsi="宋体" w:cs="宋体"/>
          <w:color w:val="000033"/>
          <w:kern w:val="0"/>
          <w:sz w:val="24"/>
        </w:rPr>
        <w:t>（法定代表人姓名、职务）代表本公司授权</w:t>
      </w:r>
      <w:r>
        <w:rPr>
          <w:rFonts w:hint="eastAsia" w:ascii="宋体" w:hAnsi="宋体" w:cs="宋体"/>
          <w:color w:val="000033"/>
          <w:kern w:val="0"/>
          <w:sz w:val="24"/>
          <w:u w:val="single"/>
        </w:rPr>
        <w:t xml:space="preserve">                 </w:t>
      </w:r>
      <w:r>
        <w:rPr>
          <w:rFonts w:hint="eastAsia" w:ascii="宋体" w:hAnsi="宋体" w:cs="宋体"/>
          <w:color w:val="000033"/>
          <w:kern w:val="0"/>
          <w:sz w:val="24"/>
        </w:rPr>
        <w:t>（被授权人姓名、职务）为本公司的合法代理人，代表本公司参加此次（采购编号：</w:t>
      </w:r>
      <w:r>
        <w:rPr>
          <w:rFonts w:hint="eastAsia" w:ascii="宋体" w:hAnsi="宋体" w:cs="宋体"/>
          <w:color w:val="000033"/>
          <w:kern w:val="0"/>
          <w:sz w:val="24"/>
          <w:u w:val="single"/>
          <w:lang w:val="en-US" w:eastAsia="zh-CN"/>
        </w:rPr>
        <w:t xml:space="preserve">             </w:t>
      </w:r>
      <w:r>
        <w:rPr>
          <w:rFonts w:hint="eastAsia" w:ascii="宋体" w:hAnsi="宋体" w:cs="宋体"/>
          <w:color w:val="000033"/>
          <w:kern w:val="0"/>
          <w:sz w:val="24"/>
        </w:rPr>
        <w:t>）医用耗材公开遴选工作。本公司认可此被授权人在深圳市龙岗区第三人民医院公开遴选期间的一切操作，并对其真实性、合法性、有效性负责，所递交的资料和签字文件对本公司具有法律效力。</w:t>
      </w:r>
    </w:p>
    <w:p w14:paraId="02A34D13">
      <w:pPr>
        <w:widowControl/>
        <w:snapToGrid w:val="0"/>
        <w:spacing w:before="100" w:beforeAutospacing="1" w:after="100" w:afterAutospacing="1" w:line="360" w:lineRule="auto"/>
        <w:ind w:firstLine="560"/>
        <w:jc w:val="left"/>
        <w:rPr>
          <w:rFonts w:ascii="宋体" w:hAnsi="宋体" w:cs="宋体"/>
          <w:color w:val="000033"/>
          <w:kern w:val="0"/>
          <w:sz w:val="24"/>
        </w:rPr>
      </w:pPr>
      <w:r>
        <w:rPr>
          <w:rFonts w:hint="eastAsia" w:ascii="宋体" w:hAnsi="宋体" w:cs="宋体"/>
          <w:color w:val="000033"/>
          <w:kern w:val="0"/>
          <w:sz w:val="24"/>
        </w:rPr>
        <w:t>授权期限：本授权书自授权之日起生效。</w:t>
      </w:r>
    </w:p>
    <w:p w14:paraId="2233F59C">
      <w:pPr>
        <w:widowControl/>
        <w:snapToGrid w:val="0"/>
        <w:spacing w:before="100" w:beforeAutospacing="1" w:after="100" w:afterAutospacing="1" w:line="500" w:lineRule="atLeast"/>
        <w:jc w:val="left"/>
        <w:rPr>
          <w:rFonts w:ascii="宋体" w:hAnsi="宋体" w:cs="宋体"/>
          <w:color w:val="000033"/>
          <w:kern w:val="0"/>
          <w:sz w:val="24"/>
        </w:rPr>
      </w:pPr>
      <w:r>
        <w:rPr>
          <w:rFonts w:hint="eastAsia" w:ascii="宋体" w:hAnsi="宋体" w:cs="宋体"/>
          <w:color w:val="000033"/>
          <w:kern w:val="0"/>
          <w:sz w:val="24"/>
        </w:rPr>
        <w:t>本授权书于</w:t>
      </w:r>
      <w:r>
        <w:rPr>
          <w:rFonts w:hint="eastAsia" w:ascii="宋体" w:hAnsi="宋体" w:cs="宋体"/>
          <w:color w:val="000033"/>
          <w:kern w:val="0"/>
          <w:sz w:val="24"/>
          <w:u w:val="single"/>
        </w:rPr>
        <w:t>  </w:t>
      </w:r>
      <w:r>
        <w:rPr>
          <w:rFonts w:hint="eastAsia" w:ascii="宋体" w:hAnsi="宋体" w:cs="宋体"/>
          <w:color w:val="000033"/>
          <w:kern w:val="0"/>
          <w:sz w:val="24"/>
        </w:rPr>
        <w:t>年</w:t>
      </w:r>
      <w:r>
        <w:rPr>
          <w:rFonts w:hint="eastAsia" w:ascii="宋体" w:hAnsi="宋体" w:cs="宋体"/>
          <w:color w:val="000033"/>
          <w:kern w:val="0"/>
          <w:sz w:val="24"/>
          <w:u w:val="single"/>
        </w:rPr>
        <w:t> </w:t>
      </w:r>
      <w:r>
        <w:rPr>
          <w:rFonts w:hint="eastAsia" w:ascii="宋体" w:hAnsi="宋体" w:cs="宋体"/>
          <w:color w:val="000033"/>
          <w:kern w:val="0"/>
          <w:sz w:val="24"/>
        </w:rPr>
        <w:t>月</w:t>
      </w:r>
      <w:r>
        <w:rPr>
          <w:rFonts w:hint="eastAsia" w:ascii="宋体" w:hAnsi="宋体" w:cs="宋体"/>
          <w:color w:val="000033"/>
          <w:kern w:val="0"/>
          <w:sz w:val="24"/>
          <w:u w:val="single"/>
        </w:rPr>
        <w:t> </w:t>
      </w:r>
      <w:r>
        <w:rPr>
          <w:rFonts w:hint="eastAsia" w:ascii="宋体" w:hAnsi="宋体" w:cs="宋体"/>
          <w:color w:val="000033"/>
          <w:kern w:val="0"/>
          <w:sz w:val="24"/>
        </w:rPr>
        <w:t>日签字生效，</w:t>
      </w:r>
      <w:r>
        <w:rPr>
          <w:rFonts w:hint="eastAsia"/>
          <w:color w:val="FF0000"/>
          <w:sz w:val="24"/>
        </w:rPr>
        <w:t>有效</w:t>
      </w:r>
      <w:r>
        <w:rPr>
          <w:rFonts w:hint="eastAsia"/>
          <w:color w:val="FF0000"/>
          <w:sz w:val="24"/>
          <w:lang w:val="en-US" w:eastAsia="zh-CN"/>
        </w:rPr>
        <w:t>期</w:t>
      </w:r>
      <w:r>
        <w:rPr>
          <w:rFonts w:hint="eastAsia"/>
          <w:color w:val="FF0000"/>
          <w:sz w:val="24"/>
        </w:rPr>
        <w:t>至</w:t>
      </w:r>
      <w:r>
        <w:rPr>
          <w:rFonts w:hint="eastAsia" w:ascii="宋体" w:hAnsi="宋体" w:cs="宋体"/>
          <w:color w:val="000033"/>
          <w:kern w:val="0"/>
          <w:sz w:val="24"/>
          <w:u w:val="single"/>
        </w:rPr>
        <w:t> </w:t>
      </w:r>
      <w:r>
        <w:rPr>
          <w:rFonts w:hint="eastAsia" w:ascii="宋体" w:hAnsi="宋体" w:cs="宋体"/>
          <w:color w:val="000033"/>
          <w:kern w:val="0"/>
          <w:sz w:val="24"/>
          <w:u w:val="single"/>
          <w:lang w:val="en-US" w:eastAsia="zh-CN"/>
        </w:rPr>
        <w:t xml:space="preserve">  </w:t>
      </w:r>
      <w:r>
        <w:rPr>
          <w:rFonts w:hint="eastAsia" w:ascii="宋体" w:hAnsi="宋体" w:cs="宋体"/>
          <w:color w:val="000033"/>
          <w:kern w:val="0"/>
          <w:sz w:val="24"/>
        </w:rPr>
        <w:t>年</w:t>
      </w:r>
      <w:r>
        <w:rPr>
          <w:rFonts w:hint="eastAsia" w:ascii="宋体" w:hAnsi="宋体" w:cs="宋体"/>
          <w:color w:val="000033"/>
          <w:kern w:val="0"/>
          <w:sz w:val="24"/>
          <w:u w:val="single"/>
        </w:rPr>
        <w:t> </w:t>
      </w:r>
      <w:r>
        <w:rPr>
          <w:rFonts w:hint="eastAsia" w:ascii="宋体" w:hAnsi="宋体" w:cs="宋体"/>
          <w:color w:val="000033"/>
          <w:kern w:val="0"/>
          <w:sz w:val="24"/>
        </w:rPr>
        <w:t>月</w:t>
      </w:r>
      <w:r>
        <w:rPr>
          <w:rFonts w:hint="eastAsia" w:ascii="宋体" w:hAnsi="宋体" w:cs="宋体"/>
          <w:color w:val="000033"/>
          <w:kern w:val="0"/>
          <w:sz w:val="24"/>
          <w:u w:val="single"/>
        </w:rPr>
        <w:t> </w:t>
      </w:r>
      <w:r>
        <w:rPr>
          <w:rFonts w:hint="eastAsia" w:ascii="宋体" w:hAnsi="宋体" w:cs="宋体"/>
          <w:color w:val="000033"/>
          <w:kern w:val="0"/>
          <w:sz w:val="24"/>
        </w:rPr>
        <w:t>日，特此声明。</w:t>
      </w:r>
      <w:r>
        <w:rPr>
          <w:rFonts w:ascii="宋体" w:hAnsi="宋体" w:cs="宋体"/>
          <w:color w:val="000033"/>
          <w:kern w:val="0"/>
          <w:sz w:val="24"/>
        </w:rPr>
        <w:t> </w:t>
      </w:r>
    </w:p>
    <w:p w14:paraId="3AF293F3">
      <w:pPr>
        <w:widowControl/>
        <w:snapToGrid w:val="0"/>
        <w:spacing w:before="100" w:beforeAutospacing="1" w:after="100" w:afterAutospacing="1" w:line="360" w:lineRule="auto"/>
        <w:jc w:val="left"/>
        <w:rPr>
          <w:rFonts w:ascii="宋体" w:hAnsi="宋体" w:cs="宋体"/>
          <w:color w:val="000033"/>
          <w:kern w:val="0"/>
          <w:sz w:val="24"/>
        </w:rPr>
      </w:pPr>
      <w:r>
        <w:rPr>
          <w:rFonts w:hint="eastAsia" w:ascii="宋体" w:hAnsi="宋体" w:cs="宋体"/>
          <w:color w:val="000033"/>
          <w:kern w:val="0"/>
          <w:sz w:val="24"/>
        </w:rPr>
        <w:t>供应商法定代表人签字</w:t>
      </w:r>
      <w:r>
        <w:rPr>
          <w:rFonts w:hint="eastAsia" w:ascii="宋体" w:hAnsi="宋体" w:cs="宋体"/>
          <w:snapToGrid w:val="0"/>
          <w:color w:val="000033"/>
          <w:kern w:val="0"/>
          <w:sz w:val="24"/>
        </w:rPr>
        <w:t>：</w:t>
      </w:r>
      <w:r>
        <w:rPr>
          <w:rFonts w:hint="eastAsia" w:ascii="宋体" w:hAnsi="宋体" w:cs="宋体"/>
          <w:color w:val="000033"/>
          <w:kern w:val="0"/>
          <w:sz w:val="24"/>
          <w:u w:val="single"/>
        </w:rPr>
        <w:t>                   </w:t>
      </w:r>
    </w:p>
    <w:p w14:paraId="74003353">
      <w:pPr>
        <w:widowControl/>
        <w:snapToGrid w:val="0"/>
        <w:spacing w:before="100" w:beforeAutospacing="1" w:after="100" w:afterAutospacing="1" w:line="360" w:lineRule="auto"/>
        <w:jc w:val="left"/>
        <w:rPr>
          <w:rFonts w:ascii="宋体" w:hAnsi="宋体" w:cs="宋体"/>
          <w:color w:val="000033"/>
          <w:kern w:val="0"/>
          <w:sz w:val="24"/>
        </w:rPr>
      </w:pPr>
      <w:r>
        <w:rPr>
          <w:rFonts w:hint="eastAsia" w:ascii="宋体" w:hAnsi="宋体" w:cs="宋体"/>
          <w:color w:val="000033"/>
          <w:kern w:val="0"/>
          <w:sz w:val="24"/>
        </w:rPr>
        <w:t>被授权人签字</w:t>
      </w:r>
      <w:r>
        <w:rPr>
          <w:rFonts w:hint="eastAsia" w:ascii="宋体" w:hAnsi="宋体" w:cs="宋体"/>
          <w:snapToGrid w:val="0"/>
          <w:color w:val="000033"/>
          <w:kern w:val="0"/>
          <w:sz w:val="24"/>
        </w:rPr>
        <w:t>：</w:t>
      </w:r>
      <w:r>
        <w:rPr>
          <w:rFonts w:hint="eastAsia" w:ascii="宋体" w:hAnsi="宋体" w:cs="宋体"/>
          <w:color w:val="000033"/>
          <w:kern w:val="0"/>
          <w:sz w:val="24"/>
          <w:u w:val="single"/>
        </w:rPr>
        <w:t>                  </w:t>
      </w:r>
    </w:p>
    <w:p w14:paraId="227D57F3">
      <w:pPr>
        <w:widowControl/>
        <w:snapToGrid w:val="0"/>
        <w:spacing w:before="100" w:beforeAutospacing="1" w:after="100" w:afterAutospacing="1" w:line="360" w:lineRule="auto"/>
        <w:jc w:val="left"/>
        <w:rPr>
          <w:rFonts w:ascii="宋体" w:hAnsi="宋体" w:cs="宋体"/>
          <w:color w:val="000033"/>
          <w:kern w:val="0"/>
          <w:sz w:val="24"/>
          <w:u w:val="single"/>
        </w:rPr>
      </w:pPr>
      <w:r>
        <w:rPr>
          <w:rFonts w:hint="eastAsia" w:ascii="宋体" w:hAnsi="宋体" w:cs="宋体"/>
          <w:color w:val="000033"/>
          <w:kern w:val="0"/>
          <w:sz w:val="24"/>
        </w:rPr>
        <w:t>企业公章：</w:t>
      </w:r>
      <w:r>
        <w:rPr>
          <w:rFonts w:hint="eastAsia" w:ascii="宋体" w:hAnsi="宋体" w:cs="宋体"/>
          <w:color w:val="000033"/>
          <w:kern w:val="0"/>
          <w:sz w:val="24"/>
          <w:u w:val="single"/>
        </w:rPr>
        <w:t>                  </w:t>
      </w:r>
    </w:p>
    <w:tbl>
      <w:tblPr>
        <w:tblStyle w:val="15"/>
        <w:tblpPr w:leftFromText="45" w:rightFromText="45" w:vertAnchor="text" w:horzAnchor="margin" w:tblpY="307"/>
        <w:tblW w:w="0" w:type="auto"/>
        <w:tblCellSpacing w:w="0" w:type="dxa"/>
        <w:tblInd w:w="0" w:type="dxa"/>
        <w:tblLayout w:type="autofit"/>
        <w:tblCellMar>
          <w:top w:w="0" w:type="dxa"/>
          <w:left w:w="0" w:type="dxa"/>
          <w:bottom w:w="0" w:type="dxa"/>
          <w:right w:w="0" w:type="dxa"/>
        </w:tblCellMar>
      </w:tblPr>
      <w:tblGrid>
        <w:gridCol w:w="3750"/>
        <w:gridCol w:w="725"/>
        <w:gridCol w:w="182"/>
        <w:gridCol w:w="3655"/>
      </w:tblGrid>
      <w:tr w14:paraId="74D4FE4B">
        <w:tblPrEx>
          <w:tblCellMar>
            <w:top w:w="0" w:type="dxa"/>
            <w:left w:w="0" w:type="dxa"/>
            <w:bottom w:w="0" w:type="dxa"/>
            <w:right w:w="0" w:type="dxa"/>
          </w:tblCellMar>
        </w:tblPrEx>
        <w:trPr>
          <w:trHeight w:val="120" w:hRule="atLeast"/>
          <w:tblCellSpacing w:w="0" w:type="dxa"/>
        </w:trPr>
        <w:tc>
          <w:tcPr>
            <w:tcW w:w="975" w:type="dxa"/>
            <w:vAlign w:val="center"/>
          </w:tcPr>
          <w:p w14:paraId="0D77E36A">
            <w:pPr>
              <w:widowControl/>
              <w:spacing w:line="120" w:lineRule="atLeast"/>
              <w:jc w:val="left"/>
              <w:rPr>
                <w:rFonts w:ascii="宋体" w:hAnsi="宋体" w:cs="宋体"/>
                <w:color w:val="000033"/>
                <w:kern w:val="0"/>
                <w:sz w:val="18"/>
                <w:szCs w:val="18"/>
              </w:rPr>
            </w:pPr>
          </w:p>
        </w:tc>
        <w:tc>
          <w:tcPr>
            <w:tcW w:w="3750" w:type="dxa"/>
            <w:vAlign w:val="center"/>
          </w:tcPr>
          <w:p w14:paraId="7B072E01">
            <w:pPr>
              <w:widowControl/>
              <w:spacing w:line="120" w:lineRule="atLeast"/>
              <w:jc w:val="left"/>
              <w:rPr>
                <w:rFonts w:ascii="宋体" w:hAnsi="宋体" w:cs="宋体"/>
                <w:color w:val="000033"/>
                <w:kern w:val="0"/>
                <w:sz w:val="18"/>
                <w:szCs w:val="18"/>
              </w:rPr>
            </w:pPr>
            <w:r>
              <w:rPr>
                <w:rFonts w:ascii="宋体" w:hAnsi="宋体" w:cs="宋体"/>
                <w:color w:val="000033"/>
                <w:kern w:val="0"/>
                <w:sz w:val="18"/>
                <w:szCs w:val="18"/>
              </w:rPr>
              <w:t> </w:t>
            </w:r>
          </w:p>
        </w:tc>
        <w:tc>
          <w:tcPr>
            <w:tcW w:w="195" w:type="dxa"/>
            <w:vAlign w:val="center"/>
          </w:tcPr>
          <w:p w14:paraId="4F177269">
            <w:pPr>
              <w:widowControl/>
              <w:spacing w:line="120" w:lineRule="atLeast"/>
              <w:jc w:val="left"/>
              <w:rPr>
                <w:rFonts w:ascii="宋体" w:hAnsi="宋体" w:cs="宋体"/>
                <w:color w:val="000033"/>
                <w:kern w:val="0"/>
                <w:sz w:val="18"/>
                <w:szCs w:val="18"/>
              </w:rPr>
            </w:pPr>
            <w:r>
              <w:rPr>
                <w:rFonts w:ascii="宋体" w:hAnsi="宋体" w:cs="宋体"/>
                <w:color w:val="000033"/>
                <w:kern w:val="0"/>
                <w:sz w:val="18"/>
                <w:szCs w:val="18"/>
              </w:rPr>
              <w:t> </w:t>
            </w:r>
          </w:p>
        </w:tc>
        <w:tc>
          <w:tcPr>
            <w:tcW w:w="3900" w:type="dxa"/>
            <w:vAlign w:val="center"/>
          </w:tcPr>
          <w:p w14:paraId="4CB156F0">
            <w:pPr>
              <w:widowControl/>
              <w:spacing w:line="120" w:lineRule="atLeast"/>
              <w:jc w:val="left"/>
              <w:rPr>
                <w:rFonts w:ascii="宋体" w:hAnsi="宋体" w:cs="宋体"/>
                <w:color w:val="000033"/>
                <w:kern w:val="0"/>
                <w:sz w:val="18"/>
                <w:szCs w:val="18"/>
              </w:rPr>
            </w:pPr>
            <w:r>
              <w:rPr>
                <w:rFonts w:ascii="宋体" w:hAnsi="宋体" w:cs="宋体"/>
                <w:color w:val="000033"/>
                <w:kern w:val="0"/>
                <w:sz w:val="18"/>
                <w:szCs w:val="18"/>
              </w:rPr>
              <w:t> </w:t>
            </w:r>
          </w:p>
        </w:tc>
      </w:tr>
      <w:tr w14:paraId="5EF00E11">
        <w:tblPrEx>
          <w:tblCellMar>
            <w:top w:w="0" w:type="dxa"/>
            <w:left w:w="0" w:type="dxa"/>
            <w:bottom w:w="0" w:type="dxa"/>
            <w:right w:w="0" w:type="dxa"/>
          </w:tblCellMar>
        </w:tblPrEx>
        <w:trPr>
          <w:trHeight w:val="2818" w:hRule="atLeast"/>
          <w:tblCellSpacing w:w="0" w:type="dxa"/>
        </w:trPr>
        <w:tc>
          <w:tcPr>
            <w:tcW w:w="0" w:type="auto"/>
            <w:vAlign w:val="center"/>
          </w:tcPr>
          <w:tbl>
            <w:tblPr>
              <w:tblStyle w:val="15"/>
              <w:tblpPr w:leftFromText="180" w:rightFromText="180" w:vertAnchor="text" w:horzAnchor="margin" w:tblpY="-1554"/>
              <w:tblOverlap w:val="never"/>
              <w:tblW w:w="3750" w:type="dxa"/>
              <w:tblCellSpacing w:w="0" w:type="dxa"/>
              <w:tblInd w:w="0" w:type="dxa"/>
              <w:tblLayout w:type="autofit"/>
              <w:tblCellMar>
                <w:top w:w="0" w:type="dxa"/>
                <w:left w:w="0" w:type="dxa"/>
                <w:bottom w:w="0" w:type="dxa"/>
                <w:right w:w="0" w:type="dxa"/>
              </w:tblCellMar>
            </w:tblPr>
            <w:tblGrid>
              <w:gridCol w:w="3750"/>
            </w:tblGrid>
            <w:tr w14:paraId="7F399D9A">
              <w:tblPrEx>
                <w:tblCellMar>
                  <w:top w:w="0" w:type="dxa"/>
                  <w:left w:w="0" w:type="dxa"/>
                  <w:bottom w:w="0" w:type="dxa"/>
                  <w:right w:w="0" w:type="dxa"/>
                </w:tblCellMar>
              </w:tblPrEx>
              <w:trPr>
                <w:tblCellSpacing w:w="0" w:type="dxa"/>
              </w:trPr>
              <w:tc>
                <w:tcPr>
                  <w:tcW w:w="0" w:type="auto"/>
                  <w:vAlign w:val="center"/>
                </w:tcPr>
                <w:p w14:paraId="19D63574">
                  <w:pPr>
                    <w:widowControl/>
                    <w:spacing w:before="100" w:beforeAutospacing="1" w:after="100" w:afterAutospacing="1" w:line="270" w:lineRule="atLeast"/>
                    <w:jc w:val="center"/>
                    <w:rPr>
                      <w:rFonts w:ascii="宋体" w:hAnsi="宋体" w:cs="宋体"/>
                      <w:color w:val="000033"/>
                      <w:kern w:val="0"/>
                      <w:sz w:val="24"/>
                    </w:rPr>
                  </w:pPr>
                  <w:r>
                    <w:rPr>
                      <w:rFonts w:hint="eastAsia" w:ascii="宋体" w:hAnsi="宋体" w:cs="宋体"/>
                      <w:b/>
                      <w:bCs/>
                      <w:color w:val="000033"/>
                      <w:kern w:val="0"/>
                      <w:sz w:val="28"/>
                      <w:szCs w:val="28"/>
                    </w:rPr>
                    <w:t>法人代表</w:t>
                  </w:r>
                </w:p>
                <w:p w14:paraId="2660A78D">
                  <w:pPr>
                    <w:widowControl/>
                    <w:spacing w:before="100" w:beforeAutospacing="1" w:after="100" w:afterAutospacing="1" w:line="270" w:lineRule="atLeast"/>
                    <w:jc w:val="center"/>
                    <w:rPr>
                      <w:rFonts w:ascii="宋体" w:hAnsi="宋体" w:cs="宋体"/>
                      <w:color w:val="000033"/>
                      <w:kern w:val="0"/>
                      <w:sz w:val="24"/>
                    </w:rPr>
                  </w:pPr>
                  <w:r>
                    <w:rPr>
                      <w:rFonts w:hint="eastAsia" w:ascii="宋体" w:hAnsi="宋体" w:cs="宋体"/>
                      <w:b/>
                      <w:bCs/>
                      <w:color w:val="000033"/>
                      <w:kern w:val="0"/>
                      <w:sz w:val="28"/>
                      <w:szCs w:val="28"/>
                    </w:rPr>
                    <w:t>居民身份证复印件粘贴处</w:t>
                  </w:r>
                </w:p>
                <w:p w14:paraId="7CA31714">
                  <w:pPr>
                    <w:widowControl/>
                    <w:spacing w:before="100" w:beforeAutospacing="1" w:after="100" w:afterAutospacing="1" w:line="270" w:lineRule="atLeast"/>
                    <w:jc w:val="left"/>
                    <w:rPr>
                      <w:rFonts w:ascii="宋体" w:hAnsi="宋体" w:cs="宋体"/>
                      <w:color w:val="000033"/>
                      <w:kern w:val="0"/>
                      <w:sz w:val="18"/>
                      <w:szCs w:val="18"/>
                    </w:rPr>
                  </w:pPr>
                  <w:r>
                    <w:rPr>
                      <w:rFonts w:ascii="宋体" w:hAnsi="宋体" w:cs="宋体"/>
                      <w:color w:val="000033"/>
                      <w:kern w:val="0"/>
                      <w:sz w:val="18"/>
                      <w:szCs w:val="18"/>
                    </w:rPr>
                    <w:t>（请加盖骑缝章）</w:t>
                  </w:r>
                </w:p>
                <w:p w14:paraId="1393CAC5">
                  <w:pPr>
                    <w:widowControl/>
                    <w:spacing w:before="100" w:beforeAutospacing="1" w:after="100" w:afterAutospacing="1" w:line="270" w:lineRule="atLeast"/>
                    <w:jc w:val="center"/>
                    <w:rPr>
                      <w:rFonts w:ascii="宋体" w:hAnsi="宋体" w:cs="宋体"/>
                      <w:color w:val="000033"/>
                      <w:kern w:val="0"/>
                      <w:sz w:val="24"/>
                    </w:rPr>
                  </w:pPr>
                  <w:r>
                    <w:rPr>
                      <w:rFonts w:ascii="宋体" w:hAnsi="宋体" w:cs="宋体"/>
                      <w:color w:val="000033"/>
                      <w:kern w:val="0"/>
                      <w:sz w:val="24"/>
                    </w:rPr>
                    <w:t> </w:t>
                  </w:r>
                </w:p>
              </w:tc>
            </w:tr>
          </w:tbl>
          <w:p w14:paraId="0BDF8378">
            <w:pPr>
              <w:widowControl/>
              <w:spacing w:line="270" w:lineRule="atLeast"/>
              <w:jc w:val="left"/>
              <w:rPr>
                <w:rFonts w:ascii="宋体" w:hAnsi="宋体" w:cs="宋体"/>
                <w:color w:val="000033"/>
                <w:kern w:val="0"/>
                <w:sz w:val="18"/>
                <w:szCs w:val="18"/>
              </w:rPr>
            </w:pPr>
          </w:p>
        </w:tc>
        <w:tc>
          <w:tcPr>
            <w:tcW w:w="3750" w:type="dxa"/>
            <w:shd w:val="clear" w:color="auto" w:fill="FFFFFF"/>
          </w:tcPr>
          <w:p w14:paraId="4F20554F">
            <w:pPr>
              <w:widowControl/>
              <w:spacing w:line="270" w:lineRule="atLeast"/>
              <w:jc w:val="left"/>
              <w:rPr>
                <w:rFonts w:ascii="宋体" w:hAnsi="宋体" w:cs="宋体"/>
                <w:color w:val="000033"/>
                <w:kern w:val="0"/>
                <w:sz w:val="18"/>
                <w:szCs w:val="18"/>
              </w:rPr>
            </w:pPr>
          </w:p>
        </w:tc>
        <w:tc>
          <w:tcPr>
            <w:tcW w:w="0" w:type="auto"/>
            <w:vAlign w:val="center"/>
          </w:tcPr>
          <w:p w14:paraId="5103F2C6">
            <w:pPr>
              <w:widowControl/>
              <w:spacing w:line="270" w:lineRule="atLeast"/>
              <w:jc w:val="left"/>
              <w:rPr>
                <w:rFonts w:ascii="宋体" w:hAnsi="宋体" w:cs="宋体"/>
                <w:color w:val="000033"/>
                <w:kern w:val="0"/>
                <w:sz w:val="18"/>
                <w:szCs w:val="18"/>
              </w:rPr>
            </w:pPr>
            <w:r>
              <w:rPr>
                <w:rFonts w:ascii="宋体" w:hAnsi="宋体" w:cs="宋体"/>
                <w:color w:val="000033"/>
                <w:kern w:val="0"/>
                <w:sz w:val="18"/>
                <w:szCs w:val="18"/>
              </w:rPr>
              <w:t> </w:t>
            </w:r>
          </w:p>
        </w:tc>
        <w:tc>
          <w:tcPr>
            <w:tcW w:w="3900" w:type="dxa"/>
            <w:shd w:val="clear" w:color="auto" w:fill="FFFFFF"/>
          </w:tcPr>
          <w:tbl>
            <w:tblPr>
              <w:tblStyle w:val="15"/>
              <w:tblpPr w:leftFromText="180" w:rightFromText="180" w:vertAnchor="text" w:horzAnchor="margin" w:tblpY="-112"/>
              <w:tblOverlap w:val="never"/>
              <w:tblW w:w="3610" w:type="dxa"/>
              <w:tblCellSpacing w:w="0" w:type="dxa"/>
              <w:tblInd w:w="0" w:type="dxa"/>
              <w:tblLayout w:type="autofit"/>
              <w:tblCellMar>
                <w:top w:w="0" w:type="dxa"/>
                <w:left w:w="0" w:type="dxa"/>
                <w:bottom w:w="0" w:type="dxa"/>
                <w:right w:w="0" w:type="dxa"/>
              </w:tblCellMar>
            </w:tblPr>
            <w:tblGrid>
              <w:gridCol w:w="3610"/>
            </w:tblGrid>
            <w:tr w14:paraId="4333EC33">
              <w:tblPrEx>
                <w:tblCellMar>
                  <w:top w:w="0" w:type="dxa"/>
                  <w:left w:w="0" w:type="dxa"/>
                  <w:bottom w:w="0" w:type="dxa"/>
                  <w:right w:w="0" w:type="dxa"/>
                </w:tblCellMar>
              </w:tblPrEx>
              <w:trPr>
                <w:tblCellSpacing w:w="0" w:type="dxa"/>
              </w:trPr>
              <w:tc>
                <w:tcPr>
                  <w:tcW w:w="0" w:type="auto"/>
                  <w:vAlign w:val="center"/>
                </w:tcPr>
                <w:p w14:paraId="75B5BE75">
                  <w:pPr>
                    <w:widowControl/>
                    <w:spacing w:before="100" w:beforeAutospacing="1" w:after="100" w:afterAutospacing="1" w:line="270" w:lineRule="atLeast"/>
                    <w:jc w:val="center"/>
                    <w:rPr>
                      <w:rFonts w:ascii="宋体" w:hAnsi="宋体" w:cs="宋体"/>
                      <w:color w:val="000033"/>
                      <w:kern w:val="0"/>
                      <w:sz w:val="24"/>
                    </w:rPr>
                  </w:pPr>
                  <w:r>
                    <w:rPr>
                      <w:rFonts w:hint="eastAsia" w:ascii="宋体" w:hAnsi="宋体" w:cs="宋体"/>
                      <w:b/>
                      <w:bCs/>
                      <w:color w:val="000033"/>
                      <w:kern w:val="0"/>
                      <w:sz w:val="28"/>
                      <w:szCs w:val="28"/>
                    </w:rPr>
                    <w:t>被授权人</w:t>
                  </w:r>
                </w:p>
                <w:p w14:paraId="175079C4">
                  <w:pPr>
                    <w:widowControl/>
                    <w:spacing w:before="100" w:beforeAutospacing="1" w:after="100" w:afterAutospacing="1" w:line="270" w:lineRule="atLeast"/>
                    <w:jc w:val="center"/>
                    <w:rPr>
                      <w:rFonts w:ascii="宋体" w:hAnsi="宋体" w:cs="宋体"/>
                      <w:color w:val="000033"/>
                      <w:kern w:val="0"/>
                      <w:sz w:val="24"/>
                    </w:rPr>
                  </w:pPr>
                  <w:r>
                    <w:rPr>
                      <w:rFonts w:hint="eastAsia" w:ascii="宋体" w:hAnsi="宋体" w:cs="宋体"/>
                      <w:b/>
                      <w:bCs/>
                      <w:color w:val="000033"/>
                      <w:kern w:val="0"/>
                      <w:sz w:val="28"/>
                      <w:szCs w:val="28"/>
                    </w:rPr>
                    <w:t>居民身份证复印件粘贴处</w:t>
                  </w:r>
                </w:p>
                <w:p w14:paraId="45959273">
                  <w:pPr>
                    <w:widowControl/>
                    <w:spacing w:before="100" w:beforeAutospacing="1" w:after="100" w:afterAutospacing="1" w:line="270" w:lineRule="atLeast"/>
                    <w:jc w:val="left"/>
                    <w:rPr>
                      <w:rFonts w:ascii="宋体" w:hAnsi="宋体" w:cs="宋体"/>
                      <w:color w:val="000033"/>
                      <w:kern w:val="0"/>
                      <w:sz w:val="18"/>
                      <w:szCs w:val="18"/>
                    </w:rPr>
                  </w:pPr>
                  <w:r>
                    <w:rPr>
                      <w:rFonts w:ascii="宋体" w:hAnsi="宋体" w:cs="宋体"/>
                      <w:color w:val="000033"/>
                      <w:kern w:val="0"/>
                      <w:sz w:val="18"/>
                      <w:szCs w:val="18"/>
                    </w:rPr>
                    <w:t>（请加盖骑缝章）</w:t>
                  </w:r>
                </w:p>
                <w:p w14:paraId="630E2903">
                  <w:pPr>
                    <w:widowControl/>
                    <w:spacing w:before="100" w:beforeAutospacing="1" w:after="100" w:afterAutospacing="1" w:line="270" w:lineRule="atLeast"/>
                    <w:jc w:val="center"/>
                    <w:rPr>
                      <w:rFonts w:ascii="宋体" w:hAnsi="宋体" w:cs="宋体"/>
                      <w:color w:val="000033"/>
                      <w:kern w:val="0"/>
                      <w:sz w:val="24"/>
                    </w:rPr>
                  </w:pPr>
                  <w:r>
                    <w:rPr>
                      <w:rFonts w:ascii="宋体" w:hAnsi="宋体" w:cs="宋体"/>
                      <w:color w:val="000033"/>
                      <w:kern w:val="0"/>
                      <w:sz w:val="24"/>
                    </w:rPr>
                    <w:t> </w:t>
                  </w:r>
                </w:p>
              </w:tc>
            </w:tr>
          </w:tbl>
          <w:p w14:paraId="184F07AB">
            <w:pPr>
              <w:widowControl/>
              <w:spacing w:line="270" w:lineRule="atLeast"/>
              <w:jc w:val="left"/>
              <w:rPr>
                <w:rFonts w:ascii="宋体" w:hAnsi="宋体" w:cs="宋体"/>
                <w:color w:val="000033"/>
                <w:kern w:val="0"/>
                <w:sz w:val="18"/>
                <w:szCs w:val="18"/>
              </w:rPr>
            </w:pPr>
          </w:p>
        </w:tc>
      </w:tr>
    </w:tbl>
    <w:p w14:paraId="238226FA">
      <w:pPr>
        <w:widowControl/>
        <w:spacing w:line="560" w:lineRule="exact"/>
        <w:jc w:val="left"/>
        <w:rPr>
          <w:rFonts w:hint="eastAsia" w:ascii="宋体" w:hAnsi="宋体" w:cs="宋体"/>
          <w:b/>
          <w:bCs/>
          <w:color w:val="FF0000"/>
          <w:sz w:val="24"/>
          <w:szCs w:val="24"/>
          <w:lang w:eastAsia="zh-CN"/>
        </w:rPr>
      </w:pPr>
      <w:r>
        <w:rPr>
          <w:rFonts w:hint="eastAsia" w:ascii="宋体" w:hAnsi="宋体" w:eastAsia="宋体" w:cs="宋体"/>
          <w:b/>
          <w:bCs/>
          <w:color w:val="FF0000"/>
          <w:sz w:val="24"/>
          <w:szCs w:val="24"/>
        </w:rPr>
        <w:t>备注：供应商应根据本</w:t>
      </w:r>
      <w:r>
        <w:rPr>
          <w:rFonts w:hint="eastAsia" w:ascii="宋体" w:hAnsi="宋体" w:cs="宋体"/>
          <w:b/>
          <w:bCs/>
          <w:color w:val="FF0000"/>
          <w:sz w:val="24"/>
          <w:szCs w:val="24"/>
          <w:lang w:val="en-US" w:eastAsia="zh-CN"/>
        </w:rPr>
        <w:t>公司</w:t>
      </w:r>
      <w:r>
        <w:rPr>
          <w:rFonts w:hint="eastAsia" w:ascii="宋体" w:hAnsi="宋体" w:eastAsia="宋体" w:cs="宋体"/>
          <w:b/>
          <w:bCs/>
          <w:color w:val="FF0000"/>
          <w:sz w:val="24"/>
          <w:szCs w:val="24"/>
        </w:rPr>
        <w:t>的实际情况，选择采用上述两种格式之一，并删除剩余不用的格式</w:t>
      </w:r>
      <w:r>
        <w:rPr>
          <w:rFonts w:hint="eastAsia" w:ascii="宋体" w:hAnsi="宋体" w:cs="宋体"/>
          <w:b/>
          <w:bCs/>
          <w:color w:val="FF0000"/>
          <w:sz w:val="24"/>
          <w:szCs w:val="24"/>
          <w:lang w:eastAsia="zh-CN"/>
        </w:rPr>
        <w:t>。（法定代表人参与投标的，无需提供“法定代表人授权书”）</w:t>
      </w:r>
    </w:p>
    <w:p w14:paraId="789139EE">
      <w:pPr>
        <w:widowControl/>
        <w:spacing w:line="560" w:lineRule="exact"/>
        <w:jc w:val="left"/>
        <w:rPr>
          <w:rFonts w:hint="eastAsia"/>
          <w:b/>
          <w:sz w:val="28"/>
          <w:szCs w:val="28"/>
        </w:rPr>
        <w:sectPr>
          <w:footerReference r:id="rId4" w:type="default"/>
          <w:pgSz w:w="11906" w:h="16838"/>
          <w:pgMar w:top="850" w:right="1797" w:bottom="567" w:left="1797" w:header="851" w:footer="992" w:gutter="0"/>
          <w:cols w:space="0" w:num="1"/>
          <w:rtlGutter w:val="0"/>
          <w:docGrid w:type="lines" w:linePitch="316" w:charSpace="0"/>
        </w:sectPr>
      </w:pPr>
      <w:r>
        <w:rPr>
          <w:rFonts w:ascii="仿宋_GB2312" w:hAnsi="Times New Roman" w:eastAsia="仿宋_GB2312"/>
          <w:sz w:val="32"/>
          <w:szCs w:val="32"/>
        </w:rPr>
        <w:br w:type="page"/>
      </w:r>
    </w:p>
    <w:p w14:paraId="10DFD202">
      <w:pPr>
        <w:pStyle w:val="23"/>
        <w:ind w:left="0" w:leftChars="0" w:firstLine="0" w:firstLineChars="0"/>
        <w:rPr>
          <w:rFonts w:hint="eastAsia" w:ascii="仿宋_GB2312" w:hAnsi="宋体" w:eastAsia="仿宋_GB2312" w:cs="Times New Roman"/>
          <w:bCs/>
          <w:spacing w:val="0"/>
          <w:kern w:val="0"/>
          <w:sz w:val="24"/>
          <w:szCs w:val="24"/>
          <w:lang w:val="en-US" w:eastAsia="zh-CN" w:bidi="ar-SA"/>
        </w:rPr>
      </w:pPr>
    </w:p>
    <w:p w14:paraId="5CDFDA16">
      <w:pPr>
        <w:pStyle w:val="23"/>
        <w:ind w:left="0" w:leftChars="0" w:firstLine="0" w:firstLineChars="0"/>
        <w:rPr>
          <w:rFonts w:hint="eastAsia" w:ascii="仿宋_GB2312" w:hAnsi="宋体" w:eastAsia="仿宋_GB2312" w:cs="Times New Roman"/>
          <w:b/>
          <w:bCs w:val="0"/>
          <w:spacing w:val="0"/>
          <w:kern w:val="0"/>
          <w:sz w:val="24"/>
          <w:szCs w:val="24"/>
          <w:lang w:val="en-US" w:eastAsia="zh-CN" w:bidi="ar-SA"/>
        </w:rPr>
      </w:pPr>
      <w:r>
        <w:rPr>
          <w:rFonts w:hint="eastAsia" w:ascii="仿宋_GB2312" w:hAnsi="宋体" w:eastAsia="仿宋_GB2312" w:cs="Times New Roman"/>
          <w:bCs/>
          <w:spacing w:val="0"/>
          <w:kern w:val="0"/>
          <w:sz w:val="24"/>
          <w:szCs w:val="24"/>
          <w:lang w:val="en-US" w:eastAsia="zh-CN" w:bidi="ar-SA"/>
        </w:rPr>
        <w:t>格式4：</w:t>
      </w:r>
      <w:r>
        <w:rPr>
          <w:rFonts w:hint="eastAsia" w:ascii="仿宋_GB2312" w:hAnsi="宋体" w:eastAsia="仿宋_GB2312" w:cs="Times New Roman"/>
          <w:b/>
          <w:bCs w:val="0"/>
          <w:color w:val="FF0000"/>
          <w:spacing w:val="0"/>
          <w:kern w:val="0"/>
          <w:sz w:val="24"/>
          <w:szCs w:val="24"/>
          <w:lang w:val="en-US" w:eastAsia="zh-CN" w:bidi="ar-SA"/>
        </w:rPr>
        <w:t>（产品报价表）</w:t>
      </w:r>
    </w:p>
    <w:p w14:paraId="4C7B7687">
      <w:pPr>
        <w:pStyle w:val="23"/>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宋体" w:eastAsia="仿宋_GB2312" w:cs="Times New Roman"/>
          <w:bCs/>
          <w:spacing w:val="0"/>
          <w:kern w:val="0"/>
          <w:sz w:val="24"/>
          <w:szCs w:val="24"/>
          <w:lang w:val="en-US" w:eastAsia="zh-CN" w:bidi="ar-SA"/>
        </w:rPr>
      </w:pPr>
      <w:r>
        <w:rPr>
          <w:rFonts w:hint="eastAsia" w:ascii="宋体" w:hAnsi="宋体" w:cs="宋体"/>
          <w:b/>
          <w:i w:val="0"/>
          <w:color w:val="000000"/>
          <w:kern w:val="0"/>
          <w:sz w:val="32"/>
          <w:szCs w:val="32"/>
          <w:u w:val="none"/>
          <w:lang w:val="en-US" w:eastAsia="zh-CN" w:bidi="ar"/>
        </w:rPr>
        <w:t>深圳市龙岗区第三人民医院</w:t>
      </w:r>
      <w:r>
        <w:rPr>
          <w:rFonts w:hint="eastAsia" w:ascii="宋体" w:hAnsi="宋体" w:cs="宋体"/>
          <w:b/>
          <w:i w:val="0"/>
          <w:color w:val="FF0000"/>
          <w:kern w:val="0"/>
          <w:sz w:val="32"/>
          <w:szCs w:val="32"/>
          <w:u w:val="none"/>
          <w:lang w:val="en-US" w:eastAsia="zh-CN" w:bidi="ar"/>
        </w:rPr>
        <w:t>医用耗材</w:t>
      </w:r>
      <w:r>
        <w:rPr>
          <w:rFonts w:hint="eastAsia" w:ascii="宋体" w:hAnsi="宋体" w:eastAsia="宋体" w:cs="宋体"/>
          <w:b/>
          <w:i w:val="0"/>
          <w:color w:val="000000"/>
          <w:kern w:val="0"/>
          <w:sz w:val="32"/>
          <w:szCs w:val="32"/>
          <w:u w:val="none"/>
          <w:lang w:val="en-US" w:eastAsia="zh-CN" w:bidi="ar"/>
        </w:rPr>
        <w:t>报价表</w:t>
      </w:r>
    </w:p>
    <w:tbl>
      <w:tblPr>
        <w:tblStyle w:val="15"/>
        <w:tblW w:w="14791"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0"/>
        <w:gridCol w:w="1183"/>
        <w:gridCol w:w="1119"/>
        <w:gridCol w:w="1813"/>
        <w:gridCol w:w="1418"/>
        <w:gridCol w:w="1814"/>
        <w:gridCol w:w="764"/>
        <w:gridCol w:w="790"/>
        <w:gridCol w:w="628"/>
        <w:gridCol w:w="982"/>
        <w:gridCol w:w="927"/>
        <w:gridCol w:w="1811"/>
        <w:gridCol w:w="842"/>
      </w:tblGrid>
      <w:tr w14:paraId="48D09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jc w:val="righ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BC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采购目录序号（非流水号）</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A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医保编码</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1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市阳光平台编码</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1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注册证名称</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2B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注册证号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772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注册证规格型号</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15B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品牌</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FFD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生产厂家</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FCA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FDF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市平台采购价（元）</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F10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原供货价（元</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FF0000"/>
                <w:kern w:val="0"/>
                <w:sz w:val="18"/>
                <w:szCs w:val="18"/>
                <w:u w:val="none"/>
                <w:lang w:val="en-US" w:eastAsia="zh-CN" w:bidi="ar"/>
              </w:rPr>
              <w:t>（未供过货填写</w:t>
            </w:r>
            <w:r>
              <w:rPr>
                <w:rFonts w:hint="eastAsia" w:ascii="宋体" w:hAnsi="宋体" w:cs="宋体"/>
                <w:i w:val="0"/>
                <w:iCs w:val="0"/>
                <w:color w:val="FF0000"/>
                <w:kern w:val="0"/>
                <w:sz w:val="18"/>
                <w:szCs w:val="18"/>
                <w:u w:val="none"/>
                <w:lang w:val="en-US" w:eastAsia="zh-CN" w:bidi="ar"/>
              </w:rPr>
              <w:t>“/”</w:t>
            </w:r>
            <w:r>
              <w:rPr>
                <w:rFonts w:hint="eastAsia" w:ascii="宋体" w:hAnsi="宋体" w:eastAsia="宋体" w:cs="宋体"/>
                <w:i w:val="0"/>
                <w:iCs w:val="0"/>
                <w:color w:val="FF0000"/>
                <w:kern w:val="0"/>
                <w:sz w:val="18"/>
                <w:szCs w:val="18"/>
                <w:u w:val="none"/>
                <w:lang w:val="en-US" w:eastAsia="zh-CN" w:bidi="ar"/>
              </w:rPr>
              <w:t>）</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DD1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适用描述/产品描述</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A2C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一次性报价</w:t>
            </w:r>
            <w:r>
              <w:rPr>
                <w:rFonts w:hint="eastAsia" w:ascii="宋体" w:hAnsi="宋体" w:cs="宋体"/>
                <w:b/>
                <w:bCs/>
                <w:i w:val="0"/>
                <w:iCs w:val="0"/>
                <w:color w:val="FF0000"/>
                <w:kern w:val="2"/>
                <w:sz w:val="22"/>
                <w:szCs w:val="22"/>
                <w:u w:val="none"/>
                <w:lang w:val="en-US" w:eastAsia="zh-CN" w:bidi="ar-SA"/>
              </w:rPr>
              <w:t>（现场填写）</w:t>
            </w:r>
          </w:p>
        </w:tc>
      </w:tr>
      <w:tr w14:paraId="0601A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righ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AD16">
            <w:pPr>
              <w:jc w:val="center"/>
              <w:rPr>
                <w:rFonts w:hint="eastAsia" w:ascii="宋体" w:hAnsi="宋体" w:eastAsia="宋体" w:cs="宋体"/>
                <w:i w:val="0"/>
                <w:iCs w:val="0"/>
                <w:color w:val="000000"/>
                <w:sz w:val="20"/>
                <w:szCs w:val="20"/>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top"/>
          </w:tcPr>
          <w:p w14:paraId="22807DDC">
            <w:pPr>
              <w:jc w:val="center"/>
              <w:rPr>
                <w:rFonts w:hint="eastAsia" w:ascii="宋体" w:hAnsi="宋体" w:eastAsia="宋体" w:cs="宋体"/>
                <w:i w:val="0"/>
                <w:iCs w:val="0"/>
                <w:color w:val="FF0000"/>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top"/>
          </w:tcPr>
          <w:p w14:paraId="1A0273A5">
            <w:pPr>
              <w:jc w:val="center"/>
              <w:rPr>
                <w:rFonts w:hint="eastAsia" w:ascii="宋体" w:hAnsi="宋体" w:eastAsia="宋体" w:cs="宋体"/>
                <w:i w:val="0"/>
                <w:iCs w:val="0"/>
                <w:color w:val="FF0000"/>
                <w:sz w:val="20"/>
                <w:szCs w:val="20"/>
                <w:u w:val="none"/>
              </w:rPr>
            </w:pPr>
          </w:p>
        </w:tc>
        <w:tc>
          <w:tcPr>
            <w:tcW w:w="1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94237">
            <w:pPr>
              <w:jc w:val="center"/>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2DA9F">
            <w:pPr>
              <w:jc w:val="center"/>
              <w:rPr>
                <w:rFonts w:hint="eastAsia" w:ascii="宋体" w:hAnsi="宋体" w:eastAsia="宋体" w:cs="宋体"/>
                <w:i w:val="0"/>
                <w:iCs w:val="0"/>
                <w:color w:val="000000"/>
                <w:sz w:val="22"/>
                <w:szCs w:val="22"/>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top"/>
          </w:tcPr>
          <w:p w14:paraId="4A7BD300">
            <w:pPr>
              <w:jc w:val="center"/>
              <w:rPr>
                <w:rFonts w:hint="eastAsia" w:ascii="宋体" w:hAnsi="宋体" w:eastAsia="宋体" w:cs="宋体"/>
                <w:i w:val="0"/>
                <w:iCs w:val="0"/>
                <w:color w:val="000000"/>
                <w:sz w:val="20"/>
                <w:szCs w:val="20"/>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699E5">
            <w:pPr>
              <w:jc w:val="cente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top"/>
          </w:tcPr>
          <w:p w14:paraId="298E51C1">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F68E999">
            <w:pPr>
              <w:jc w:val="center"/>
              <w:rPr>
                <w:rFonts w:hint="eastAsia" w:ascii="宋体" w:hAnsi="宋体" w:eastAsia="宋体" w:cs="宋体"/>
                <w:i w:val="0"/>
                <w:iCs w:val="0"/>
                <w:color w:val="000000"/>
                <w:sz w:val="20"/>
                <w:szCs w:val="20"/>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9C74F">
            <w:pPr>
              <w:jc w:val="center"/>
              <w:rPr>
                <w:rFonts w:hint="eastAsia" w:ascii="宋体" w:hAnsi="宋体" w:eastAsia="宋体" w:cs="宋体"/>
                <w:i w:val="0"/>
                <w:iCs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0FA5B">
            <w:pPr>
              <w:jc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B87B0">
            <w:pPr>
              <w:jc w:val="center"/>
              <w:rPr>
                <w:rFonts w:hint="eastAsia" w:ascii="宋体" w:hAnsi="宋体" w:eastAsia="宋体" w:cs="宋体"/>
                <w:i w:val="0"/>
                <w:iCs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67D1D">
            <w:pPr>
              <w:jc w:val="center"/>
              <w:rPr>
                <w:rFonts w:hint="eastAsia" w:ascii="宋体" w:hAnsi="宋体" w:eastAsia="宋体" w:cs="宋体"/>
                <w:i w:val="0"/>
                <w:iCs w:val="0"/>
                <w:color w:val="000000"/>
                <w:sz w:val="22"/>
                <w:szCs w:val="22"/>
                <w:u w:val="none"/>
              </w:rPr>
            </w:pPr>
          </w:p>
        </w:tc>
      </w:tr>
      <w:tr w14:paraId="5CEA2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righ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6702">
            <w:pPr>
              <w:jc w:val="center"/>
              <w:rPr>
                <w:rFonts w:hint="eastAsia" w:ascii="宋体" w:hAnsi="宋体" w:eastAsia="宋体" w:cs="宋体"/>
                <w:i w:val="0"/>
                <w:iCs w:val="0"/>
                <w:color w:val="000000"/>
                <w:sz w:val="20"/>
                <w:szCs w:val="20"/>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top"/>
          </w:tcPr>
          <w:p w14:paraId="22FEAFF4">
            <w:pPr>
              <w:jc w:val="center"/>
              <w:rPr>
                <w:rFonts w:hint="eastAsia" w:ascii="宋体" w:hAnsi="宋体" w:eastAsia="宋体" w:cs="宋体"/>
                <w:i w:val="0"/>
                <w:iCs w:val="0"/>
                <w:color w:val="FF0000"/>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top"/>
          </w:tcPr>
          <w:p w14:paraId="2609CCD1">
            <w:pPr>
              <w:jc w:val="center"/>
              <w:rPr>
                <w:rFonts w:hint="eastAsia" w:ascii="宋体" w:hAnsi="宋体" w:eastAsia="宋体" w:cs="宋体"/>
                <w:i w:val="0"/>
                <w:iCs w:val="0"/>
                <w:color w:val="FF0000"/>
                <w:sz w:val="20"/>
                <w:szCs w:val="20"/>
                <w:u w:val="none"/>
              </w:rPr>
            </w:pPr>
          </w:p>
        </w:tc>
        <w:tc>
          <w:tcPr>
            <w:tcW w:w="1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3A320">
            <w:pPr>
              <w:jc w:val="center"/>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0D081">
            <w:pPr>
              <w:jc w:val="center"/>
              <w:rPr>
                <w:rFonts w:hint="eastAsia" w:ascii="宋体" w:hAnsi="宋体" w:eastAsia="宋体" w:cs="宋体"/>
                <w:i w:val="0"/>
                <w:iCs w:val="0"/>
                <w:color w:val="000000"/>
                <w:sz w:val="22"/>
                <w:szCs w:val="22"/>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top"/>
          </w:tcPr>
          <w:p w14:paraId="2FA34013">
            <w:pPr>
              <w:jc w:val="center"/>
              <w:rPr>
                <w:rFonts w:hint="eastAsia" w:ascii="宋体" w:hAnsi="宋体" w:eastAsia="宋体" w:cs="宋体"/>
                <w:i w:val="0"/>
                <w:iCs w:val="0"/>
                <w:color w:val="000000"/>
                <w:sz w:val="20"/>
                <w:szCs w:val="20"/>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6A4E8">
            <w:pPr>
              <w:jc w:val="cente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top"/>
          </w:tcPr>
          <w:p w14:paraId="19468EA7">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A9250BD">
            <w:pPr>
              <w:jc w:val="center"/>
              <w:rPr>
                <w:rFonts w:hint="eastAsia" w:ascii="宋体" w:hAnsi="宋体" w:eastAsia="宋体" w:cs="宋体"/>
                <w:i w:val="0"/>
                <w:iCs w:val="0"/>
                <w:color w:val="000000"/>
                <w:sz w:val="20"/>
                <w:szCs w:val="20"/>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E4F7">
            <w:pPr>
              <w:jc w:val="center"/>
              <w:rPr>
                <w:rFonts w:hint="eastAsia" w:ascii="宋体" w:hAnsi="宋体" w:eastAsia="宋体" w:cs="宋体"/>
                <w:i w:val="0"/>
                <w:iCs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962BE">
            <w:pPr>
              <w:jc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0F9D5">
            <w:pPr>
              <w:jc w:val="center"/>
              <w:rPr>
                <w:rFonts w:hint="eastAsia" w:ascii="宋体" w:hAnsi="宋体" w:eastAsia="宋体" w:cs="宋体"/>
                <w:i w:val="0"/>
                <w:iCs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798CB">
            <w:pPr>
              <w:jc w:val="center"/>
              <w:rPr>
                <w:rFonts w:hint="eastAsia" w:ascii="宋体" w:hAnsi="宋体" w:eastAsia="宋体" w:cs="宋体"/>
                <w:i w:val="0"/>
                <w:iCs w:val="0"/>
                <w:color w:val="000000"/>
                <w:sz w:val="22"/>
                <w:szCs w:val="22"/>
                <w:u w:val="none"/>
              </w:rPr>
            </w:pPr>
          </w:p>
        </w:tc>
      </w:tr>
      <w:tr w14:paraId="49005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righ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C11B">
            <w:pPr>
              <w:jc w:val="center"/>
              <w:rPr>
                <w:rFonts w:hint="eastAsia" w:ascii="宋体" w:hAnsi="宋体" w:eastAsia="宋体" w:cs="宋体"/>
                <w:i w:val="0"/>
                <w:iCs w:val="0"/>
                <w:color w:val="000000"/>
                <w:sz w:val="20"/>
                <w:szCs w:val="20"/>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top"/>
          </w:tcPr>
          <w:p w14:paraId="5061C604">
            <w:pPr>
              <w:jc w:val="center"/>
              <w:rPr>
                <w:rFonts w:hint="eastAsia" w:ascii="宋体" w:hAnsi="宋体" w:eastAsia="宋体" w:cs="宋体"/>
                <w:i w:val="0"/>
                <w:iCs w:val="0"/>
                <w:color w:val="FF0000"/>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top"/>
          </w:tcPr>
          <w:p w14:paraId="13EABF98">
            <w:pPr>
              <w:jc w:val="center"/>
              <w:rPr>
                <w:rFonts w:hint="eastAsia" w:ascii="宋体" w:hAnsi="宋体" w:eastAsia="宋体" w:cs="宋体"/>
                <w:i w:val="0"/>
                <w:iCs w:val="0"/>
                <w:color w:val="FF0000"/>
                <w:sz w:val="20"/>
                <w:szCs w:val="20"/>
                <w:u w:val="none"/>
              </w:rPr>
            </w:pPr>
          </w:p>
        </w:tc>
        <w:tc>
          <w:tcPr>
            <w:tcW w:w="1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136D5">
            <w:pPr>
              <w:jc w:val="center"/>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C1E66">
            <w:pPr>
              <w:jc w:val="center"/>
              <w:rPr>
                <w:rFonts w:hint="eastAsia" w:ascii="宋体" w:hAnsi="宋体" w:eastAsia="宋体" w:cs="宋体"/>
                <w:i w:val="0"/>
                <w:iCs w:val="0"/>
                <w:color w:val="000000"/>
                <w:sz w:val="22"/>
                <w:szCs w:val="22"/>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top"/>
          </w:tcPr>
          <w:p w14:paraId="6D100A2E">
            <w:pPr>
              <w:jc w:val="center"/>
              <w:rPr>
                <w:rFonts w:hint="eastAsia" w:ascii="宋体" w:hAnsi="宋体" w:eastAsia="宋体" w:cs="宋体"/>
                <w:i w:val="0"/>
                <w:iCs w:val="0"/>
                <w:color w:val="000000"/>
                <w:sz w:val="20"/>
                <w:szCs w:val="20"/>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2AF46">
            <w:pPr>
              <w:jc w:val="cente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top"/>
          </w:tcPr>
          <w:p w14:paraId="2957AE92">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2DFB8FD">
            <w:pPr>
              <w:jc w:val="center"/>
              <w:rPr>
                <w:rFonts w:hint="eastAsia" w:ascii="宋体" w:hAnsi="宋体" w:eastAsia="宋体" w:cs="宋体"/>
                <w:i w:val="0"/>
                <w:iCs w:val="0"/>
                <w:color w:val="000000"/>
                <w:sz w:val="20"/>
                <w:szCs w:val="20"/>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90F1C">
            <w:pPr>
              <w:jc w:val="center"/>
              <w:rPr>
                <w:rFonts w:hint="eastAsia" w:ascii="宋体" w:hAnsi="宋体" w:eastAsia="宋体" w:cs="宋体"/>
                <w:i w:val="0"/>
                <w:iCs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43AF6">
            <w:pPr>
              <w:jc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7EF6D">
            <w:pPr>
              <w:jc w:val="center"/>
              <w:rPr>
                <w:rFonts w:hint="eastAsia" w:ascii="宋体" w:hAnsi="宋体" w:eastAsia="宋体" w:cs="宋体"/>
                <w:i w:val="0"/>
                <w:iCs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CC31">
            <w:pPr>
              <w:jc w:val="center"/>
              <w:rPr>
                <w:rFonts w:hint="eastAsia" w:ascii="宋体" w:hAnsi="宋体" w:eastAsia="宋体" w:cs="宋体"/>
                <w:i w:val="0"/>
                <w:iCs w:val="0"/>
                <w:color w:val="000000"/>
                <w:sz w:val="22"/>
                <w:szCs w:val="22"/>
                <w:u w:val="none"/>
              </w:rPr>
            </w:pPr>
          </w:p>
        </w:tc>
      </w:tr>
      <w:tr w14:paraId="6DBC1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righ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BA83">
            <w:pPr>
              <w:jc w:val="center"/>
              <w:rPr>
                <w:rFonts w:hint="eastAsia" w:ascii="宋体" w:hAnsi="宋体" w:eastAsia="宋体" w:cs="宋体"/>
                <w:i w:val="0"/>
                <w:iCs w:val="0"/>
                <w:color w:val="000000"/>
                <w:sz w:val="20"/>
                <w:szCs w:val="20"/>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top"/>
          </w:tcPr>
          <w:p w14:paraId="3E17827B">
            <w:pPr>
              <w:jc w:val="center"/>
              <w:rPr>
                <w:rFonts w:hint="eastAsia" w:ascii="宋体" w:hAnsi="宋体" w:eastAsia="宋体" w:cs="宋体"/>
                <w:i w:val="0"/>
                <w:iCs w:val="0"/>
                <w:color w:val="FF0000"/>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top"/>
          </w:tcPr>
          <w:p w14:paraId="68C9F230">
            <w:pPr>
              <w:jc w:val="center"/>
              <w:rPr>
                <w:rFonts w:hint="eastAsia" w:ascii="宋体" w:hAnsi="宋体" w:eastAsia="宋体" w:cs="宋体"/>
                <w:i w:val="0"/>
                <w:iCs w:val="0"/>
                <w:color w:val="FF0000"/>
                <w:sz w:val="20"/>
                <w:szCs w:val="20"/>
                <w:u w:val="none"/>
              </w:rPr>
            </w:pPr>
          </w:p>
        </w:tc>
        <w:tc>
          <w:tcPr>
            <w:tcW w:w="1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32069">
            <w:pPr>
              <w:jc w:val="center"/>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FC719">
            <w:pPr>
              <w:jc w:val="center"/>
              <w:rPr>
                <w:rFonts w:hint="eastAsia" w:ascii="宋体" w:hAnsi="宋体" w:eastAsia="宋体" w:cs="宋体"/>
                <w:i w:val="0"/>
                <w:iCs w:val="0"/>
                <w:color w:val="000000"/>
                <w:sz w:val="22"/>
                <w:szCs w:val="22"/>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top"/>
          </w:tcPr>
          <w:p w14:paraId="508B90EB">
            <w:pPr>
              <w:jc w:val="center"/>
              <w:rPr>
                <w:rFonts w:hint="eastAsia" w:ascii="宋体" w:hAnsi="宋体" w:eastAsia="宋体" w:cs="宋体"/>
                <w:i w:val="0"/>
                <w:iCs w:val="0"/>
                <w:color w:val="000000"/>
                <w:sz w:val="20"/>
                <w:szCs w:val="20"/>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EAB8C">
            <w:pPr>
              <w:jc w:val="cente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top"/>
          </w:tcPr>
          <w:p w14:paraId="78D8FA4B">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A25A9E9">
            <w:pPr>
              <w:jc w:val="center"/>
              <w:rPr>
                <w:rFonts w:hint="eastAsia" w:ascii="宋体" w:hAnsi="宋体" w:eastAsia="宋体" w:cs="宋体"/>
                <w:i w:val="0"/>
                <w:iCs w:val="0"/>
                <w:color w:val="000000"/>
                <w:sz w:val="20"/>
                <w:szCs w:val="20"/>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D971B">
            <w:pPr>
              <w:jc w:val="center"/>
              <w:rPr>
                <w:rFonts w:hint="eastAsia" w:ascii="宋体" w:hAnsi="宋体" w:eastAsia="宋体" w:cs="宋体"/>
                <w:i w:val="0"/>
                <w:iCs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8B4CF">
            <w:pPr>
              <w:jc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39083">
            <w:pPr>
              <w:jc w:val="center"/>
              <w:rPr>
                <w:rFonts w:hint="eastAsia" w:ascii="宋体" w:hAnsi="宋体" w:eastAsia="宋体" w:cs="宋体"/>
                <w:i w:val="0"/>
                <w:iCs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594BE">
            <w:pPr>
              <w:jc w:val="center"/>
              <w:rPr>
                <w:rFonts w:hint="eastAsia" w:ascii="宋体" w:hAnsi="宋体" w:eastAsia="宋体" w:cs="宋体"/>
                <w:i w:val="0"/>
                <w:iCs w:val="0"/>
                <w:color w:val="000000"/>
                <w:sz w:val="22"/>
                <w:szCs w:val="22"/>
                <w:u w:val="none"/>
              </w:rPr>
            </w:pPr>
          </w:p>
        </w:tc>
      </w:tr>
      <w:tr w14:paraId="66C08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righ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C792">
            <w:pPr>
              <w:jc w:val="center"/>
              <w:rPr>
                <w:rFonts w:hint="eastAsia" w:ascii="宋体" w:hAnsi="宋体" w:eastAsia="宋体" w:cs="宋体"/>
                <w:i w:val="0"/>
                <w:iCs w:val="0"/>
                <w:color w:val="000000"/>
                <w:sz w:val="20"/>
                <w:szCs w:val="20"/>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top"/>
          </w:tcPr>
          <w:p w14:paraId="1919E30F">
            <w:pPr>
              <w:jc w:val="center"/>
              <w:rPr>
                <w:rFonts w:hint="eastAsia" w:ascii="宋体" w:hAnsi="宋体" w:eastAsia="宋体" w:cs="宋体"/>
                <w:i w:val="0"/>
                <w:iCs w:val="0"/>
                <w:color w:val="FF0000"/>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top"/>
          </w:tcPr>
          <w:p w14:paraId="6326497F">
            <w:pPr>
              <w:jc w:val="center"/>
              <w:rPr>
                <w:rFonts w:hint="eastAsia" w:ascii="宋体" w:hAnsi="宋体" w:eastAsia="宋体" w:cs="宋体"/>
                <w:i w:val="0"/>
                <w:iCs w:val="0"/>
                <w:color w:val="FF0000"/>
                <w:sz w:val="20"/>
                <w:szCs w:val="20"/>
                <w:u w:val="none"/>
              </w:rPr>
            </w:pPr>
          </w:p>
        </w:tc>
        <w:tc>
          <w:tcPr>
            <w:tcW w:w="1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301F4">
            <w:pPr>
              <w:jc w:val="center"/>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270C5">
            <w:pPr>
              <w:jc w:val="center"/>
              <w:rPr>
                <w:rFonts w:hint="eastAsia" w:ascii="宋体" w:hAnsi="宋体" w:eastAsia="宋体" w:cs="宋体"/>
                <w:i w:val="0"/>
                <w:iCs w:val="0"/>
                <w:color w:val="000000"/>
                <w:sz w:val="22"/>
                <w:szCs w:val="22"/>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top"/>
          </w:tcPr>
          <w:p w14:paraId="37FEB654">
            <w:pPr>
              <w:jc w:val="center"/>
              <w:rPr>
                <w:rFonts w:hint="eastAsia" w:ascii="宋体" w:hAnsi="宋体" w:eastAsia="宋体" w:cs="宋体"/>
                <w:i w:val="0"/>
                <w:iCs w:val="0"/>
                <w:color w:val="000000"/>
                <w:sz w:val="20"/>
                <w:szCs w:val="20"/>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1B125">
            <w:pPr>
              <w:jc w:val="cente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top"/>
          </w:tcPr>
          <w:p w14:paraId="059A538B">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top"/>
          </w:tcPr>
          <w:p w14:paraId="2ACCABD5">
            <w:pPr>
              <w:jc w:val="center"/>
              <w:rPr>
                <w:rFonts w:hint="eastAsia" w:ascii="宋体" w:hAnsi="宋体" w:eastAsia="宋体" w:cs="宋体"/>
                <w:i w:val="0"/>
                <w:iCs w:val="0"/>
                <w:color w:val="000000"/>
                <w:sz w:val="20"/>
                <w:szCs w:val="20"/>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0B050">
            <w:pPr>
              <w:jc w:val="center"/>
              <w:rPr>
                <w:rFonts w:hint="eastAsia" w:ascii="宋体" w:hAnsi="宋体" w:eastAsia="宋体" w:cs="宋体"/>
                <w:i w:val="0"/>
                <w:iCs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4133C">
            <w:pPr>
              <w:jc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D6433">
            <w:pPr>
              <w:jc w:val="center"/>
              <w:rPr>
                <w:rFonts w:hint="eastAsia" w:ascii="宋体" w:hAnsi="宋体" w:eastAsia="宋体" w:cs="宋体"/>
                <w:i w:val="0"/>
                <w:iCs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B5778">
            <w:pPr>
              <w:jc w:val="center"/>
              <w:rPr>
                <w:rFonts w:hint="eastAsia" w:ascii="宋体" w:hAnsi="宋体" w:eastAsia="宋体" w:cs="宋体"/>
                <w:i w:val="0"/>
                <w:iCs w:val="0"/>
                <w:color w:val="000000"/>
                <w:sz w:val="22"/>
                <w:szCs w:val="22"/>
                <w:u w:val="none"/>
              </w:rPr>
            </w:pPr>
          </w:p>
        </w:tc>
      </w:tr>
      <w:tr w14:paraId="09884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righ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2DEF">
            <w:pPr>
              <w:jc w:val="center"/>
              <w:rPr>
                <w:rFonts w:hint="eastAsia" w:ascii="宋体" w:hAnsi="宋体" w:eastAsia="宋体" w:cs="宋体"/>
                <w:i w:val="0"/>
                <w:iCs w:val="0"/>
                <w:color w:val="000000"/>
                <w:sz w:val="20"/>
                <w:szCs w:val="20"/>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top"/>
          </w:tcPr>
          <w:p w14:paraId="64A30334">
            <w:pPr>
              <w:jc w:val="center"/>
              <w:rPr>
                <w:rFonts w:hint="eastAsia" w:ascii="宋体" w:hAnsi="宋体" w:eastAsia="宋体" w:cs="宋体"/>
                <w:i w:val="0"/>
                <w:iCs w:val="0"/>
                <w:color w:val="FF0000"/>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top"/>
          </w:tcPr>
          <w:p w14:paraId="7212BE69">
            <w:pPr>
              <w:jc w:val="center"/>
              <w:rPr>
                <w:rFonts w:hint="eastAsia" w:ascii="宋体" w:hAnsi="宋体" w:eastAsia="宋体" w:cs="宋体"/>
                <w:i w:val="0"/>
                <w:iCs w:val="0"/>
                <w:color w:val="FF0000"/>
                <w:sz w:val="20"/>
                <w:szCs w:val="20"/>
                <w:u w:val="none"/>
              </w:rPr>
            </w:pPr>
          </w:p>
        </w:tc>
        <w:tc>
          <w:tcPr>
            <w:tcW w:w="1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6526F">
            <w:pPr>
              <w:jc w:val="center"/>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A6A55">
            <w:pPr>
              <w:jc w:val="center"/>
              <w:rPr>
                <w:rFonts w:hint="eastAsia" w:ascii="宋体" w:hAnsi="宋体" w:eastAsia="宋体" w:cs="宋体"/>
                <w:i w:val="0"/>
                <w:iCs w:val="0"/>
                <w:color w:val="000000"/>
                <w:sz w:val="22"/>
                <w:szCs w:val="22"/>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top"/>
          </w:tcPr>
          <w:p w14:paraId="64FFF878">
            <w:pPr>
              <w:jc w:val="center"/>
              <w:rPr>
                <w:rFonts w:hint="eastAsia" w:ascii="宋体" w:hAnsi="宋体" w:eastAsia="宋体" w:cs="宋体"/>
                <w:i w:val="0"/>
                <w:iCs w:val="0"/>
                <w:color w:val="000000"/>
                <w:sz w:val="20"/>
                <w:szCs w:val="20"/>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749F2">
            <w:pPr>
              <w:jc w:val="cente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top"/>
          </w:tcPr>
          <w:p w14:paraId="260A57F2">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B0CBBB7">
            <w:pPr>
              <w:jc w:val="center"/>
              <w:rPr>
                <w:rFonts w:hint="eastAsia" w:ascii="宋体" w:hAnsi="宋体" w:eastAsia="宋体" w:cs="宋体"/>
                <w:i w:val="0"/>
                <w:iCs w:val="0"/>
                <w:color w:val="000000"/>
                <w:sz w:val="20"/>
                <w:szCs w:val="20"/>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1FC5E">
            <w:pPr>
              <w:jc w:val="center"/>
              <w:rPr>
                <w:rFonts w:hint="eastAsia" w:ascii="宋体" w:hAnsi="宋体" w:eastAsia="宋体" w:cs="宋体"/>
                <w:i w:val="0"/>
                <w:iCs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6EFEC">
            <w:pPr>
              <w:jc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77A45">
            <w:pPr>
              <w:jc w:val="center"/>
              <w:rPr>
                <w:rFonts w:hint="eastAsia" w:ascii="宋体" w:hAnsi="宋体" w:eastAsia="宋体" w:cs="宋体"/>
                <w:i w:val="0"/>
                <w:iCs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63590">
            <w:pPr>
              <w:jc w:val="center"/>
              <w:rPr>
                <w:rFonts w:hint="eastAsia" w:ascii="宋体" w:hAnsi="宋体" w:eastAsia="宋体" w:cs="宋体"/>
                <w:i w:val="0"/>
                <w:iCs w:val="0"/>
                <w:color w:val="000000"/>
                <w:sz w:val="22"/>
                <w:szCs w:val="22"/>
                <w:u w:val="none"/>
              </w:rPr>
            </w:pPr>
          </w:p>
        </w:tc>
      </w:tr>
    </w:tbl>
    <w:p w14:paraId="0EC55ADB">
      <w:pPr>
        <w:pStyle w:val="23"/>
        <w:ind w:left="0" w:leftChars="0" w:firstLine="0" w:firstLineChars="0"/>
        <w:rPr>
          <w:rFonts w:hint="eastAsia" w:ascii="宋体" w:hAnsi="宋体" w:eastAsia="宋体" w:cs="宋体"/>
          <w:b/>
          <w:i w:val="0"/>
          <w:color w:val="FF0000"/>
          <w:kern w:val="0"/>
          <w:sz w:val="22"/>
          <w:szCs w:val="22"/>
          <w:u w:val="none"/>
          <w:lang w:val="en-US" w:eastAsia="zh-CN" w:bidi="ar"/>
        </w:rPr>
      </w:pPr>
    </w:p>
    <w:p w14:paraId="691BE656">
      <w:pPr>
        <w:pStyle w:val="23"/>
        <w:ind w:left="0" w:leftChars="0" w:firstLine="0" w:firstLineChars="0"/>
        <w:rPr>
          <w:rFonts w:hint="eastAsia"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注：</w:t>
      </w:r>
    </w:p>
    <w:p w14:paraId="3CF5EB06">
      <w:pPr>
        <w:pStyle w:val="23"/>
        <w:ind w:left="0" w:leftChars="0" w:firstLine="0" w:firstLineChars="0"/>
        <w:rPr>
          <w:rFonts w:hint="eastAsia"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1、所有</w:t>
      </w:r>
      <w:r>
        <w:rPr>
          <w:rFonts w:hint="eastAsia" w:cs="宋体"/>
          <w:b/>
          <w:i w:val="0"/>
          <w:color w:val="FF0000"/>
          <w:kern w:val="0"/>
          <w:sz w:val="22"/>
          <w:szCs w:val="22"/>
          <w:u w:val="none"/>
          <w:lang w:val="en-US" w:eastAsia="zh-CN" w:bidi="ar"/>
        </w:rPr>
        <w:t>遴选</w:t>
      </w:r>
      <w:r>
        <w:rPr>
          <w:rFonts w:hint="eastAsia" w:ascii="宋体" w:hAnsi="宋体" w:eastAsia="宋体" w:cs="宋体"/>
          <w:b/>
          <w:i w:val="0"/>
          <w:color w:val="FF0000"/>
          <w:kern w:val="0"/>
          <w:sz w:val="22"/>
          <w:szCs w:val="22"/>
          <w:u w:val="none"/>
          <w:lang w:val="en-US" w:eastAsia="zh-CN" w:bidi="ar"/>
        </w:rPr>
        <w:t>产品和规格型号均应详细填写完整，需同时提交纸质版和电子版。</w:t>
      </w:r>
    </w:p>
    <w:p w14:paraId="2D87AA3B">
      <w:pPr>
        <w:pStyle w:val="23"/>
        <w:numPr>
          <w:ilvl w:val="0"/>
          <w:numId w:val="1"/>
        </w:numPr>
        <w:ind w:left="0" w:leftChars="0" w:firstLine="0" w:firstLineChars="0"/>
        <w:rPr>
          <w:rFonts w:hint="eastAsia" w:ascii="宋体" w:hAnsi="宋体" w:eastAsia="宋体" w:cs="宋体"/>
          <w:b/>
          <w:i w:val="0"/>
          <w:color w:val="FF0000"/>
          <w:kern w:val="0"/>
          <w:sz w:val="22"/>
          <w:szCs w:val="22"/>
          <w:u w:val="none"/>
          <w:lang w:val="en-US" w:eastAsia="zh-CN" w:bidi="ar"/>
        </w:rPr>
      </w:pPr>
      <w:r>
        <w:rPr>
          <w:rFonts w:hint="eastAsia" w:cs="宋体"/>
          <w:b/>
          <w:i w:val="0"/>
          <w:color w:val="FF0000"/>
          <w:kern w:val="0"/>
          <w:sz w:val="22"/>
          <w:szCs w:val="22"/>
          <w:u w:val="none"/>
          <w:lang w:val="en-US" w:eastAsia="zh-CN" w:bidi="ar"/>
        </w:rPr>
        <w:t>单价相同规格型号有多个可填写在一起，如5#/7#。</w:t>
      </w:r>
    </w:p>
    <w:p w14:paraId="25FC1D67">
      <w:pPr>
        <w:pStyle w:val="23"/>
        <w:numPr>
          <w:ilvl w:val="0"/>
          <w:numId w:val="1"/>
        </w:numPr>
        <w:ind w:left="0" w:leftChars="0" w:firstLine="0" w:firstLineChars="0"/>
        <w:rPr>
          <w:rFonts w:hint="eastAsia"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以上表格必须按事实填写，无相关信息的填“/”，不得空着！否则视为无效。</w:t>
      </w:r>
    </w:p>
    <w:p w14:paraId="4AED1864">
      <w:pPr>
        <w:pStyle w:val="23"/>
        <w:numPr>
          <w:ilvl w:val="0"/>
          <w:numId w:val="1"/>
        </w:numPr>
        <w:ind w:left="0" w:leftChars="0" w:firstLine="0" w:firstLineChars="0"/>
        <w:rPr>
          <w:rFonts w:hint="eastAsia"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该表提供的信息将作为签订合同的依据，如有错误或漏写，后果严重且责任自负，提交后不得随意更改。</w:t>
      </w:r>
    </w:p>
    <w:p w14:paraId="55C87F38">
      <w:pPr>
        <w:pStyle w:val="23"/>
        <w:ind w:left="0" w:leftChars="0" w:firstLine="0" w:firstLineChars="0"/>
        <w:rPr>
          <w:rFonts w:hint="eastAsia" w:cs="宋体"/>
          <w:i w:val="0"/>
          <w:color w:val="000000"/>
          <w:kern w:val="0"/>
          <w:sz w:val="22"/>
          <w:szCs w:val="22"/>
          <w:u w:val="none"/>
          <w:lang w:val="en-US" w:eastAsia="zh-CN" w:bidi="ar"/>
        </w:rPr>
      </w:pPr>
    </w:p>
    <w:p w14:paraId="536A4838">
      <w:pPr>
        <w:pStyle w:val="23"/>
        <w:ind w:left="0" w:leftChars="0" w:firstLine="0" w:firstLineChars="0"/>
        <w:rPr>
          <w:rFonts w:hint="eastAsia" w:ascii="宋体" w:hAnsi="宋体" w:eastAsia="宋体" w:cs="宋体"/>
          <w:i w:val="0"/>
          <w:color w:val="000000"/>
          <w:kern w:val="0"/>
          <w:sz w:val="22"/>
          <w:szCs w:val="22"/>
          <w:u w:val="none"/>
          <w:lang w:val="en-US" w:eastAsia="zh-CN" w:bidi="ar"/>
        </w:rPr>
      </w:pPr>
      <w:r>
        <w:rPr>
          <w:rFonts w:hint="eastAsia" w:cs="宋体"/>
          <w:i w:val="0"/>
          <w:color w:val="000000"/>
          <w:kern w:val="0"/>
          <w:sz w:val="22"/>
          <w:szCs w:val="22"/>
          <w:u w:val="none"/>
          <w:lang w:val="en-US" w:eastAsia="zh-CN" w:bidi="ar"/>
        </w:rPr>
        <w:t>企业</w:t>
      </w:r>
      <w:r>
        <w:rPr>
          <w:rFonts w:hint="eastAsia" w:ascii="宋体" w:hAnsi="宋体" w:eastAsia="宋体" w:cs="宋体"/>
          <w:i w:val="0"/>
          <w:color w:val="000000"/>
          <w:kern w:val="0"/>
          <w:sz w:val="22"/>
          <w:szCs w:val="22"/>
          <w:u w:val="none"/>
          <w:lang w:val="en-US" w:eastAsia="zh-CN" w:bidi="ar"/>
        </w:rPr>
        <w:t>名称</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加盖</w:t>
      </w:r>
      <w:r>
        <w:rPr>
          <w:rFonts w:hint="eastAsia" w:ascii="宋体" w:hAnsi="宋体" w:cs="宋体"/>
          <w:i w:val="0"/>
          <w:color w:val="000000"/>
          <w:kern w:val="0"/>
          <w:sz w:val="22"/>
          <w:szCs w:val="22"/>
          <w:u w:val="none"/>
          <w:lang w:val="en-US" w:eastAsia="zh-CN" w:bidi="ar"/>
        </w:rPr>
        <w:t>企业公章）：</w:t>
      </w:r>
    </w:p>
    <w:p w14:paraId="0B2B91A7">
      <w:pPr>
        <w:pStyle w:val="23"/>
        <w:ind w:left="0" w:leftChars="0" w:firstLine="0" w:firstLineChars="0"/>
        <w:rPr>
          <w:rFonts w:hint="eastAsia" w:ascii="宋体" w:hAnsi="宋体" w:eastAsia="宋体" w:cs="宋体"/>
          <w:i w:val="0"/>
          <w:color w:val="000000"/>
          <w:kern w:val="0"/>
          <w:sz w:val="22"/>
          <w:szCs w:val="22"/>
          <w:u w:val="none"/>
          <w:lang w:val="en-US" w:eastAsia="zh-CN" w:bidi="ar"/>
        </w:rPr>
      </w:pPr>
    </w:p>
    <w:p w14:paraId="00187B30">
      <w:pPr>
        <w:pStyle w:val="23"/>
        <w:ind w:left="0" w:leftChars="0" w:firstLine="0" w:firstLineChars="0"/>
        <w:rPr>
          <w:rFonts w:hint="eastAsia" w:ascii="宋体" w:hAnsi="宋体" w:cs="宋体"/>
          <w:i w:val="0"/>
          <w:color w:val="000000"/>
          <w:kern w:val="0"/>
          <w:sz w:val="22"/>
          <w:szCs w:val="22"/>
          <w:u w:val="none"/>
          <w:lang w:val="en-US" w:eastAsia="zh-CN" w:bidi="ar"/>
        </w:rPr>
      </w:pPr>
      <w:r>
        <w:rPr>
          <w:rFonts w:hint="eastAsia" w:ascii="宋体" w:hAnsi="宋体" w:cs="宋体"/>
          <w:sz w:val="24"/>
        </w:rPr>
        <w:t>法定代表人</w:t>
      </w:r>
      <w:r>
        <w:rPr>
          <w:rFonts w:hint="eastAsia" w:ascii="宋体" w:hAnsi="宋体" w:cs="宋体"/>
          <w:sz w:val="24"/>
          <w:lang w:eastAsia="zh-CN"/>
        </w:rPr>
        <w:t>或授权人</w:t>
      </w:r>
      <w:r>
        <w:rPr>
          <w:rFonts w:hint="eastAsia" w:ascii="宋体" w:hAnsi="宋体" w:cs="宋体"/>
          <w:sz w:val="24"/>
        </w:rPr>
        <w:t>（</w:t>
      </w:r>
      <w:r>
        <w:rPr>
          <w:rFonts w:hint="eastAsia" w:ascii="宋体" w:hAnsi="宋体" w:cs="宋体"/>
          <w:sz w:val="24"/>
          <w:lang w:val="en-US" w:eastAsia="zh-CN"/>
        </w:rPr>
        <w:t>签名或盖私章</w:t>
      </w:r>
      <w:r>
        <w:rPr>
          <w:rFonts w:hint="eastAsia" w:ascii="宋体" w:hAnsi="宋体" w:cs="宋体"/>
          <w:sz w:val="24"/>
        </w:rPr>
        <w:t>）</w:t>
      </w:r>
      <w:r>
        <w:rPr>
          <w:rFonts w:hint="eastAsia" w:ascii="宋体" w:hAnsi="宋体" w:eastAsia="宋体" w:cs="宋体"/>
          <w:i w:val="0"/>
          <w:color w:val="000000"/>
          <w:kern w:val="0"/>
          <w:sz w:val="22"/>
          <w:szCs w:val="22"/>
          <w:u w:val="none"/>
          <w:lang w:val="en-US" w:eastAsia="zh-CN" w:bidi="ar"/>
        </w:rPr>
        <w:t xml:space="preserve">：                     联系电话：              </w:t>
      </w:r>
      <w:r>
        <w:rPr>
          <w:rFonts w:hint="eastAsia" w:ascii="宋体" w:hAnsi="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 xml:space="preserve">  日期：     年    月   </w:t>
      </w:r>
      <w:r>
        <w:rPr>
          <w:rFonts w:hint="eastAsia" w:ascii="宋体" w:hAnsi="宋体" w:cs="宋体"/>
          <w:i w:val="0"/>
          <w:color w:val="000000"/>
          <w:kern w:val="0"/>
          <w:sz w:val="22"/>
          <w:szCs w:val="22"/>
          <w:u w:val="none"/>
          <w:lang w:val="en-US" w:eastAsia="zh-CN" w:bidi="ar"/>
        </w:rPr>
        <w:t>日</w:t>
      </w:r>
    </w:p>
    <w:p w14:paraId="73D53A3E">
      <w:pPr>
        <w:pStyle w:val="23"/>
        <w:ind w:left="0" w:leftChars="0" w:firstLine="0" w:firstLineChars="0"/>
        <w:rPr>
          <w:rFonts w:hint="eastAsia" w:ascii="宋体" w:hAnsi="宋体" w:cs="宋体"/>
          <w:i w:val="0"/>
          <w:color w:val="000000"/>
          <w:kern w:val="0"/>
          <w:sz w:val="22"/>
          <w:szCs w:val="22"/>
          <w:u w:val="none"/>
          <w:lang w:val="en-US" w:eastAsia="zh-CN" w:bidi="ar"/>
        </w:rPr>
      </w:pPr>
    </w:p>
    <w:p w14:paraId="6C200A6D">
      <w:pPr>
        <w:pStyle w:val="23"/>
        <w:ind w:left="0" w:leftChars="0" w:firstLine="0" w:firstLineChars="0"/>
        <w:rPr>
          <w:rFonts w:hint="eastAsia" w:ascii="宋体" w:hAnsi="宋体" w:cs="宋体"/>
          <w:i w:val="0"/>
          <w:color w:val="000000"/>
          <w:kern w:val="0"/>
          <w:sz w:val="22"/>
          <w:szCs w:val="22"/>
          <w:u w:val="none"/>
          <w:lang w:val="en-US" w:eastAsia="zh-CN" w:bidi="ar"/>
        </w:rPr>
      </w:pPr>
    </w:p>
    <w:p w14:paraId="04D4F750">
      <w:pPr>
        <w:pStyle w:val="23"/>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cs="宋体"/>
          <w:b/>
          <w:i w:val="0"/>
          <w:color w:val="000000"/>
          <w:kern w:val="0"/>
          <w:sz w:val="32"/>
          <w:szCs w:val="32"/>
          <w:u w:val="none"/>
          <w:lang w:val="en-US" w:eastAsia="zh-CN" w:bidi="ar"/>
        </w:rPr>
      </w:pPr>
    </w:p>
    <w:p w14:paraId="4F69AD6E">
      <w:pPr>
        <w:pStyle w:val="23"/>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宋体" w:eastAsia="仿宋_GB2312" w:cs="Times New Roman"/>
          <w:bCs/>
          <w:spacing w:val="0"/>
          <w:kern w:val="0"/>
          <w:sz w:val="24"/>
          <w:szCs w:val="24"/>
          <w:lang w:val="en-US" w:eastAsia="zh-CN" w:bidi="ar-SA"/>
        </w:rPr>
      </w:pPr>
      <w:r>
        <w:rPr>
          <w:rFonts w:hint="eastAsia" w:ascii="宋体" w:hAnsi="宋体" w:cs="宋体"/>
          <w:b/>
          <w:i w:val="0"/>
          <w:color w:val="000000"/>
          <w:kern w:val="0"/>
          <w:sz w:val="32"/>
          <w:szCs w:val="32"/>
          <w:u w:val="none"/>
          <w:lang w:val="en-US" w:eastAsia="zh-CN" w:bidi="ar"/>
        </w:rPr>
        <w:t>深圳市龙岗区第三人民医院</w:t>
      </w:r>
      <w:r>
        <w:rPr>
          <w:rFonts w:hint="eastAsia" w:ascii="宋体" w:hAnsi="宋体" w:cs="宋体"/>
          <w:b/>
          <w:i w:val="0"/>
          <w:color w:val="FF0000"/>
          <w:kern w:val="0"/>
          <w:sz w:val="32"/>
          <w:szCs w:val="32"/>
          <w:u w:val="none"/>
          <w:lang w:val="en-US" w:eastAsia="zh-CN" w:bidi="ar"/>
        </w:rPr>
        <w:t>检验试剂</w:t>
      </w:r>
      <w:r>
        <w:rPr>
          <w:rFonts w:hint="eastAsia" w:ascii="宋体" w:hAnsi="宋体" w:eastAsia="宋体" w:cs="宋体"/>
          <w:b/>
          <w:i w:val="0"/>
          <w:color w:val="000000"/>
          <w:kern w:val="0"/>
          <w:sz w:val="32"/>
          <w:szCs w:val="32"/>
          <w:u w:val="none"/>
          <w:lang w:val="en-US" w:eastAsia="zh-CN" w:bidi="ar"/>
        </w:rPr>
        <w:t>报价表</w:t>
      </w:r>
    </w:p>
    <w:tbl>
      <w:tblPr>
        <w:tblStyle w:val="15"/>
        <w:tblW w:w="15870"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9"/>
        <w:gridCol w:w="1065"/>
        <w:gridCol w:w="1125"/>
        <w:gridCol w:w="1271"/>
        <w:gridCol w:w="1080"/>
        <w:gridCol w:w="1080"/>
        <w:gridCol w:w="870"/>
        <w:gridCol w:w="1080"/>
        <w:gridCol w:w="705"/>
        <w:gridCol w:w="1080"/>
        <w:gridCol w:w="930"/>
        <w:gridCol w:w="930"/>
        <w:gridCol w:w="885"/>
        <w:gridCol w:w="915"/>
        <w:gridCol w:w="915"/>
        <w:gridCol w:w="1080"/>
      </w:tblGrid>
      <w:tr w14:paraId="28DB9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right"/>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957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采购目录序号（非流水号）</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D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市平台编码</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72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遴选</w:t>
            </w:r>
            <w:r>
              <w:rPr>
                <w:rFonts w:hint="eastAsia" w:ascii="宋体" w:hAnsi="宋体" w:eastAsia="宋体" w:cs="宋体"/>
                <w:i w:val="0"/>
                <w:iCs w:val="0"/>
                <w:color w:val="000000"/>
                <w:kern w:val="0"/>
                <w:sz w:val="22"/>
                <w:szCs w:val="22"/>
                <w:u w:val="none"/>
                <w:lang w:val="en-US" w:eastAsia="zh-CN" w:bidi="ar"/>
              </w:rPr>
              <w:t>目录名称</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0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注册证名称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7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注册证号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6B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2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A7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生产厂家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D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A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市平台价格</w:t>
            </w:r>
            <w:r>
              <w:rPr>
                <w:rFonts w:hint="eastAsia" w:ascii="宋体" w:hAnsi="宋体" w:eastAsia="宋体" w:cs="宋体"/>
                <w:i w:val="0"/>
                <w:iCs w:val="0"/>
                <w:color w:val="FF0000"/>
                <w:kern w:val="0"/>
                <w:sz w:val="22"/>
                <w:szCs w:val="22"/>
                <w:u w:val="none"/>
                <w:lang w:val="en-US" w:eastAsia="zh-CN" w:bidi="ar"/>
              </w:rPr>
              <w:t>（如无平台价格填写“/”）</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6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原供货价（元）</w:t>
            </w:r>
            <w:r>
              <w:rPr>
                <w:rFonts w:hint="eastAsia" w:ascii="宋体" w:hAnsi="宋体" w:eastAsia="宋体" w:cs="宋体"/>
                <w:i w:val="0"/>
                <w:iCs w:val="0"/>
                <w:color w:val="FF0000"/>
                <w:kern w:val="0"/>
                <w:sz w:val="18"/>
                <w:szCs w:val="18"/>
                <w:u w:val="none"/>
                <w:lang w:val="en-US" w:eastAsia="zh-CN" w:bidi="ar"/>
              </w:rPr>
              <w:t>（未供过货无需填写）</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F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一次性报价（元）</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3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测试数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D3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w:t>
            </w:r>
            <w:r>
              <w:rPr>
                <w:rFonts w:hint="eastAsia" w:ascii="宋体" w:hAnsi="宋体" w:cs="宋体"/>
                <w:i w:val="0"/>
                <w:iCs w:val="0"/>
                <w:color w:val="000000"/>
                <w:kern w:val="0"/>
                <w:sz w:val="22"/>
                <w:szCs w:val="22"/>
                <w:u w:val="none"/>
                <w:lang w:val="en-US" w:eastAsia="zh-CN" w:bidi="ar"/>
              </w:rPr>
              <w:t>次</w:t>
            </w:r>
            <w:r>
              <w:rPr>
                <w:rFonts w:hint="eastAsia" w:ascii="宋体" w:hAnsi="宋体" w:eastAsia="宋体" w:cs="宋体"/>
                <w:i w:val="0"/>
                <w:iCs w:val="0"/>
                <w:color w:val="000000"/>
                <w:kern w:val="0"/>
                <w:sz w:val="22"/>
                <w:szCs w:val="22"/>
                <w:u w:val="none"/>
                <w:lang w:val="en-US" w:eastAsia="zh-CN" w:bidi="ar"/>
              </w:rPr>
              <w:t>测试单价（元）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A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每次</w:t>
            </w:r>
            <w:r>
              <w:rPr>
                <w:rFonts w:hint="eastAsia" w:ascii="宋体" w:hAnsi="宋体" w:eastAsia="宋体" w:cs="宋体"/>
                <w:i w:val="0"/>
                <w:iCs w:val="0"/>
                <w:color w:val="000000"/>
                <w:kern w:val="0"/>
                <w:sz w:val="22"/>
                <w:szCs w:val="22"/>
                <w:u w:val="none"/>
                <w:lang w:val="en-US" w:eastAsia="zh-CN" w:bidi="ar"/>
              </w:rPr>
              <w:t>测试收费价格（元）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0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耗占比（成本/收费*100%）</w:t>
            </w:r>
          </w:p>
        </w:tc>
      </w:tr>
      <w:tr w14:paraId="07C6A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right"/>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8C01">
            <w:pPr>
              <w:jc w:val="cente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E8BE">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C7F8">
            <w:pPr>
              <w:jc w:val="center"/>
              <w:rPr>
                <w:rFonts w:hint="eastAsia" w:ascii="宋体" w:hAnsi="宋体" w:eastAsia="宋体" w:cs="宋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78F9">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9B4AE">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ED58">
            <w:pPr>
              <w:jc w:val="cente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6662">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AC7E">
            <w:pPr>
              <w:jc w:val="center"/>
              <w:rPr>
                <w:rFonts w:hint="eastAsia" w:ascii="宋体" w:hAnsi="宋体" w:eastAsia="宋体" w:cs="宋体"/>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AC7C7">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60CB">
            <w:pPr>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276A6">
            <w:pPr>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71C6">
            <w:pPr>
              <w:jc w:val="center"/>
              <w:rPr>
                <w:rFonts w:hint="eastAsia" w:ascii="宋体" w:hAnsi="宋体" w:eastAsia="宋体" w:cs="宋体"/>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D4AC">
            <w:pPr>
              <w:jc w:val="center"/>
              <w:rPr>
                <w:rFonts w:hint="eastAsia" w:ascii="宋体" w:hAnsi="宋体" w:eastAsia="宋体" w:cs="宋体"/>
                <w:i w:val="0"/>
                <w:iCs w:val="0"/>
                <w:color w:val="FF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7BA5">
            <w:pPr>
              <w:jc w:val="center"/>
              <w:rPr>
                <w:rFonts w:hint="eastAsia" w:ascii="宋体" w:hAnsi="宋体" w:eastAsia="宋体" w:cs="宋体"/>
                <w:i w:val="0"/>
                <w:iCs w:val="0"/>
                <w:color w:val="FF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1A8EF">
            <w:pPr>
              <w:jc w:val="center"/>
              <w:rPr>
                <w:rFonts w:hint="eastAsia" w:ascii="宋体" w:hAnsi="宋体" w:eastAsia="宋体" w:cs="宋体"/>
                <w:i w:val="0"/>
                <w:iCs w:val="0"/>
                <w:color w:val="FF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C5E1">
            <w:pPr>
              <w:jc w:val="both"/>
              <w:rPr>
                <w:rFonts w:hint="eastAsia" w:ascii="宋体" w:hAnsi="宋体" w:eastAsia="宋体" w:cs="宋体"/>
                <w:i w:val="0"/>
                <w:iCs w:val="0"/>
                <w:color w:val="000000"/>
                <w:sz w:val="22"/>
                <w:szCs w:val="22"/>
                <w:u w:val="none"/>
              </w:rPr>
            </w:pPr>
          </w:p>
        </w:tc>
      </w:tr>
      <w:tr w14:paraId="239D9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right"/>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766F">
            <w:pPr>
              <w:jc w:val="cente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3789">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6D93">
            <w:pPr>
              <w:jc w:val="center"/>
              <w:rPr>
                <w:rFonts w:hint="eastAsia" w:ascii="宋体" w:hAnsi="宋体" w:eastAsia="宋体" w:cs="宋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E714">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E02B">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F2C7">
            <w:pPr>
              <w:jc w:val="cente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A56D">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D1AF">
            <w:pPr>
              <w:jc w:val="center"/>
              <w:rPr>
                <w:rFonts w:hint="eastAsia" w:ascii="宋体" w:hAnsi="宋体" w:eastAsia="宋体" w:cs="宋体"/>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A3409">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5126">
            <w:pPr>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67C2">
            <w:pPr>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513E">
            <w:pPr>
              <w:jc w:val="center"/>
              <w:rPr>
                <w:rFonts w:hint="eastAsia" w:ascii="宋体" w:hAnsi="宋体" w:eastAsia="宋体" w:cs="宋体"/>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5AFF">
            <w:pPr>
              <w:jc w:val="center"/>
              <w:rPr>
                <w:rFonts w:hint="eastAsia" w:ascii="宋体" w:hAnsi="宋体" w:eastAsia="宋体" w:cs="宋体"/>
                <w:i w:val="0"/>
                <w:iCs w:val="0"/>
                <w:color w:val="FF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65C5">
            <w:pPr>
              <w:jc w:val="center"/>
              <w:rPr>
                <w:rFonts w:hint="eastAsia" w:ascii="宋体" w:hAnsi="宋体" w:eastAsia="宋体" w:cs="宋体"/>
                <w:i w:val="0"/>
                <w:iCs w:val="0"/>
                <w:color w:val="FF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3A19A">
            <w:pPr>
              <w:jc w:val="center"/>
              <w:rPr>
                <w:rFonts w:hint="eastAsia" w:ascii="宋体" w:hAnsi="宋体" w:eastAsia="宋体" w:cs="宋体"/>
                <w:i w:val="0"/>
                <w:iCs w:val="0"/>
                <w:color w:val="FF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6631">
            <w:pPr>
              <w:jc w:val="both"/>
              <w:rPr>
                <w:rFonts w:hint="eastAsia" w:ascii="宋体" w:hAnsi="宋体" w:eastAsia="宋体" w:cs="宋体"/>
                <w:i w:val="0"/>
                <w:iCs w:val="0"/>
                <w:color w:val="000000"/>
                <w:sz w:val="22"/>
                <w:szCs w:val="22"/>
                <w:u w:val="none"/>
              </w:rPr>
            </w:pPr>
          </w:p>
        </w:tc>
      </w:tr>
      <w:tr w14:paraId="4D44B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right"/>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F4CB">
            <w:pPr>
              <w:jc w:val="cente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977B">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A4921">
            <w:pPr>
              <w:jc w:val="center"/>
              <w:rPr>
                <w:rFonts w:hint="eastAsia" w:ascii="宋体" w:hAnsi="宋体" w:eastAsia="宋体" w:cs="宋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2622">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84EE">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1267">
            <w:pPr>
              <w:jc w:val="cente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69EB">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6811">
            <w:pPr>
              <w:jc w:val="center"/>
              <w:rPr>
                <w:rFonts w:hint="eastAsia" w:ascii="宋体" w:hAnsi="宋体" w:eastAsia="宋体" w:cs="宋体"/>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0107">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B9E5">
            <w:pPr>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8A52">
            <w:pPr>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9949">
            <w:pPr>
              <w:jc w:val="center"/>
              <w:rPr>
                <w:rFonts w:hint="eastAsia" w:ascii="宋体" w:hAnsi="宋体" w:eastAsia="宋体" w:cs="宋体"/>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E800">
            <w:pPr>
              <w:jc w:val="center"/>
              <w:rPr>
                <w:rFonts w:hint="eastAsia" w:ascii="宋体" w:hAnsi="宋体" w:eastAsia="宋体" w:cs="宋体"/>
                <w:i w:val="0"/>
                <w:iCs w:val="0"/>
                <w:color w:val="FF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49CB">
            <w:pPr>
              <w:jc w:val="center"/>
              <w:rPr>
                <w:rFonts w:hint="eastAsia" w:ascii="宋体" w:hAnsi="宋体" w:eastAsia="宋体" w:cs="宋体"/>
                <w:i w:val="0"/>
                <w:iCs w:val="0"/>
                <w:color w:val="FF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B72E">
            <w:pPr>
              <w:jc w:val="center"/>
              <w:rPr>
                <w:rFonts w:hint="eastAsia" w:ascii="宋体" w:hAnsi="宋体" w:eastAsia="宋体" w:cs="宋体"/>
                <w:i w:val="0"/>
                <w:iCs w:val="0"/>
                <w:color w:val="FF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ACB7">
            <w:pPr>
              <w:jc w:val="both"/>
              <w:rPr>
                <w:rFonts w:hint="eastAsia" w:ascii="宋体" w:hAnsi="宋体" w:eastAsia="宋体" w:cs="宋体"/>
                <w:i w:val="0"/>
                <w:iCs w:val="0"/>
                <w:color w:val="000000"/>
                <w:sz w:val="22"/>
                <w:szCs w:val="22"/>
                <w:u w:val="none"/>
              </w:rPr>
            </w:pPr>
          </w:p>
        </w:tc>
      </w:tr>
      <w:tr w14:paraId="41FC6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right"/>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42AB">
            <w:pPr>
              <w:jc w:val="cente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6701">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EEFC">
            <w:pPr>
              <w:jc w:val="center"/>
              <w:rPr>
                <w:rFonts w:hint="eastAsia" w:ascii="宋体" w:hAnsi="宋体" w:eastAsia="宋体" w:cs="宋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5687">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BBC3">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481F">
            <w:pPr>
              <w:jc w:val="cente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87C31">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C01E">
            <w:pPr>
              <w:jc w:val="center"/>
              <w:rPr>
                <w:rFonts w:hint="eastAsia" w:ascii="宋体" w:hAnsi="宋体" w:eastAsia="宋体" w:cs="宋体"/>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FC01">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C7A5">
            <w:pPr>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85FD">
            <w:pPr>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29A2">
            <w:pPr>
              <w:jc w:val="center"/>
              <w:rPr>
                <w:rFonts w:hint="eastAsia" w:ascii="宋体" w:hAnsi="宋体" w:eastAsia="宋体" w:cs="宋体"/>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3451">
            <w:pPr>
              <w:jc w:val="center"/>
              <w:rPr>
                <w:rFonts w:hint="eastAsia" w:ascii="宋体" w:hAnsi="宋体" w:eastAsia="宋体" w:cs="宋体"/>
                <w:i w:val="0"/>
                <w:iCs w:val="0"/>
                <w:color w:val="FF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B9F3">
            <w:pPr>
              <w:jc w:val="center"/>
              <w:rPr>
                <w:rFonts w:hint="eastAsia" w:ascii="宋体" w:hAnsi="宋体" w:eastAsia="宋体" w:cs="宋体"/>
                <w:i w:val="0"/>
                <w:iCs w:val="0"/>
                <w:color w:val="FF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DEB5">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410B3">
            <w:pPr>
              <w:rPr>
                <w:rFonts w:hint="eastAsia" w:ascii="宋体" w:hAnsi="宋体" w:eastAsia="宋体" w:cs="宋体"/>
                <w:i w:val="0"/>
                <w:iCs w:val="0"/>
                <w:color w:val="000000"/>
                <w:sz w:val="22"/>
                <w:szCs w:val="22"/>
                <w:u w:val="none"/>
              </w:rPr>
            </w:pPr>
          </w:p>
        </w:tc>
      </w:tr>
    </w:tbl>
    <w:p w14:paraId="1EF83AEB">
      <w:pPr>
        <w:pStyle w:val="23"/>
        <w:ind w:left="0" w:leftChars="0" w:firstLine="0" w:firstLineChars="0"/>
        <w:rPr>
          <w:rFonts w:hint="eastAsia" w:ascii="宋体" w:hAnsi="宋体" w:cs="宋体"/>
          <w:i w:val="0"/>
          <w:color w:val="000000"/>
          <w:kern w:val="0"/>
          <w:sz w:val="22"/>
          <w:szCs w:val="22"/>
          <w:u w:val="none"/>
          <w:lang w:val="en-US" w:eastAsia="zh-CN" w:bidi="ar"/>
        </w:rPr>
      </w:pPr>
    </w:p>
    <w:p w14:paraId="54003A6F">
      <w:pPr>
        <w:pStyle w:val="23"/>
        <w:ind w:left="0" w:leftChars="0" w:firstLine="0" w:firstLineChars="0"/>
        <w:rPr>
          <w:rFonts w:hint="eastAsia"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注：</w:t>
      </w:r>
    </w:p>
    <w:p w14:paraId="48A9ED71">
      <w:pPr>
        <w:pStyle w:val="23"/>
        <w:ind w:left="0" w:leftChars="0" w:firstLine="0" w:firstLineChars="0"/>
        <w:rPr>
          <w:rFonts w:hint="eastAsia"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1、所有</w:t>
      </w:r>
      <w:r>
        <w:rPr>
          <w:rFonts w:hint="eastAsia" w:cs="宋体"/>
          <w:b/>
          <w:i w:val="0"/>
          <w:color w:val="FF0000"/>
          <w:kern w:val="0"/>
          <w:sz w:val="22"/>
          <w:szCs w:val="22"/>
          <w:u w:val="none"/>
          <w:lang w:val="en-US" w:eastAsia="zh-CN" w:bidi="ar"/>
        </w:rPr>
        <w:t>遴选</w:t>
      </w:r>
      <w:r>
        <w:rPr>
          <w:rFonts w:hint="eastAsia" w:ascii="宋体" w:hAnsi="宋体" w:eastAsia="宋体" w:cs="宋体"/>
          <w:b/>
          <w:i w:val="0"/>
          <w:color w:val="FF0000"/>
          <w:kern w:val="0"/>
          <w:sz w:val="22"/>
          <w:szCs w:val="22"/>
          <w:u w:val="none"/>
          <w:lang w:val="en-US" w:eastAsia="zh-CN" w:bidi="ar"/>
        </w:rPr>
        <w:t>产品和规格型号均应详细填写完整，需同时提交纸质版和电子版。</w:t>
      </w:r>
    </w:p>
    <w:p w14:paraId="038FE177">
      <w:pPr>
        <w:pStyle w:val="23"/>
        <w:numPr>
          <w:ilvl w:val="0"/>
          <w:numId w:val="0"/>
        </w:numPr>
        <w:ind w:leftChars="0"/>
        <w:rPr>
          <w:rFonts w:hint="eastAsia" w:cs="宋体"/>
          <w:b/>
          <w:i w:val="0"/>
          <w:color w:val="FF0000"/>
          <w:kern w:val="0"/>
          <w:sz w:val="22"/>
          <w:szCs w:val="22"/>
          <w:u w:val="none"/>
          <w:lang w:val="en-US" w:eastAsia="zh-CN" w:bidi="ar"/>
        </w:rPr>
      </w:pPr>
      <w:r>
        <w:rPr>
          <w:rFonts w:hint="eastAsia" w:cs="宋体"/>
          <w:b/>
          <w:i w:val="0"/>
          <w:color w:val="FF0000"/>
          <w:kern w:val="0"/>
          <w:sz w:val="22"/>
          <w:szCs w:val="22"/>
          <w:u w:val="none"/>
          <w:lang w:val="en-US" w:eastAsia="zh-CN" w:bidi="ar"/>
        </w:rPr>
        <w:t>2、单价相同规格型号有多个可填写在一起，如5#/7#。</w:t>
      </w:r>
    </w:p>
    <w:p w14:paraId="018477A8">
      <w:pPr>
        <w:pStyle w:val="23"/>
        <w:numPr>
          <w:ilvl w:val="0"/>
          <w:numId w:val="0"/>
        </w:numPr>
        <w:ind w:leftChars="0"/>
        <w:rPr>
          <w:rFonts w:hint="eastAsia" w:ascii="宋体" w:hAnsi="宋体" w:eastAsia="宋体" w:cs="宋体"/>
          <w:b/>
          <w:i w:val="0"/>
          <w:color w:val="FF0000"/>
          <w:kern w:val="0"/>
          <w:sz w:val="22"/>
          <w:szCs w:val="22"/>
          <w:u w:val="none"/>
          <w:lang w:val="en-US" w:eastAsia="zh-CN" w:bidi="ar"/>
        </w:rPr>
      </w:pPr>
      <w:r>
        <w:rPr>
          <w:rFonts w:hint="eastAsia" w:cs="宋体"/>
          <w:b/>
          <w:i w:val="0"/>
          <w:color w:val="FF0000"/>
          <w:kern w:val="0"/>
          <w:sz w:val="22"/>
          <w:szCs w:val="22"/>
          <w:u w:val="none"/>
          <w:lang w:val="en-US" w:eastAsia="zh-CN" w:bidi="ar"/>
        </w:rPr>
        <w:t>3</w:t>
      </w:r>
      <w:r>
        <w:rPr>
          <w:rFonts w:hint="eastAsia" w:ascii="宋体" w:hAnsi="宋体" w:eastAsia="宋体" w:cs="宋体"/>
          <w:b/>
          <w:i w:val="0"/>
          <w:color w:val="FF0000"/>
          <w:kern w:val="0"/>
          <w:sz w:val="22"/>
          <w:szCs w:val="22"/>
          <w:u w:val="none"/>
          <w:lang w:val="en-US" w:eastAsia="zh-CN" w:bidi="ar"/>
        </w:rPr>
        <w:t>、此表不能出现任何合并单元格的情况，否则开标现场无法筛选。</w:t>
      </w:r>
    </w:p>
    <w:p w14:paraId="045F6A16">
      <w:pPr>
        <w:pStyle w:val="23"/>
        <w:numPr>
          <w:ilvl w:val="0"/>
          <w:numId w:val="0"/>
        </w:numPr>
        <w:ind w:leftChars="0"/>
        <w:rPr>
          <w:rFonts w:hint="eastAsia" w:ascii="宋体" w:hAnsi="宋体" w:eastAsia="宋体" w:cs="宋体"/>
          <w:b/>
          <w:i w:val="0"/>
          <w:color w:val="FF0000"/>
          <w:kern w:val="0"/>
          <w:sz w:val="22"/>
          <w:szCs w:val="22"/>
          <w:u w:val="none"/>
          <w:lang w:val="en-US" w:eastAsia="zh-CN" w:bidi="ar"/>
        </w:rPr>
      </w:pPr>
      <w:r>
        <w:rPr>
          <w:rFonts w:hint="eastAsia" w:cs="宋体"/>
          <w:b/>
          <w:i w:val="0"/>
          <w:color w:val="FF0000"/>
          <w:kern w:val="0"/>
          <w:sz w:val="22"/>
          <w:szCs w:val="22"/>
          <w:u w:val="none"/>
          <w:lang w:val="en-US" w:eastAsia="zh-CN" w:bidi="ar"/>
        </w:rPr>
        <w:t>4</w:t>
      </w:r>
      <w:r>
        <w:rPr>
          <w:rFonts w:hint="eastAsia" w:ascii="宋体" w:hAnsi="宋体" w:eastAsia="宋体" w:cs="宋体"/>
          <w:b/>
          <w:i w:val="0"/>
          <w:color w:val="FF0000"/>
          <w:kern w:val="0"/>
          <w:sz w:val="22"/>
          <w:szCs w:val="22"/>
          <w:u w:val="none"/>
          <w:lang w:val="en-US" w:eastAsia="zh-CN" w:bidi="ar"/>
        </w:rPr>
        <w:t>、该表提供的信息将作为签订合同的依据，如有错误或漏写，后果严重且责任自负，提交后不得随意更改。</w:t>
      </w:r>
    </w:p>
    <w:p w14:paraId="43B64B4F">
      <w:pPr>
        <w:pStyle w:val="23"/>
        <w:ind w:left="0" w:leftChars="0" w:firstLine="0" w:firstLineChars="0"/>
        <w:rPr>
          <w:rFonts w:hint="eastAsia" w:cs="宋体"/>
          <w:i w:val="0"/>
          <w:color w:val="000000"/>
          <w:kern w:val="0"/>
          <w:sz w:val="22"/>
          <w:szCs w:val="22"/>
          <w:u w:val="none"/>
          <w:lang w:val="en-US" w:eastAsia="zh-CN" w:bidi="ar"/>
        </w:rPr>
      </w:pPr>
    </w:p>
    <w:p w14:paraId="776AB49F">
      <w:pPr>
        <w:pStyle w:val="23"/>
        <w:ind w:left="0" w:leftChars="0" w:firstLine="0" w:firstLineChars="0"/>
        <w:rPr>
          <w:rFonts w:hint="eastAsia" w:ascii="宋体" w:hAnsi="宋体" w:eastAsia="宋体" w:cs="宋体"/>
          <w:i w:val="0"/>
          <w:color w:val="000000"/>
          <w:kern w:val="0"/>
          <w:sz w:val="22"/>
          <w:szCs w:val="22"/>
          <w:u w:val="none"/>
          <w:lang w:val="en-US" w:eastAsia="zh-CN" w:bidi="ar"/>
        </w:rPr>
      </w:pPr>
      <w:r>
        <w:rPr>
          <w:rFonts w:hint="eastAsia" w:cs="宋体"/>
          <w:i w:val="0"/>
          <w:color w:val="000000"/>
          <w:kern w:val="0"/>
          <w:sz w:val="22"/>
          <w:szCs w:val="22"/>
          <w:u w:val="none"/>
          <w:lang w:val="en-US" w:eastAsia="zh-CN" w:bidi="ar"/>
        </w:rPr>
        <w:t>企业</w:t>
      </w:r>
      <w:r>
        <w:rPr>
          <w:rFonts w:hint="eastAsia" w:ascii="宋体" w:hAnsi="宋体" w:eastAsia="宋体" w:cs="宋体"/>
          <w:i w:val="0"/>
          <w:color w:val="000000"/>
          <w:kern w:val="0"/>
          <w:sz w:val="22"/>
          <w:szCs w:val="22"/>
          <w:u w:val="none"/>
          <w:lang w:val="en-US" w:eastAsia="zh-CN" w:bidi="ar"/>
        </w:rPr>
        <w:t>名称</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加盖</w:t>
      </w:r>
      <w:r>
        <w:rPr>
          <w:rFonts w:hint="eastAsia" w:ascii="宋体" w:hAnsi="宋体" w:cs="宋体"/>
          <w:i w:val="0"/>
          <w:color w:val="000000"/>
          <w:kern w:val="0"/>
          <w:sz w:val="22"/>
          <w:szCs w:val="22"/>
          <w:u w:val="none"/>
          <w:lang w:val="en-US" w:eastAsia="zh-CN" w:bidi="ar"/>
        </w:rPr>
        <w:t>企业公章）：</w:t>
      </w:r>
    </w:p>
    <w:p w14:paraId="32C7D12F">
      <w:pPr>
        <w:pStyle w:val="23"/>
        <w:ind w:left="0" w:leftChars="0" w:firstLine="0" w:firstLineChars="0"/>
        <w:rPr>
          <w:rFonts w:hint="eastAsia" w:ascii="宋体" w:hAnsi="宋体" w:eastAsia="宋体" w:cs="宋体"/>
          <w:i w:val="0"/>
          <w:color w:val="000000"/>
          <w:kern w:val="0"/>
          <w:sz w:val="22"/>
          <w:szCs w:val="22"/>
          <w:u w:val="none"/>
          <w:lang w:val="en-US" w:eastAsia="zh-CN" w:bidi="ar"/>
        </w:rPr>
      </w:pPr>
    </w:p>
    <w:p w14:paraId="59609599">
      <w:pPr>
        <w:pStyle w:val="23"/>
        <w:ind w:left="0" w:leftChars="0" w:firstLine="0" w:firstLineChars="0"/>
        <w:rPr>
          <w:rFonts w:hint="default" w:ascii="宋体" w:hAnsi="宋体" w:cs="宋体"/>
          <w:i w:val="0"/>
          <w:color w:val="000000"/>
          <w:kern w:val="0"/>
          <w:sz w:val="22"/>
          <w:szCs w:val="22"/>
          <w:u w:val="none"/>
          <w:lang w:val="en-US" w:eastAsia="zh-CN" w:bidi="ar"/>
        </w:rPr>
        <w:sectPr>
          <w:footerReference r:id="rId5" w:type="default"/>
          <w:pgSz w:w="16838" w:h="11906" w:orient="landscape"/>
          <w:pgMar w:top="1440" w:right="678" w:bottom="1440" w:left="1440" w:header="851" w:footer="992" w:gutter="0"/>
          <w:pgBorders>
            <w:top w:val="none" w:sz="0" w:space="0"/>
            <w:left w:val="none" w:sz="0" w:space="0"/>
            <w:bottom w:val="none" w:sz="0" w:space="0"/>
            <w:right w:val="none" w:sz="0" w:space="0"/>
          </w:pgBorders>
          <w:pgNumType w:fmt="decimal"/>
          <w:cols w:space="425" w:num="1"/>
          <w:docGrid w:type="linesAndChars" w:linePitch="326" w:charSpace="0"/>
        </w:sectPr>
      </w:pPr>
      <w:r>
        <w:rPr>
          <w:rFonts w:hint="eastAsia" w:ascii="宋体" w:hAnsi="宋体" w:cs="宋体"/>
          <w:sz w:val="24"/>
        </w:rPr>
        <w:t>法定代表人</w:t>
      </w:r>
      <w:r>
        <w:rPr>
          <w:rFonts w:hint="eastAsia" w:ascii="宋体" w:hAnsi="宋体" w:cs="宋体"/>
          <w:sz w:val="24"/>
          <w:lang w:eastAsia="zh-CN"/>
        </w:rPr>
        <w:t>或授权人</w:t>
      </w:r>
      <w:r>
        <w:rPr>
          <w:rFonts w:hint="eastAsia" w:ascii="宋体" w:hAnsi="宋体" w:cs="宋体"/>
          <w:sz w:val="24"/>
        </w:rPr>
        <w:t>（</w:t>
      </w:r>
      <w:r>
        <w:rPr>
          <w:rFonts w:hint="eastAsia" w:ascii="宋体" w:hAnsi="宋体" w:cs="宋体"/>
          <w:sz w:val="24"/>
          <w:lang w:val="en-US" w:eastAsia="zh-CN"/>
        </w:rPr>
        <w:t>签名或盖私章</w:t>
      </w:r>
      <w:r>
        <w:rPr>
          <w:rFonts w:hint="eastAsia" w:ascii="宋体" w:hAnsi="宋体" w:cs="宋体"/>
          <w:sz w:val="24"/>
        </w:rPr>
        <w:t>）</w:t>
      </w:r>
      <w:r>
        <w:rPr>
          <w:rFonts w:hint="eastAsia" w:ascii="宋体" w:hAnsi="宋体" w:eastAsia="宋体" w:cs="宋体"/>
          <w:i w:val="0"/>
          <w:color w:val="000000"/>
          <w:kern w:val="0"/>
          <w:sz w:val="22"/>
          <w:szCs w:val="22"/>
          <w:u w:val="none"/>
          <w:lang w:val="en-US" w:eastAsia="zh-CN" w:bidi="ar"/>
        </w:rPr>
        <w:t xml:space="preserve">：                       联系电话：                   日期：     年    月   </w:t>
      </w:r>
      <w:r>
        <w:rPr>
          <w:rFonts w:hint="eastAsia" w:ascii="宋体" w:hAnsi="宋体" w:cs="宋体"/>
          <w:i w:val="0"/>
          <w:color w:val="000000"/>
          <w:kern w:val="0"/>
          <w:sz w:val="22"/>
          <w:szCs w:val="22"/>
          <w:u w:val="none"/>
          <w:lang w:val="en-US" w:eastAsia="zh-CN" w:bidi="ar"/>
        </w:rPr>
        <w:t xml:space="preserve">日 </w:t>
      </w:r>
    </w:p>
    <w:p w14:paraId="36FEF12A">
      <w:pPr>
        <w:adjustRightInd w:val="0"/>
        <w:rPr>
          <w:rFonts w:ascii="仿宋_GB2312" w:eastAsia="仿宋_GB2312"/>
          <w:bCs/>
          <w:color w:val="FF0000"/>
        </w:rPr>
      </w:pPr>
      <w:r>
        <w:rPr>
          <w:rFonts w:hint="eastAsia" w:ascii="仿宋_GB2312" w:eastAsia="仿宋_GB2312"/>
          <w:bCs/>
          <w:color w:val="FF0000"/>
          <w:lang w:val="en-US" w:eastAsia="zh-CN"/>
        </w:rPr>
        <w:t>格式5</w:t>
      </w:r>
      <w:r>
        <w:rPr>
          <w:rFonts w:hint="eastAsia" w:ascii="仿宋_GB2312" w:eastAsia="仿宋_GB2312"/>
          <w:bCs/>
          <w:color w:val="FF0000"/>
        </w:rPr>
        <w:t>：</w:t>
      </w:r>
      <w:r>
        <w:rPr>
          <w:rFonts w:hint="eastAsia" w:ascii="仿宋_GB2312" w:eastAsia="仿宋_GB2312"/>
          <w:bCs/>
          <w:color w:val="FF0000"/>
          <w:lang w:eastAsia="zh-CN"/>
        </w:rPr>
        <w:t>报名</w:t>
      </w:r>
      <w:r>
        <w:rPr>
          <w:rFonts w:hint="eastAsia" w:ascii="仿宋_GB2312" w:eastAsia="仿宋_GB2312"/>
          <w:bCs/>
          <w:color w:val="FF0000"/>
        </w:rPr>
        <w:t>公司企业三证系列</w:t>
      </w:r>
    </w:p>
    <w:p w14:paraId="66CA4B0A">
      <w:pPr>
        <w:tabs>
          <w:tab w:val="left" w:pos="4860"/>
          <w:tab w:val="left" w:pos="5400"/>
          <w:tab w:val="left" w:pos="5580"/>
        </w:tabs>
        <w:spacing w:line="480" w:lineRule="auto"/>
        <w:ind w:left="0" w:firstLine="420" w:firstLineChars="200"/>
        <w:rPr>
          <w:rFonts w:hint="eastAsia"/>
        </w:rPr>
      </w:pPr>
      <w:r>
        <w:rPr>
          <w:rFonts w:hint="eastAsia"/>
        </w:rPr>
        <w:t>1、《企业法人营业执照》复印件</w:t>
      </w:r>
      <w:r>
        <w:rPr>
          <w:rFonts w:hint="eastAsia"/>
          <w:lang w:eastAsia="zh-CN"/>
        </w:rPr>
        <w:t>、</w:t>
      </w:r>
      <w:r>
        <w:rPr>
          <w:rFonts w:hint="eastAsia"/>
        </w:rPr>
        <w:t>国家企业信用信息公示系统的基础信息（网页打印）</w:t>
      </w:r>
      <w:r>
        <w:rPr>
          <w:rFonts w:hint="eastAsia"/>
          <w:lang w:eastAsia="zh-CN"/>
        </w:rPr>
        <w:t>。</w:t>
      </w:r>
    </w:p>
    <w:p w14:paraId="50A069E1">
      <w:pPr>
        <w:tabs>
          <w:tab w:val="left" w:pos="4860"/>
          <w:tab w:val="left" w:pos="5400"/>
          <w:tab w:val="left" w:pos="5580"/>
        </w:tabs>
        <w:spacing w:line="480" w:lineRule="auto"/>
        <w:ind w:left="0" w:firstLine="420" w:firstLineChars="200"/>
        <w:rPr>
          <w:rFonts w:hint="eastAsia" w:eastAsia="宋体"/>
          <w:lang w:eastAsia="zh-CN"/>
        </w:rPr>
      </w:pPr>
      <w:r>
        <w:rPr>
          <w:rFonts w:hint="eastAsia"/>
        </w:rPr>
        <w:t>2、《组织机构代码证》复印件。</w:t>
      </w:r>
      <w:r>
        <w:rPr>
          <w:rFonts w:hint="eastAsia"/>
          <w:lang w:eastAsia="zh-CN"/>
        </w:rPr>
        <w:t>（三证合一无需提供）</w:t>
      </w:r>
    </w:p>
    <w:p w14:paraId="7E2D9709">
      <w:pPr>
        <w:tabs>
          <w:tab w:val="left" w:pos="4860"/>
          <w:tab w:val="left" w:pos="5400"/>
          <w:tab w:val="left" w:pos="5580"/>
        </w:tabs>
        <w:spacing w:line="480" w:lineRule="auto"/>
        <w:ind w:left="0" w:firstLine="420" w:firstLineChars="200"/>
        <w:rPr>
          <w:rFonts w:hint="eastAsia"/>
        </w:rPr>
      </w:pPr>
      <w:r>
        <w:rPr>
          <w:rFonts w:hint="eastAsia"/>
        </w:rPr>
        <w:t>3、《税务登记证》复印件。</w:t>
      </w:r>
      <w:r>
        <w:rPr>
          <w:rFonts w:hint="eastAsia"/>
          <w:lang w:eastAsia="zh-CN"/>
        </w:rPr>
        <w:t>（三证合一无需提供）</w:t>
      </w:r>
    </w:p>
    <w:p w14:paraId="017DC614">
      <w:pPr>
        <w:tabs>
          <w:tab w:val="left" w:pos="4860"/>
          <w:tab w:val="left" w:pos="5400"/>
          <w:tab w:val="left" w:pos="5580"/>
        </w:tabs>
        <w:spacing w:line="480" w:lineRule="auto"/>
        <w:ind w:left="0" w:firstLine="420" w:firstLineChars="200"/>
        <w:rPr>
          <w:rFonts w:hint="eastAsia" w:eastAsiaTheme="minorEastAsia"/>
          <w:lang w:val="en-US" w:eastAsia="zh-CN"/>
        </w:rPr>
      </w:pPr>
      <w:r>
        <w:rPr>
          <w:rFonts w:hint="eastAsia"/>
          <w:lang w:val="en-US" w:eastAsia="zh-CN"/>
        </w:rPr>
        <w:t>4、《医疗器械经营/生产许可证》复印件。</w:t>
      </w:r>
    </w:p>
    <w:p w14:paraId="71EA7093">
      <w:pPr>
        <w:tabs>
          <w:tab w:val="left" w:pos="4860"/>
          <w:tab w:val="left" w:pos="5400"/>
          <w:tab w:val="left" w:pos="5580"/>
        </w:tabs>
        <w:spacing w:line="480" w:lineRule="auto"/>
        <w:ind w:left="0"/>
      </w:pPr>
    </w:p>
    <w:p w14:paraId="3220489A">
      <w:pPr>
        <w:tabs>
          <w:tab w:val="left" w:pos="4860"/>
          <w:tab w:val="left" w:pos="5400"/>
          <w:tab w:val="left" w:pos="5580"/>
        </w:tabs>
        <w:spacing w:line="480" w:lineRule="auto"/>
        <w:rPr>
          <w:rFonts w:hint="eastAsia" w:ascii="仿宋_GB2312" w:eastAsia="仿宋_GB2312"/>
          <w:bCs/>
          <w:color w:val="FF0000"/>
          <w:lang w:val="en-US" w:eastAsia="zh-CN"/>
        </w:rPr>
      </w:pPr>
      <w:r>
        <w:rPr>
          <w:rFonts w:hint="eastAsia" w:ascii="仿宋_GB2312" w:eastAsia="仿宋_GB2312"/>
          <w:bCs/>
          <w:color w:val="FF0000"/>
          <w:lang w:val="en-US" w:eastAsia="zh-CN"/>
        </w:rPr>
        <w:t>格式6：产品有效期内的各级企业授权书系列</w:t>
      </w:r>
    </w:p>
    <w:p w14:paraId="17009DFE">
      <w:pPr>
        <w:tabs>
          <w:tab w:val="left" w:pos="4860"/>
          <w:tab w:val="left" w:pos="5400"/>
          <w:tab w:val="left" w:pos="5580"/>
        </w:tabs>
        <w:spacing w:line="480" w:lineRule="auto"/>
        <w:rPr>
          <w:rFonts w:hint="eastAsia"/>
          <w:bCs/>
          <w:lang w:val="en-US" w:eastAsia="zh-CN"/>
        </w:rPr>
      </w:pPr>
      <w:r>
        <w:rPr>
          <w:rFonts w:hint="eastAsia"/>
          <w:bCs/>
          <w:lang w:val="en-US" w:eastAsia="zh-CN"/>
        </w:rPr>
        <w:t>必须含本次遴选产品的授权内容（有效期内的授权原件备查）</w:t>
      </w:r>
    </w:p>
    <w:p w14:paraId="29BFC714">
      <w:pPr>
        <w:tabs>
          <w:tab w:val="left" w:pos="4860"/>
          <w:tab w:val="left" w:pos="5400"/>
          <w:tab w:val="left" w:pos="5580"/>
        </w:tabs>
        <w:spacing w:line="480" w:lineRule="auto"/>
        <w:ind w:left="0" w:firstLine="420" w:firstLineChars="200"/>
        <w:rPr>
          <w:rFonts w:hint="eastAsia" w:ascii="仿宋_GB2312" w:eastAsia="仿宋_GB2312"/>
          <w:bCs/>
          <w:lang w:val="en-US" w:eastAsia="zh-CN"/>
        </w:rPr>
      </w:pPr>
    </w:p>
    <w:p w14:paraId="4E3A8F1A">
      <w:pPr>
        <w:tabs>
          <w:tab w:val="left" w:pos="4860"/>
          <w:tab w:val="left" w:pos="5400"/>
          <w:tab w:val="left" w:pos="5580"/>
        </w:tabs>
        <w:spacing w:line="480" w:lineRule="auto"/>
        <w:rPr>
          <w:rFonts w:hint="eastAsia" w:ascii="仿宋_GB2312" w:eastAsia="仿宋_GB2312"/>
          <w:bCs/>
          <w:color w:val="000000" w:themeColor="text1"/>
          <w14:textFill>
            <w14:solidFill>
              <w14:schemeClr w14:val="tx1"/>
            </w14:solidFill>
          </w14:textFill>
        </w:rPr>
      </w:pPr>
      <w:r>
        <w:rPr>
          <w:rFonts w:hint="eastAsia" w:ascii="仿宋_GB2312" w:eastAsia="仿宋_GB2312"/>
          <w:bCs/>
          <w:color w:val="FF0000"/>
          <w:lang w:val="en-US" w:eastAsia="zh-CN"/>
        </w:rPr>
        <w:t>格式7</w:t>
      </w:r>
      <w:r>
        <w:rPr>
          <w:rFonts w:hint="eastAsia" w:ascii="仿宋_GB2312" w:eastAsia="仿宋_GB2312"/>
          <w:bCs/>
          <w:color w:val="FF0000"/>
        </w:rPr>
        <w:t>：</w:t>
      </w:r>
      <w:r>
        <w:rPr>
          <w:rFonts w:hint="eastAsia" w:ascii="仿宋_GB2312" w:eastAsia="仿宋_GB2312"/>
          <w:bCs/>
          <w:color w:val="FF0000"/>
          <w:lang w:eastAsia="zh-CN"/>
        </w:rPr>
        <w:t>各级授权公司企业三证及医疗器械经营/生产许可证</w:t>
      </w:r>
      <w:r>
        <w:rPr>
          <w:rFonts w:hint="eastAsia"/>
          <w:bCs/>
          <w:color w:val="000000" w:themeColor="text1"/>
          <w14:textFill>
            <w14:solidFill>
              <w14:schemeClr w14:val="tx1"/>
            </w14:solidFill>
          </w14:textFill>
        </w:rPr>
        <w:t>（若产品不属于医疗器械或消毒产品，则无需提供本项材料）</w:t>
      </w:r>
    </w:p>
    <w:p w14:paraId="10E43784">
      <w:pPr>
        <w:tabs>
          <w:tab w:val="left" w:pos="4860"/>
          <w:tab w:val="left" w:pos="5400"/>
          <w:tab w:val="left" w:pos="5580"/>
        </w:tabs>
        <w:ind w:left="0"/>
        <w:rPr>
          <w:rFonts w:hint="eastAsia" w:ascii="仿宋_GB2312" w:eastAsia="仿宋_GB2312"/>
          <w:bCs/>
        </w:rPr>
      </w:pPr>
    </w:p>
    <w:p w14:paraId="620DC9C3">
      <w:pPr>
        <w:tabs>
          <w:tab w:val="left" w:pos="4860"/>
          <w:tab w:val="left" w:pos="5400"/>
          <w:tab w:val="left" w:pos="5580"/>
        </w:tabs>
        <w:spacing w:line="480" w:lineRule="auto"/>
        <w:rPr>
          <w:rFonts w:hint="eastAsia"/>
        </w:rPr>
      </w:pPr>
      <w:r>
        <w:rPr>
          <w:rFonts w:hint="eastAsia" w:ascii="仿宋_GB2312" w:eastAsia="仿宋_GB2312"/>
          <w:bCs/>
          <w:color w:val="FF0000"/>
          <w:lang w:val="en-US" w:eastAsia="zh-CN"/>
        </w:rPr>
        <w:t>格式8</w:t>
      </w:r>
      <w:r>
        <w:rPr>
          <w:rFonts w:hint="eastAsia" w:ascii="仿宋_GB2312" w:eastAsia="仿宋_GB2312"/>
          <w:bCs/>
          <w:color w:val="FF0000"/>
        </w:rPr>
        <w:t>：产品的《医疗器械注册证》、制造认可表/注册登记表和附页</w:t>
      </w:r>
      <w:r>
        <w:rPr>
          <w:rFonts w:hint="eastAsia"/>
          <w:bCs/>
        </w:rPr>
        <w:t>（若产品不属于医疗器械或消毒产品，则无需提供本项材料）</w:t>
      </w:r>
    </w:p>
    <w:p w14:paraId="78418463">
      <w:pPr>
        <w:tabs>
          <w:tab w:val="left" w:pos="4860"/>
          <w:tab w:val="left" w:pos="5400"/>
          <w:tab w:val="left" w:pos="5580"/>
        </w:tabs>
        <w:ind w:left="0"/>
        <w:rPr>
          <w:rFonts w:hint="eastAsia" w:ascii="仿宋_GB2312" w:eastAsia="仿宋_GB2312"/>
          <w:bCs/>
          <w:lang w:eastAsia="zh-CN"/>
        </w:rPr>
      </w:pPr>
    </w:p>
    <w:p w14:paraId="260A9819">
      <w:pPr>
        <w:pStyle w:val="22"/>
        <w:rPr>
          <w:rFonts w:hint="eastAsia" w:ascii="仿宋_GB2312" w:eastAsia="仿宋_GB2312"/>
          <w:bCs/>
          <w:lang w:eastAsia="zh-CN"/>
        </w:rPr>
      </w:pPr>
    </w:p>
    <w:p w14:paraId="49AA150B">
      <w:pPr>
        <w:pStyle w:val="22"/>
        <w:rPr>
          <w:rFonts w:hint="eastAsia" w:ascii="仿宋_GB2312" w:eastAsia="仿宋_GB2312"/>
          <w:bCs/>
          <w:lang w:eastAsia="zh-CN"/>
        </w:rPr>
      </w:pPr>
    </w:p>
    <w:p w14:paraId="524C72F4">
      <w:pPr>
        <w:pStyle w:val="22"/>
        <w:rPr>
          <w:rFonts w:hint="eastAsia" w:ascii="仿宋_GB2312" w:eastAsia="仿宋_GB2312"/>
          <w:bCs/>
          <w:lang w:eastAsia="zh-CN"/>
        </w:rPr>
      </w:pPr>
    </w:p>
    <w:p w14:paraId="7B7041EB">
      <w:pPr>
        <w:pStyle w:val="22"/>
        <w:rPr>
          <w:rFonts w:hint="eastAsia" w:ascii="仿宋_GB2312" w:eastAsia="仿宋_GB2312"/>
          <w:bCs/>
          <w:lang w:eastAsia="zh-CN"/>
        </w:rPr>
      </w:pPr>
    </w:p>
    <w:p w14:paraId="4536CB4E">
      <w:pPr>
        <w:pStyle w:val="22"/>
        <w:rPr>
          <w:rFonts w:hint="eastAsia" w:ascii="仿宋_GB2312" w:eastAsia="仿宋_GB2312"/>
          <w:bCs/>
          <w:lang w:eastAsia="zh-CN"/>
        </w:rPr>
      </w:pPr>
    </w:p>
    <w:p w14:paraId="1C0862AF">
      <w:pPr>
        <w:pStyle w:val="22"/>
        <w:rPr>
          <w:rFonts w:hint="eastAsia" w:ascii="仿宋_GB2312" w:eastAsia="仿宋_GB2312"/>
          <w:bCs/>
          <w:lang w:eastAsia="zh-CN"/>
        </w:rPr>
      </w:pPr>
    </w:p>
    <w:p w14:paraId="30045F81">
      <w:pPr>
        <w:pStyle w:val="22"/>
        <w:rPr>
          <w:rFonts w:hint="eastAsia" w:ascii="仿宋_GB2312" w:eastAsia="仿宋_GB2312"/>
          <w:bCs/>
          <w:lang w:eastAsia="zh-CN"/>
        </w:rPr>
      </w:pPr>
    </w:p>
    <w:p w14:paraId="0C9C607B">
      <w:pPr>
        <w:tabs>
          <w:tab w:val="left" w:pos="4860"/>
          <w:tab w:val="left" w:pos="5400"/>
          <w:tab w:val="left" w:pos="5580"/>
        </w:tabs>
        <w:ind w:left="0"/>
        <w:rPr>
          <w:rFonts w:hint="eastAsia" w:ascii="仿宋_GB2312" w:eastAsia="仿宋_GB2312"/>
          <w:bCs/>
          <w:lang w:eastAsia="zh-CN"/>
        </w:rPr>
      </w:pPr>
    </w:p>
    <w:p w14:paraId="726B9A52">
      <w:pPr>
        <w:pStyle w:val="3"/>
        <w:rPr>
          <w:rFonts w:hint="eastAsia" w:ascii="仿宋_GB2312" w:eastAsia="仿宋_GB2312"/>
          <w:bCs/>
          <w:lang w:eastAsia="zh-CN"/>
        </w:rPr>
      </w:pPr>
    </w:p>
    <w:p w14:paraId="0A5C5BEA">
      <w:pPr>
        <w:rPr>
          <w:rFonts w:hint="eastAsia" w:ascii="仿宋_GB2312" w:eastAsia="仿宋_GB2312"/>
          <w:bCs/>
          <w:lang w:eastAsia="zh-CN"/>
        </w:rPr>
      </w:pPr>
    </w:p>
    <w:p w14:paraId="53504553">
      <w:pPr>
        <w:pStyle w:val="3"/>
        <w:rPr>
          <w:rFonts w:hint="eastAsia" w:ascii="仿宋_GB2312" w:eastAsia="仿宋_GB2312"/>
          <w:bCs/>
          <w:lang w:eastAsia="zh-CN"/>
        </w:rPr>
      </w:pPr>
    </w:p>
    <w:p w14:paraId="55A42CE1">
      <w:pPr>
        <w:rPr>
          <w:rFonts w:hint="eastAsia" w:ascii="仿宋_GB2312" w:eastAsia="仿宋_GB2312"/>
          <w:bCs/>
          <w:lang w:eastAsia="zh-CN"/>
        </w:rPr>
      </w:pPr>
    </w:p>
    <w:p w14:paraId="68219EE0">
      <w:pPr>
        <w:pStyle w:val="3"/>
        <w:rPr>
          <w:rFonts w:hint="eastAsia" w:ascii="仿宋_GB2312" w:eastAsia="仿宋_GB2312"/>
          <w:bCs/>
          <w:lang w:eastAsia="zh-CN"/>
        </w:rPr>
      </w:pPr>
    </w:p>
    <w:p w14:paraId="2689483E">
      <w:pPr>
        <w:rPr>
          <w:rFonts w:hint="eastAsia" w:ascii="仿宋_GB2312" w:eastAsia="仿宋_GB2312"/>
          <w:bCs/>
          <w:lang w:eastAsia="zh-CN"/>
        </w:rPr>
      </w:pPr>
    </w:p>
    <w:p w14:paraId="3715788F">
      <w:pPr>
        <w:pStyle w:val="3"/>
        <w:rPr>
          <w:rFonts w:hint="eastAsia" w:ascii="仿宋_GB2312" w:eastAsia="仿宋_GB2312"/>
          <w:bCs/>
          <w:lang w:eastAsia="zh-CN"/>
        </w:rPr>
      </w:pPr>
    </w:p>
    <w:p w14:paraId="41A7710C">
      <w:pPr>
        <w:rPr>
          <w:rFonts w:hint="eastAsia" w:ascii="仿宋_GB2312" w:eastAsia="仿宋_GB2312"/>
          <w:bCs/>
          <w:lang w:eastAsia="zh-CN"/>
        </w:rPr>
      </w:pPr>
    </w:p>
    <w:p w14:paraId="398E66AE">
      <w:pPr>
        <w:widowControl/>
        <w:snapToGrid w:val="0"/>
        <w:spacing w:line="360" w:lineRule="auto"/>
        <w:ind w:right="-517"/>
        <w:jc w:val="left"/>
        <w:rPr>
          <w:rFonts w:ascii="仿宋_GB2312" w:eastAsia="仿宋_GB2312"/>
          <w:bCs/>
          <w:color w:val="FF0000"/>
        </w:rPr>
      </w:pPr>
      <w:r>
        <w:rPr>
          <w:rFonts w:hint="eastAsia" w:ascii="仿宋_GB2312" w:eastAsia="仿宋_GB2312"/>
          <w:bCs/>
        </w:rPr>
        <w:t>格式</w:t>
      </w:r>
      <w:r>
        <w:rPr>
          <w:rFonts w:hint="eastAsia" w:ascii="仿宋_GB2312" w:eastAsia="仿宋_GB2312"/>
          <w:bCs/>
          <w:lang w:val="en-US" w:eastAsia="zh-CN"/>
        </w:rPr>
        <w:t>9</w:t>
      </w:r>
      <w:r>
        <w:rPr>
          <w:rFonts w:hint="eastAsia" w:ascii="仿宋_GB2312" w:eastAsia="仿宋_GB2312"/>
          <w:bCs/>
        </w:rPr>
        <w:t>：价格承诺书</w:t>
      </w:r>
    </w:p>
    <w:p w14:paraId="2E168CA8">
      <w:pPr>
        <w:autoSpaceDE w:val="0"/>
        <w:autoSpaceDN w:val="0"/>
        <w:adjustRightInd w:val="0"/>
        <w:jc w:val="center"/>
        <w:outlineLvl w:val="0"/>
        <w:rPr>
          <w:rFonts w:hint="eastAsia" w:ascii="黑体" w:eastAsia="黑体"/>
          <w:bCs/>
          <w:sz w:val="36"/>
          <w:szCs w:val="36"/>
          <w:lang w:eastAsia="zh-CN"/>
        </w:rPr>
      </w:pPr>
      <w:r>
        <w:rPr>
          <w:rFonts w:hint="eastAsia" w:ascii="黑体" w:eastAsia="黑体"/>
          <w:bCs/>
          <w:sz w:val="36"/>
          <w:szCs w:val="36"/>
        </w:rPr>
        <w:t>深圳市龙岗</w:t>
      </w:r>
      <w:r>
        <w:rPr>
          <w:rFonts w:hint="eastAsia" w:ascii="黑体" w:eastAsia="黑体"/>
          <w:bCs/>
          <w:sz w:val="36"/>
          <w:szCs w:val="36"/>
          <w:lang w:eastAsia="zh-CN"/>
        </w:rPr>
        <w:t>区第三人民</w:t>
      </w:r>
      <w:r>
        <w:rPr>
          <w:rFonts w:hint="eastAsia" w:ascii="黑体" w:eastAsia="黑体"/>
          <w:bCs/>
          <w:sz w:val="36"/>
          <w:szCs w:val="36"/>
        </w:rPr>
        <w:t>医院</w:t>
      </w:r>
      <w:r>
        <w:rPr>
          <w:rFonts w:ascii="黑体" w:eastAsia="黑体"/>
          <w:bCs/>
          <w:sz w:val="36"/>
          <w:szCs w:val="36"/>
          <w:u w:val="single"/>
        </w:rPr>
        <w:t xml:space="preserve">      </w:t>
      </w:r>
      <w:r>
        <w:rPr>
          <w:rFonts w:hint="eastAsia" w:ascii="黑体" w:eastAsia="黑体"/>
          <w:bCs/>
          <w:sz w:val="36"/>
          <w:szCs w:val="36"/>
          <w:u w:val="single"/>
          <w:lang w:val="en-US" w:eastAsia="zh-CN"/>
        </w:rPr>
        <w:t xml:space="preserve">   </w:t>
      </w:r>
      <w:r>
        <w:rPr>
          <w:rFonts w:ascii="黑体" w:eastAsia="黑体"/>
          <w:bCs/>
          <w:sz w:val="36"/>
          <w:szCs w:val="36"/>
          <w:u w:val="single"/>
        </w:rPr>
        <w:t xml:space="preserve"> 耗材</w:t>
      </w:r>
      <w:r>
        <w:rPr>
          <w:rFonts w:ascii="黑体" w:eastAsia="黑体"/>
          <w:bCs/>
          <w:sz w:val="36"/>
          <w:szCs w:val="36"/>
        </w:rPr>
        <w:t>公开</w:t>
      </w:r>
      <w:r>
        <w:rPr>
          <w:rFonts w:hint="eastAsia" w:ascii="黑体" w:eastAsia="黑体"/>
          <w:bCs/>
          <w:sz w:val="36"/>
          <w:szCs w:val="36"/>
          <w:lang w:eastAsia="zh-CN"/>
        </w:rPr>
        <w:t>遴选</w:t>
      </w:r>
    </w:p>
    <w:p w14:paraId="06B5CE93">
      <w:pPr>
        <w:snapToGrid w:val="0"/>
        <w:jc w:val="center"/>
        <w:rPr>
          <w:rFonts w:ascii="黑体" w:eastAsia="黑体"/>
          <w:b/>
          <w:bCs/>
          <w:sz w:val="30"/>
          <w:szCs w:val="30"/>
        </w:rPr>
      </w:pPr>
      <w:r>
        <w:rPr>
          <w:rFonts w:hint="eastAsia" w:ascii="黑体" w:eastAsia="黑体"/>
          <w:bCs/>
          <w:sz w:val="30"/>
          <w:szCs w:val="30"/>
        </w:rPr>
        <w:t>（编号：</w:t>
      </w:r>
      <w:r>
        <w:rPr>
          <w:rFonts w:ascii="黑体" w:eastAsia="黑体"/>
          <w:bCs/>
          <w:sz w:val="30"/>
          <w:szCs w:val="30"/>
          <w:u w:val="single"/>
        </w:rPr>
        <w:t xml:space="preserve">           </w:t>
      </w:r>
      <w:r>
        <w:rPr>
          <w:rFonts w:hint="eastAsia" w:ascii="黑体" w:eastAsia="黑体"/>
          <w:bCs/>
          <w:sz w:val="30"/>
          <w:szCs w:val="30"/>
        </w:rPr>
        <w:t>）</w:t>
      </w:r>
    </w:p>
    <w:p w14:paraId="0594A4B2">
      <w:pPr>
        <w:autoSpaceDE w:val="0"/>
        <w:autoSpaceDN w:val="0"/>
        <w:adjustRightInd w:val="0"/>
        <w:jc w:val="center"/>
        <w:outlineLvl w:val="0"/>
        <w:rPr>
          <w:rFonts w:hint="eastAsia" w:ascii="黑体" w:hAnsi="Times New Roman" w:eastAsia="黑体" w:cs="Times New Roman"/>
          <w:bCs/>
          <w:sz w:val="36"/>
          <w:szCs w:val="36"/>
          <w:lang w:val="en-US" w:eastAsia="zh-CN"/>
        </w:rPr>
      </w:pPr>
      <w:r>
        <w:rPr>
          <w:rFonts w:hint="eastAsia" w:ascii="黑体" w:hAnsi="Times New Roman" w:eastAsia="黑体" w:cs="Times New Roman"/>
          <w:bCs/>
          <w:sz w:val="36"/>
          <w:szCs w:val="36"/>
          <w:lang w:val="en-US" w:eastAsia="zh-CN"/>
        </w:rPr>
        <w:t>价格承诺书</w:t>
      </w:r>
    </w:p>
    <w:p w14:paraId="59A1F4F4">
      <w:pPr>
        <w:widowControl/>
        <w:snapToGrid w:val="0"/>
        <w:spacing w:before="100" w:beforeAutospacing="1" w:after="100" w:afterAutospacing="1" w:line="360" w:lineRule="auto"/>
        <w:jc w:val="left"/>
        <w:rPr>
          <w:rFonts w:hint="eastAsia" w:ascii="宋体" w:hAnsi="宋体" w:cs="宋体"/>
          <w:b/>
          <w:color w:val="000033"/>
          <w:kern w:val="0"/>
          <w:sz w:val="24"/>
        </w:rPr>
      </w:pPr>
      <w:r>
        <w:rPr>
          <w:rFonts w:hint="eastAsia" w:ascii="宋体" w:hAnsi="宋体" w:cs="宋体"/>
          <w:b/>
          <w:color w:val="000033"/>
          <w:kern w:val="0"/>
          <w:sz w:val="24"/>
          <w:lang w:val="en-US" w:eastAsia="zh-CN"/>
        </w:rPr>
        <w:t>深圳市龙岗区第三人民</w:t>
      </w:r>
      <w:r>
        <w:rPr>
          <w:rFonts w:hint="eastAsia" w:ascii="宋体" w:hAnsi="宋体" w:cs="宋体"/>
          <w:b/>
          <w:color w:val="000033"/>
          <w:kern w:val="0"/>
          <w:sz w:val="24"/>
        </w:rPr>
        <w:t>医院：</w:t>
      </w:r>
    </w:p>
    <w:p w14:paraId="131F3006">
      <w:pPr>
        <w:widowControl/>
        <w:snapToGrid w:val="0"/>
        <w:spacing w:before="100" w:beforeAutospacing="1" w:after="100" w:afterAutospacing="1" w:line="360" w:lineRule="auto"/>
        <w:ind w:firstLine="560"/>
        <w:jc w:val="left"/>
        <w:rPr>
          <w:rFonts w:hint="default" w:ascii="宋体" w:hAnsi="宋体" w:cs="宋体"/>
          <w:color w:val="000033"/>
          <w:kern w:val="0"/>
          <w:sz w:val="24"/>
          <w:lang w:val="en-US" w:eastAsia="zh-CN"/>
        </w:rPr>
      </w:pPr>
      <w:r>
        <w:rPr>
          <w:rFonts w:hint="eastAsia" w:ascii="宋体" w:hAnsi="宋体" w:cs="宋体"/>
          <w:color w:val="000033"/>
          <w:kern w:val="0"/>
          <w:sz w:val="24"/>
          <w:lang w:val="en-US" w:eastAsia="zh-CN"/>
        </w:rPr>
        <w:t>我司</w:t>
      </w:r>
      <w:r>
        <w:rPr>
          <w:rFonts w:hint="eastAsia" w:ascii="宋体" w:hAnsi="宋体" w:cs="宋体"/>
          <w:color w:val="000033"/>
          <w:kern w:val="0"/>
          <w:sz w:val="24"/>
        </w:rPr>
        <w:t>承诺</w:t>
      </w:r>
      <w:r>
        <w:rPr>
          <w:rFonts w:hint="eastAsia" w:ascii="宋体" w:hAnsi="宋体" w:cs="宋体"/>
          <w:color w:val="000033"/>
          <w:kern w:val="0"/>
          <w:sz w:val="24"/>
          <w:lang w:val="en-US" w:eastAsia="zh-CN"/>
        </w:rPr>
        <w:t>参加项目：</w:t>
      </w:r>
      <w:r>
        <w:rPr>
          <w:rFonts w:hint="eastAsia" w:ascii="宋体" w:hAnsi="宋体" w:cs="宋体"/>
          <w:color w:val="FF0000"/>
          <w:kern w:val="0"/>
          <w:sz w:val="24"/>
          <w:u w:val="single"/>
          <w:lang w:val="en-US" w:eastAsia="zh-CN"/>
        </w:rPr>
        <w:t>********耗材（编号：********）</w:t>
      </w:r>
      <w:r>
        <w:rPr>
          <w:rFonts w:hint="eastAsia" w:ascii="宋体" w:hAnsi="宋体" w:cs="宋体"/>
          <w:color w:val="000033"/>
          <w:kern w:val="0"/>
          <w:sz w:val="24"/>
          <w:lang w:val="en-US" w:eastAsia="zh-CN"/>
        </w:rPr>
        <w:t>遴选，参选所有产品的报价是深圳市阳光平台最低色段供货价格，且产品均可于三个工作日内在深圳市阳光平台响应贵院发起的议价并签订线上合同。对于贵院遴选的</w:t>
      </w:r>
      <w:r>
        <w:rPr>
          <w:rFonts w:hint="eastAsia" w:ascii="宋体" w:hAnsi="宋体" w:cs="宋体"/>
          <w:color w:val="000033"/>
          <w:kern w:val="0"/>
          <w:sz w:val="24"/>
          <w:lang w:val="en-US" w:eastAsia="zh-Hans"/>
        </w:rPr>
        <w:t>同用途、同规格的</w:t>
      </w:r>
      <w:r>
        <w:rPr>
          <w:rFonts w:hint="eastAsia" w:ascii="宋体" w:hAnsi="宋体" w:cs="宋体"/>
          <w:color w:val="000033"/>
          <w:kern w:val="0"/>
          <w:sz w:val="24"/>
          <w:lang w:val="en-US" w:eastAsia="zh-CN"/>
        </w:rPr>
        <w:t>耗材</w:t>
      </w:r>
      <w:r>
        <w:rPr>
          <w:rFonts w:hint="eastAsia" w:ascii="宋体" w:hAnsi="宋体" w:cs="宋体"/>
          <w:color w:val="000033"/>
          <w:kern w:val="0"/>
          <w:sz w:val="24"/>
          <w:lang w:val="en-US" w:eastAsia="zh-Hans"/>
        </w:rPr>
        <w:t>价格</w:t>
      </w:r>
      <w:r>
        <w:rPr>
          <w:rFonts w:hint="eastAsia" w:ascii="宋体" w:hAnsi="宋体" w:cs="宋体"/>
          <w:color w:val="000033"/>
          <w:kern w:val="0"/>
          <w:sz w:val="24"/>
          <w:lang w:val="en-US" w:eastAsia="zh-CN"/>
        </w:rPr>
        <w:t>，不得高于深圳市同级别、同规模医院，若发现高于同级别</w:t>
      </w:r>
      <w:r>
        <w:rPr>
          <w:rFonts w:hint="eastAsia" w:ascii="宋体" w:hAnsi="宋体" w:cs="宋体"/>
          <w:color w:val="000033"/>
          <w:kern w:val="0"/>
          <w:sz w:val="24"/>
          <w:lang w:val="en-US" w:eastAsia="zh-Hans"/>
        </w:rPr>
        <w:t>、</w:t>
      </w:r>
      <w:r>
        <w:rPr>
          <w:rFonts w:hint="eastAsia" w:ascii="宋体" w:hAnsi="宋体" w:cs="宋体"/>
          <w:color w:val="000033"/>
          <w:kern w:val="0"/>
          <w:sz w:val="24"/>
          <w:lang w:val="en-US" w:eastAsia="zh-CN"/>
        </w:rPr>
        <w:t>同规模医院价格且超5％，按差额两倍进行赔偿且纳入黑名单管理。如遇政策影响等因素需要调整价格，以政策规定的要求执行。</w:t>
      </w:r>
    </w:p>
    <w:p w14:paraId="20C258C9">
      <w:pPr>
        <w:widowControl/>
        <w:snapToGrid w:val="0"/>
        <w:spacing w:before="100" w:beforeAutospacing="1" w:after="100" w:afterAutospacing="1" w:line="360" w:lineRule="auto"/>
        <w:ind w:firstLine="560"/>
        <w:jc w:val="left"/>
        <w:rPr>
          <w:rFonts w:hint="eastAsia" w:ascii="宋体" w:hAnsi="宋体" w:cs="宋体"/>
          <w:color w:val="000033"/>
          <w:kern w:val="0"/>
          <w:sz w:val="24"/>
        </w:rPr>
      </w:pPr>
      <w:r>
        <w:rPr>
          <w:rFonts w:hint="eastAsia" w:ascii="宋体" w:hAnsi="宋体" w:cs="宋体"/>
          <w:color w:val="000033"/>
          <w:kern w:val="0"/>
          <w:sz w:val="24"/>
          <w:lang w:val="en-US" w:eastAsia="zh-CN"/>
        </w:rPr>
        <w:t>我司</w:t>
      </w:r>
      <w:r>
        <w:rPr>
          <w:rFonts w:hint="eastAsia" w:ascii="宋体" w:hAnsi="宋体" w:cs="宋体"/>
          <w:color w:val="000033"/>
          <w:kern w:val="0"/>
          <w:sz w:val="24"/>
        </w:rPr>
        <w:t>若违反上述承诺，自愿承担由此引起的</w:t>
      </w:r>
      <w:r>
        <w:rPr>
          <w:rFonts w:hint="eastAsia" w:ascii="宋体" w:hAnsi="宋体" w:cs="宋体"/>
          <w:color w:val="000033"/>
          <w:kern w:val="0"/>
          <w:sz w:val="24"/>
          <w:lang w:val="en-US" w:eastAsia="zh-CN"/>
        </w:rPr>
        <w:t>被列入黑名单管理风险并主动取消产品遴选资格等</w:t>
      </w:r>
      <w:r>
        <w:rPr>
          <w:rFonts w:hint="eastAsia" w:ascii="宋体" w:hAnsi="宋体" w:cs="宋体"/>
          <w:color w:val="000033"/>
          <w:kern w:val="0"/>
          <w:sz w:val="24"/>
        </w:rPr>
        <w:t>相应</w:t>
      </w:r>
      <w:r>
        <w:rPr>
          <w:rFonts w:hint="eastAsia" w:ascii="宋体" w:hAnsi="宋体" w:cs="宋体"/>
          <w:color w:val="000033"/>
          <w:kern w:val="0"/>
          <w:sz w:val="24"/>
          <w:lang w:val="en-US" w:eastAsia="zh-CN"/>
        </w:rPr>
        <w:t>后果</w:t>
      </w:r>
      <w:r>
        <w:rPr>
          <w:rFonts w:hint="eastAsia" w:ascii="宋体" w:hAnsi="宋体" w:cs="宋体"/>
          <w:color w:val="000033"/>
          <w:kern w:val="0"/>
          <w:sz w:val="24"/>
        </w:rPr>
        <w:t>。</w:t>
      </w:r>
    </w:p>
    <w:p w14:paraId="11AE2B57">
      <w:pPr>
        <w:widowControl/>
        <w:snapToGrid w:val="0"/>
        <w:spacing w:before="100" w:beforeAutospacing="1" w:after="100" w:afterAutospacing="1" w:line="360" w:lineRule="auto"/>
        <w:ind w:firstLine="560"/>
        <w:jc w:val="left"/>
        <w:rPr>
          <w:rFonts w:hint="eastAsia" w:ascii="宋体" w:hAnsi="宋体" w:cs="宋体"/>
          <w:color w:val="000033"/>
          <w:kern w:val="0"/>
          <w:sz w:val="24"/>
        </w:rPr>
      </w:pPr>
      <w:r>
        <w:rPr>
          <w:rFonts w:hint="eastAsia" w:ascii="宋体" w:hAnsi="宋体" w:cs="宋体"/>
          <w:color w:val="000033"/>
          <w:kern w:val="0"/>
          <w:sz w:val="24"/>
        </w:rPr>
        <w:t>注：</w:t>
      </w:r>
      <w:r>
        <w:rPr>
          <w:rFonts w:hint="eastAsia" w:ascii="宋体" w:hAnsi="宋体" w:cs="宋体"/>
          <w:color w:val="000033"/>
          <w:kern w:val="0"/>
          <w:sz w:val="24"/>
          <w:lang w:val="en-US" w:eastAsia="zh-CN"/>
        </w:rPr>
        <w:t>厂家</w:t>
      </w:r>
      <w:r>
        <w:rPr>
          <w:rFonts w:hint="eastAsia" w:ascii="宋体" w:hAnsi="宋体" w:cs="宋体"/>
          <w:color w:val="000033"/>
          <w:kern w:val="0"/>
          <w:sz w:val="24"/>
        </w:rPr>
        <w:t>必须按此格式要求承诺，不得对实质性内容作出修改，否则，其响应文件将被评定为无效。</w:t>
      </w:r>
    </w:p>
    <w:p w14:paraId="468866D7">
      <w:pPr>
        <w:widowControl/>
        <w:snapToGrid w:val="0"/>
        <w:spacing w:before="100" w:beforeAutospacing="1" w:after="100" w:afterAutospacing="1" w:line="360" w:lineRule="auto"/>
        <w:ind w:firstLine="560"/>
        <w:jc w:val="left"/>
        <w:rPr>
          <w:rFonts w:hint="eastAsia" w:ascii="宋体" w:hAnsi="宋体" w:cs="宋体"/>
          <w:color w:val="000033"/>
          <w:kern w:val="0"/>
          <w:sz w:val="24"/>
        </w:rPr>
      </w:pPr>
    </w:p>
    <w:p w14:paraId="04CE2FC7">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 xml:space="preserve">厂家加盖公章：                                          </w:t>
      </w:r>
    </w:p>
    <w:p w14:paraId="434FE9C9">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 xml:space="preserve">厂家法人代表签字（签名或盖私章）： </w:t>
      </w:r>
    </w:p>
    <w:p w14:paraId="7FB78C49">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 xml:space="preserve">供应商加盖公章：              </w:t>
      </w:r>
    </w:p>
    <w:p w14:paraId="430E4612">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委托代理人签字</w:t>
      </w:r>
      <w:r>
        <w:rPr>
          <w:rFonts w:hint="eastAsia" w:ascii="宋体" w:hAnsi="宋体" w:cs="宋体"/>
          <w:color w:val="000033"/>
          <w:kern w:val="0"/>
          <w:sz w:val="24"/>
        </w:rPr>
        <w:t>（</w:t>
      </w:r>
      <w:r>
        <w:rPr>
          <w:rFonts w:hint="eastAsia" w:ascii="宋体" w:hAnsi="宋体" w:cs="宋体"/>
          <w:color w:val="000033"/>
          <w:kern w:val="0"/>
          <w:sz w:val="24"/>
          <w:lang w:val="en-US" w:eastAsia="zh-CN"/>
        </w:rPr>
        <w:t>签名或盖私章</w:t>
      </w:r>
      <w:r>
        <w:rPr>
          <w:rFonts w:hint="eastAsia" w:ascii="宋体" w:hAnsi="宋体" w:cs="宋体"/>
          <w:color w:val="000033"/>
          <w:kern w:val="0"/>
          <w:sz w:val="24"/>
        </w:rPr>
        <w:t>）</w:t>
      </w:r>
      <w:r>
        <w:rPr>
          <w:rFonts w:hint="eastAsia" w:ascii="宋体" w:hAnsi="宋体" w:cs="宋体"/>
          <w:color w:val="000033"/>
          <w:kern w:val="0"/>
          <w:sz w:val="24"/>
          <w:lang w:val="en-US" w:eastAsia="zh-CN"/>
        </w:rPr>
        <w:t xml:space="preserve">：               </w:t>
      </w:r>
    </w:p>
    <w:p w14:paraId="7511C8FE">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 xml:space="preserve">委托代理人身份证号：               </w:t>
      </w:r>
    </w:p>
    <w:p w14:paraId="7D22BE58">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 xml:space="preserve">委托代理人联系方式：               </w:t>
      </w:r>
    </w:p>
    <w:p w14:paraId="0A35EB02">
      <w:pPr>
        <w:widowControl/>
        <w:snapToGrid w:val="0"/>
        <w:spacing w:before="100" w:beforeAutospacing="1" w:after="100" w:afterAutospacing="1" w:line="360" w:lineRule="auto"/>
        <w:ind w:firstLine="560"/>
        <w:jc w:val="left"/>
        <w:rPr>
          <w:rFonts w:hint="eastAsia"/>
          <w:lang w:eastAsia="zh-CN"/>
        </w:rPr>
      </w:pPr>
      <w:r>
        <w:rPr>
          <w:rFonts w:hint="eastAsia" w:ascii="宋体" w:hAnsi="宋体" w:cs="宋体"/>
          <w:color w:val="000033"/>
          <w:kern w:val="0"/>
          <w:sz w:val="24"/>
          <w:lang w:val="en-US" w:eastAsia="zh-CN"/>
        </w:rPr>
        <w:t>日期：   年    月    日</w:t>
      </w:r>
    </w:p>
    <w:p w14:paraId="3E02F030">
      <w:pPr>
        <w:tabs>
          <w:tab w:val="left" w:pos="4860"/>
          <w:tab w:val="left" w:pos="5400"/>
          <w:tab w:val="left" w:pos="5580"/>
        </w:tabs>
        <w:ind w:left="0"/>
        <w:rPr>
          <w:rFonts w:hint="eastAsia" w:ascii="黑体" w:eastAsia="黑体"/>
          <w:bCs/>
          <w:sz w:val="44"/>
          <w:szCs w:val="44"/>
        </w:rPr>
      </w:pPr>
      <w:r>
        <w:rPr>
          <w:rFonts w:hint="eastAsia" w:ascii="仿宋_GB2312" w:eastAsia="仿宋_GB2312"/>
          <w:bCs/>
          <w:lang w:eastAsia="zh-CN"/>
        </w:rPr>
        <w:t>格式</w:t>
      </w:r>
      <w:r>
        <w:rPr>
          <w:rFonts w:hint="eastAsia" w:ascii="仿宋_GB2312" w:eastAsia="仿宋_GB2312"/>
          <w:bCs/>
          <w:lang w:val="en-US" w:eastAsia="zh-CN"/>
        </w:rPr>
        <w:t>10</w:t>
      </w:r>
      <w:r>
        <w:rPr>
          <w:rFonts w:hint="eastAsia" w:ascii="仿宋_GB2312" w:eastAsia="仿宋_GB2312"/>
          <w:bCs/>
        </w:rPr>
        <w:t>：使用名单</w:t>
      </w:r>
    </w:p>
    <w:p w14:paraId="5CDC8A25">
      <w:pPr>
        <w:widowControl/>
        <w:snapToGrid w:val="0"/>
        <w:spacing w:before="100" w:beforeAutospacing="1" w:after="100" w:afterAutospacing="1"/>
        <w:jc w:val="center"/>
        <w:rPr>
          <w:rFonts w:ascii="仿宋_GB2312" w:eastAsia="仿宋_GB2312"/>
          <w:b/>
          <w:bCs/>
          <w:sz w:val="40"/>
        </w:rPr>
      </w:pPr>
      <w:r>
        <w:rPr>
          <w:rFonts w:ascii="仿宋_GB2312" w:eastAsia="仿宋_GB2312"/>
          <w:b/>
          <w:bCs/>
          <w:sz w:val="40"/>
        </w:rPr>
        <w:t>广东省地区三甲医院使用名单</w:t>
      </w:r>
    </w:p>
    <w:tbl>
      <w:tblPr>
        <w:tblStyle w:val="15"/>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897"/>
        <w:gridCol w:w="753"/>
        <w:gridCol w:w="3773"/>
        <w:gridCol w:w="1455"/>
        <w:gridCol w:w="1954"/>
      </w:tblGrid>
      <w:tr w14:paraId="7087F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533" w:type="dxa"/>
            <w:gridSpan w:val="2"/>
            <w:shd w:val="clear" w:color="auto" w:fill="auto"/>
            <w:vAlign w:val="center"/>
          </w:tcPr>
          <w:p w14:paraId="44094FD8">
            <w:pPr>
              <w:widowControl/>
              <w:snapToGrid w:val="0"/>
              <w:spacing w:before="156" w:beforeLines="50" w:after="156" w:afterLines="50"/>
              <w:jc w:val="center"/>
              <w:rPr>
                <w:rFonts w:ascii="宋体" w:hAnsi="宋体" w:cs="宋体"/>
                <w:color w:val="000033"/>
                <w:kern w:val="0"/>
                <w:sz w:val="24"/>
                <w:szCs w:val="24"/>
              </w:rPr>
            </w:pPr>
            <w:r>
              <w:rPr>
                <w:rFonts w:hint="eastAsia" w:ascii="宋体" w:hAnsi="宋体" w:cs="宋体"/>
                <w:color w:val="000033"/>
                <w:kern w:val="0"/>
                <w:sz w:val="24"/>
                <w:szCs w:val="24"/>
              </w:rPr>
              <w:t>项目</w:t>
            </w:r>
          </w:p>
        </w:tc>
        <w:tc>
          <w:tcPr>
            <w:tcW w:w="753" w:type="dxa"/>
            <w:shd w:val="clear" w:color="auto" w:fill="auto"/>
            <w:vAlign w:val="center"/>
          </w:tcPr>
          <w:p w14:paraId="274852FD">
            <w:pPr>
              <w:widowControl/>
              <w:snapToGrid w:val="0"/>
              <w:spacing w:before="156" w:beforeLines="50" w:after="156" w:afterLines="50"/>
              <w:jc w:val="center"/>
              <w:rPr>
                <w:rFonts w:ascii="宋体" w:hAnsi="宋体" w:cs="宋体"/>
                <w:color w:val="000033"/>
                <w:kern w:val="0"/>
                <w:sz w:val="24"/>
                <w:szCs w:val="24"/>
              </w:rPr>
            </w:pPr>
            <w:r>
              <w:rPr>
                <w:rFonts w:hint="eastAsia" w:ascii="宋体" w:hAnsi="宋体" w:cs="宋体"/>
                <w:color w:val="000033"/>
                <w:kern w:val="0"/>
                <w:sz w:val="24"/>
                <w:szCs w:val="24"/>
              </w:rPr>
              <w:t>品牌</w:t>
            </w:r>
          </w:p>
        </w:tc>
        <w:tc>
          <w:tcPr>
            <w:tcW w:w="3773" w:type="dxa"/>
            <w:shd w:val="clear" w:color="auto" w:fill="auto"/>
            <w:vAlign w:val="center"/>
          </w:tcPr>
          <w:p w14:paraId="10CAE967">
            <w:pPr>
              <w:widowControl/>
              <w:snapToGrid w:val="0"/>
              <w:spacing w:before="156" w:beforeLines="50" w:after="156" w:afterLines="50"/>
              <w:jc w:val="center"/>
              <w:rPr>
                <w:rFonts w:ascii="宋体" w:hAnsi="宋体" w:cs="宋体"/>
                <w:color w:val="000033"/>
                <w:kern w:val="0"/>
                <w:sz w:val="24"/>
                <w:szCs w:val="24"/>
              </w:rPr>
            </w:pPr>
            <w:r>
              <w:rPr>
                <w:rFonts w:hint="eastAsia" w:ascii="宋体" w:hAnsi="宋体" w:cs="宋体"/>
                <w:color w:val="000033"/>
                <w:kern w:val="0"/>
                <w:sz w:val="24"/>
                <w:szCs w:val="24"/>
              </w:rPr>
              <w:t>用户</w:t>
            </w:r>
          </w:p>
        </w:tc>
        <w:tc>
          <w:tcPr>
            <w:tcW w:w="1455" w:type="dxa"/>
            <w:shd w:val="clear" w:color="auto" w:fill="auto"/>
            <w:vAlign w:val="center"/>
          </w:tcPr>
          <w:p w14:paraId="4CE561C6">
            <w:pPr>
              <w:widowControl/>
              <w:snapToGrid w:val="0"/>
              <w:spacing w:before="156" w:beforeLines="50" w:after="156" w:afterLines="50"/>
              <w:jc w:val="center"/>
              <w:rPr>
                <w:rFonts w:hint="eastAsia" w:ascii="宋体" w:hAnsi="宋体" w:eastAsia="宋体" w:cs="宋体"/>
                <w:color w:val="000033"/>
                <w:kern w:val="0"/>
                <w:sz w:val="24"/>
                <w:szCs w:val="24"/>
                <w:lang w:val="en-US" w:eastAsia="zh-CN"/>
              </w:rPr>
            </w:pPr>
            <w:r>
              <w:rPr>
                <w:rFonts w:hint="eastAsia" w:ascii="宋体" w:hAnsi="宋体" w:cs="宋体"/>
                <w:color w:val="000033"/>
                <w:kern w:val="0"/>
                <w:sz w:val="24"/>
                <w:szCs w:val="24"/>
                <w:lang w:val="en-US" w:eastAsia="zh-CN"/>
              </w:rPr>
              <w:t>地区（市）</w:t>
            </w:r>
          </w:p>
        </w:tc>
        <w:tc>
          <w:tcPr>
            <w:tcW w:w="1954" w:type="dxa"/>
            <w:shd w:val="clear" w:color="auto" w:fill="auto"/>
            <w:vAlign w:val="center"/>
          </w:tcPr>
          <w:p w14:paraId="10FEA7C8">
            <w:pPr>
              <w:widowControl/>
              <w:snapToGrid w:val="0"/>
              <w:spacing w:before="156" w:beforeLines="50" w:after="156" w:afterLines="50"/>
              <w:jc w:val="center"/>
              <w:rPr>
                <w:rFonts w:hint="default" w:ascii="宋体" w:hAnsi="宋体" w:cs="宋体"/>
                <w:color w:val="000033"/>
                <w:kern w:val="0"/>
                <w:sz w:val="24"/>
                <w:szCs w:val="24"/>
                <w:lang w:val="en-US" w:eastAsia="zh-CN"/>
              </w:rPr>
            </w:pPr>
            <w:r>
              <w:rPr>
                <w:rFonts w:hint="eastAsia" w:ascii="宋体" w:hAnsi="宋体" w:cs="宋体"/>
                <w:color w:val="000033"/>
                <w:kern w:val="0"/>
                <w:sz w:val="24"/>
                <w:szCs w:val="24"/>
                <w:lang w:val="en-US" w:eastAsia="zh-CN"/>
              </w:rPr>
              <w:t>是否三甲医院</w:t>
            </w:r>
          </w:p>
        </w:tc>
      </w:tr>
      <w:tr w14:paraId="6D81E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restart"/>
            <w:shd w:val="clear" w:color="auto" w:fill="auto"/>
            <w:vAlign w:val="center"/>
          </w:tcPr>
          <w:p w14:paraId="01E3D527">
            <w:pPr>
              <w:widowControl/>
              <w:snapToGrid w:val="0"/>
              <w:spacing w:before="156" w:beforeLines="50" w:after="156" w:afterLines="50"/>
              <w:jc w:val="center"/>
              <w:rPr>
                <w:rFonts w:ascii="宋体" w:hAnsi="宋体" w:cs="宋体"/>
                <w:color w:val="000033"/>
                <w:kern w:val="0"/>
                <w:sz w:val="24"/>
                <w:szCs w:val="24"/>
              </w:rPr>
            </w:pPr>
            <w:r>
              <w:rPr>
                <w:rFonts w:hint="eastAsia" w:ascii="宋体" w:hAnsi="宋体" w:cs="宋体"/>
                <w:color w:val="000033"/>
                <w:kern w:val="0"/>
                <w:sz w:val="24"/>
                <w:szCs w:val="24"/>
              </w:rPr>
              <w:t>1</w:t>
            </w:r>
            <w:r>
              <w:rPr>
                <w:rFonts w:ascii="宋体" w:hAnsi="宋体" w:cs="宋体"/>
                <w:color w:val="000033"/>
                <w:kern w:val="0"/>
                <w:sz w:val="24"/>
                <w:szCs w:val="24"/>
              </w:rPr>
              <w:t>.1</w:t>
            </w:r>
          </w:p>
        </w:tc>
        <w:tc>
          <w:tcPr>
            <w:tcW w:w="897" w:type="dxa"/>
            <w:vMerge w:val="restart"/>
            <w:shd w:val="clear" w:color="auto" w:fill="auto"/>
            <w:vAlign w:val="center"/>
          </w:tcPr>
          <w:p w14:paraId="687FE891">
            <w:pPr>
              <w:widowControl/>
              <w:snapToGrid w:val="0"/>
              <w:spacing w:before="156" w:beforeLines="50" w:after="156" w:afterLines="50"/>
              <w:jc w:val="center"/>
              <w:rPr>
                <w:rFonts w:ascii="宋体" w:hAnsi="宋体" w:cs="宋体"/>
                <w:color w:val="000033"/>
                <w:kern w:val="0"/>
                <w:sz w:val="24"/>
                <w:szCs w:val="24"/>
              </w:rPr>
            </w:pPr>
            <w:r>
              <w:rPr>
                <w:rFonts w:hint="eastAsia" w:ascii="宋体" w:hAnsi="宋体" w:cs="宋体"/>
                <w:color w:val="000033"/>
                <w:kern w:val="0"/>
                <w:sz w:val="24"/>
                <w:szCs w:val="24"/>
              </w:rPr>
              <w:t>例：牵开器</w:t>
            </w:r>
          </w:p>
        </w:tc>
        <w:tc>
          <w:tcPr>
            <w:tcW w:w="753" w:type="dxa"/>
            <w:vMerge w:val="restart"/>
            <w:shd w:val="clear" w:color="auto" w:fill="auto"/>
            <w:vAlign w:val="center"/>
          </w:tcPr>
          <w:p w14:paraId="17B7CC7D">
            <w:pPr>
              <w:widowControl/>
              <w:snapToGrid w:val="0"/>
              <w:spacing w:before="156" w:beforeLines="50" w:after="156" w:afterLines="50"/>
              <w:jc w:val="center"/>
              <w:rPr>
                <w:rFonts w:ascii="宋体" w:hAnsi="宋体" w:cs="宋体"/>
                <w:color w:val="000033"/>
                <w:kern w:val="0"/>
                <w:sz w:val="24"/>
                <w:szCs w:val="24"/>
              </w:rPr>
            </w:pPr>
            <w:r>
              <w:rPr>
                <w:rFonts w:hint="eastAsia" w:ascii="宋体" w:hAnsi="宋体" w:cs="宋体"/>
                <w:color w:val="000033"/>
                <w:kern w:val="0"/>
                <w:sz w:val="24"/>
                <w:szCs w:val="24"/>
              </w:rPr>
              <w:t>A品牌</w:t>
            </w:r>
          </w:p>
        </w:tc>
        <w:tc>
          <w:tcPr>
            <w:tcW w:w="3773" w:type="dxa"/>
            <w:shd w:val="clear" w:color="auto" w:fill="auto"/>
            <w:vAlign w:val="center"/>
          </w:tcPr>
          <w:p w14:paraId="43B8E7EF">
            <w:pPr>
              <w:widowControl/>
              <w:snapToGrid w:val="0"/>
              <w:spacing w:before="156" w:beforeLines="50" w:after="156" w:afterLines="50"/>
              <w:jc w:val="center"/>
              <w:rPr>
                <w:rFonts w:ascii="宋体" w:hAnsi="宋体" w:cs="宋体"/>
                <w:color w:val="000033"/>
                <w:kern w:val="0"/>
                <w:sz w:val="24"/>
                <w:szCs w:val="24"/>
              </w:rPr>
            </w:pPr>
            <w:r>
              <w:rPr>
                <w:rFonts w:hint="eastAsia" w:ascii="宋体" w:hAnsi="宋体" w:cs="宋体"/>
                <w:color w:val="000033"/>
                <w:kern w:val="0"/>
                <w:sz w:val="24"/>
                <w:szCs w:val="24"/>
              </w:rPr>
              <w:t>1医院</w:t>
            </w:r>
          </w:p>
        </w:tc>
        <w:tc>
          <w:tcPr>
            <w:tcW w:w="1455" w:type="dxa"/>
            <w:shd w:val="clear" w:color="auto" w:fill="auto"/>
            <w:vAlign w:val="center"/>
          </w:tcPr>
          <w:p w14:paraId="32821A6B">
            <w:pPr>
              <w:widowControl/>
              <w:snapToGrid w:val="0"/>
              <w:spacing w:before="156" w:beforeLines="50" w:after="156" w:afterLines="50"/>
              <w:jc w:val="center"/>
              <w:rPr>
                <w:rFonts w:hint="default" w:ascii="宋体" w:hAnsi="宋体" w:eastAsia="宋体" w:cs="宋体"/>
                <w:color w:val="000033"/>
                <w:kern w:val="0"/>
                <w:sz w:val="24"/>
                <w:szCs w:val="24"/>
                <w:lang w:val="en-US" w:eastAsia="zh-CN"/>
              </w:rPr>
            </w:pPr>
            <w:r>
              <w:rPr>
                <w:rFonts w:hint="eastAsia" w:ascii="宋体" w:hAnsi="宋体" w:cs="宋体"/>
                <w:color w:val="000033"/>
                <w:kern w:val="0"/>
                <w:sz w:val="24"/>
                <w:szCs w:val="24"/>
                <w:lang w:val="en-US" w:eastAsia="zh-CN"/>
              </w:rPr>
              <w:t>广州市</w:t>
            </w:r>
          </w:p>
        </w:tc>
        <w:tc>
          <w:tcPr>
            <w:tcW w:w="1954" w:type="dxa"/>
            <w:shd w:val="clear" w:color="auto" w:fill="auto"/>
            <w:vAlign w:val="center"/>
          </w:tcPr>
          <w:p w14:paraId="29876FB8">
            <w:pPr>
              <w:widowControl/>
              <w:snapToGrid w:val="0"/>
              <w:spacing w:before="156" w:beforeLines="50" w:after="156" w:afterLines="50"/>
              <w:jc w:val="center"/>
              <w:rPr>
                <w:rFonts w:hint="eastAsia" w:ascii="宋体" w:hAnsi="宋体" w:cs="宋体"/>
                <w:color w:val="000033"/>
                <w:kern w:val="0"/>
                <w:sz w:val="24"/>
                <w:szCs w:val="24"/>
                <w:lang w:val="en-US" w:eastAsia="zh-CN"/>
              </w:rPr>
            </w:pPr>
          </w:p>
        </w:tc>
      </w:tr>
      <w:tr w14:paraId="491C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294198C1">
            <w:pPr>
              <w:widowControl/>
              <w:snapToGrid w:val="0"/>
              <w:spacing w:before="156" w:beforeLines="50" w:after="156" w:afterLines="50"/>
              <w:jc w:val="center"/>
              <w:rPr>
                <w:rFonts w:ascii="宋体" w:hAnsi="宋体" w:cs="宋体"/>
                <w:color w:val="000033"/>
                <w:kern w:val="0"/>
                <w:sz w:val="24"/>
                <w:szCs w:val="24"/>
              </w:rPr>
            </w:pPr>
          </w:p>
        </w:tc>
        <w:tc>
          <w:tcPr>
            <w:tcW w:w="897" w:type="dxa"/>
            <w:vMerge w:val="continue"/>
            <w:shd w:val="clear" w:color="auto" w:fill="auto"/>
            <w:vAlign w:val="center"/>
          </w:tcPr>
          <w:p w14:paraId="2B7BCC4A">
            <w:pPr>
              <w:widowControl/>
              <w:snapToGrid w:val="0"/>
              <w:spacing w:before="156" w:beforeLines="50" w:after="156" w:afterLines="50"/>
              <w:jc w:val="center"/>
              <w:rPr>
                <w:rFonts w:ascii="宋体" w:hAnsi="宋体" w:cs="宋体"/>
                <w:color w:val="000033"/>
                <w:kern w:val="0"/>
                <w:sz w:val="24"/>
                <w:szCs w:val="24"/>
              </w:rPr>
            </w:pPr>
          </w:p>
        </w:tc>
        <w:tc>
          <w:tcPr>
            <w:tcW w:w="753" w:type="dxa"/>
            <w:vMerge w:val="continue"/>
            <w:shd w:val="clear" w:color="auto" w:fill="auto"/>
            <w:vAlign w:val="center"/>
          </w:tcPr>
          <w:p w14:paraId="0B1B66B7">
            <w:pPr>
              <w:widowControl/>
              <w:snapToGrid w:val="0"/>
              <w:spacing w:before="156" w:beforeLines="50" w:after="156" w:afterLines="50"/>
              <w:jc w:val="center"/>
              <w:rPr>
                <w:rFonts w:ascii="宋体" w:hAnsi="宋体" w:cs="宋体"/>
                <w:color w:val="000033"/>
                <w:kern w:val="0"/>
                <w:sz w:val="24"/>
                <w:szCs w:val="24"/>
              </w:rPr>
            </w:pPr>
          </w:p>
        </w:tc>
        <w:tc>
          <w:tcPr>
            <w:tcW w:w="3773" w:type="dxa"/>
            <w:shd w:val="clear" w:color="auto" w:fill="auto"/>
            <w:vAlign w:val="center"/>
          </w:tcPr>
          <w:p w14:paraId="2DF36AF7">
            <w:pPr>
              <w:widowControl/>
              <w:snapToGrid w:val="0"/>
              <w:spacing w:before="156" w:beforeLines="50" w:after="156" w:afterLines="50"/>
              <w:jc w:val="center"/>
              <w:rPr>
                <w:rFonts w:ascii="宋体" w:hAnsi="宋体" w:cs="宋体"/>
                <w:color w:val="000033"/>
                <w:kern w:val="0"/>
                <w:sz w:val="24"/>
                <w:szCs w:val="24"/>
              </w:rPr>
            </w:pPr>
            <w:r>
              <w:rPr>
                <w:rFonts w:ascii="宋体" w:hAnsi="宋体" w:cs="宋体"/>
                <w:color w:val="000033"/>
                <w:kern w:val="0"/>
                <w:sz w:val="24"/>
                <w:szCs w:val="24"/>
              </w:rPr>
              <w:t>2医院</w:t>
            </w:r>
          </w:p>
        </w:tc>
        <w:tc>
          <w:tcPr>
            <w:tcW w:w="1455" w:type="dxa"/>
            <w:shd w:val="clear" w:color="auto" w:fill="auto"/>
            <w:vAlign w:val="center"/>
          </w:tcPr>
          <w:p w14:paraId="70B8B03F">
            <w:pPr>
              <w:widowControl/>
              <w:snapToGrid w:val="0"/>
              <w:spacing w:before="156" w:beforeLines="50" w:after="156" w:afterLines="50"/>
              <w:jc w:val="center"/>
              <w:rPr>
                <w:rFonts w:hint="default" w:ascii="宋体" w:hAnsi="宋体" w:eastAsia="宋体" w:cs="宋体"/>
                <w:color w:val="000033"/>
                <w:kern w:val="0"/>
                <w:sz w:val="24"/>
                <w:szCs w:val="24"/>
                <w:lang w:val="en-US" w:eastAsia="zh-CN"/>
              </w:rPr>
            </w:pPr>
            <w:r>
              <w:rPr>
                <w:rFonts w:hint="eastAsia" w:ascii="宋体" w:hAnsi="宋体" w:cs="宋体"/>
                <w:color w:val="000033"/>
                <w:kern w:val="0"/>
                <w:sz w:val="24"/>
                <w:szCs w:val="24"/>
                <w:lang w:val="en-US" w:eastAsia="zh-CN"/>
              </w:rPr>
              <w:t>深圳市</w:t>
            </w:r>
          </w:p>
        </w:tc>
        <w:tc>
          <w:tcPr>
            <w:tcW w:w="1954" w:type="dxa"/>
            <w:shd w:val="clear" w:color="auto" w:fill="auto"/>
            <w:vAlign w:val="center"/>
          </w:tcPr>
          <w:p w14:paraId="14572B5F">
            <w:pPr>
              <w:widowControl/>
              <w:snapToGrid w:val="0"/>
              <w:spacing w:before="156" w:beforeLines="50" w:after="156" w:afterLines="50"/>
              <w:jc w:val="center"/>
              <w:rPr>
                <w:rFonts w:hint="eastAsia" w:ascii="宋体" w:hAnsi="宋体" w:cs="宋体"/>
                <w:color w:val="000033"/>
                <w:kern w:val="0"/>
                <w:sz w:val="24"/>
                <w:szCs w:val="24"/>
                <w:lang w:val="en-US" w:eastAsia="zh-CN"/>
              </w:rPr>
            </w:pPr>
          </w:p>
        </w:tc>
      </w:tr>
      <w:tr w14:paraId="72771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09371DBB">
            <w:pPr>
              <w:widowControl/>
              <w:snapToGrid w:val="0"/>
              <w:spacing w:before="156" w:beforeLines="50" w:after="156" w:afterLines="50"/>
              <w:jc w:val="center"/>
              <w:rPr>
                <w:rFonts w:ascii="宋体" w:hAnsi="宋体" w:cs="宋体"/>
                <w:color w:val="000033"/>
                <w:kern w:val="0"/>
                <w:sz w:val="24"/>
                <w:szCs w:val="24"/>
              </w:rPr>
            </w:pPr>
          </w:p>
        </w:tc>
        <w:tc>
          <w:tcPr>
            <w:tcW w:w="897" w:type="dxa"/>
            <w:vMerge w:val="continue"/>
            <w:shd w:val="clear" w:color="auto" w:fill="auto"/>
            <w:vAlign w:val="center"/>
          </w:tcPr>
          <w:p w14:paraId="588F8B9F">
            <w:pPr>
              <w:widowControl/>
              <w:snapToGrid w:val="0"/>
              <w:spacing w:before="156" w:beforeLines="50" w:after="156" w:afterLines="50"/>
              <w:jc w:val="center"/>
              <w:rPr>
                <w:rFonts w:ascii="宋体" w:hAnsi="宋体" w:cs="宋体"/>
                <w:color w:val="000033"/>
                <w:kern w:val="0"/>
                <w:sz w:val="24"/>
                <w:szCs w:val="24"/>
              </w:rPr>
            </w:pPr>
          </w:p>
        </w:tc>
        <w:tc>
          <w:tcPr>
            <w:tcW w:w="753" w:type="dxa"/>
            <w:vMerge w:val="continue"/>
            <w:shd w:val="clear" w:color="auto" w:fill="auto"/>
            <w:vAlign w:val="center"/>
          </w:tcPr>
          <w:p w14:paraId="78C7922B">
            <w:pPr>
              <w:widowControl/>
              <w:snapToGrid w:val="0"/>
              <w:spacing w:before="156" w:beforeLines="50" w:after="156" w:afterLines="50"/>
              <w:jc w:val="center"/>
              <w:rPr>
                <w:rFonts w:ascii="宋体" w:hAnsi="宋体" w:cs="宋体"/>
                <w:color w:val="000033"/>
                <w:kern w:val="0"/>
                <w:sz w:val="24"/>
                <w:szCs w:val="24"/>
              </w:rPr>
            </w:pPr>
          </w:p>
        </w:tc>
        <w:tc>
          <w:tcPr>
            <w:tcW w:w="3773" w:type="dxa"/>
            <w:shd w:val="clear" w:color="auto" w:fill="auto"/>
            <w:vAlign w:val="center"/>
          </w:tcPr>
          <w:p w14:paraId="18A2C011">
            <w:pPr>
              <w:widowControl/>
              <w:snapToGrid w:val="0"/>
              <w:spacing w:before="156" w:beforeLines="50" w:after="156" w:afterLines="50"/>
              <w:jc w:val="center"/>
              <w:rPr>
                <w:rFonts w:ascii="宋体" w:hAnsi="宋体" w:cs="宋体"/>
                <w:color w:val="000033"/>
                <w:kern w:val="0"/>
                <w:sz w:val="24"/>
                <w:szCs w:val="24"/>
              </w:rPr>
            </w:pPr>
            <w:r>
              <w:rPr>
                <w:rFonts w:hint="eastAsia" w:ascii="宋体" w:hAnsi="宋体" w:cs="宋体"/>
                <w:color w:val="000033"/>
                <w:kern w:val="0"/>
                <w:sz w:val="24"/>
                <w:szCs w:val="24"/>
              </w:rPr>
              <w:t>3医院</w:t>
            </w:r>
          </w:p>
        </w:tc>
        <w:tc>
          <w:tcPr>
            <w:tcW w:w="1455" w:type="dxa"/>
            <w:shd w:val="clear" w:color="auto" w:fill="auto"/>
            <w:vAlign w:val="center"/>
          </w:tcPr>
          <w:p w14:paraId="365A37FB">
            <w:pPr>
              <w:widowControl/>
              <w:snapToGrid w:val="0"/>
              <w:spacing w:before="156" w:beforeLines="50" w:after="156" w:afterLines="50"/>
              <w:jc w:val="center"/>
              <w:rPr>
                <w:rFonts w:hint="default" w:ascii="宋体" w:hAnsi="宋体" w:eastAsia="宋体" w:cs="宋体"/>
                <w:color w:val="000033"/>
                <w:kern w:val="0"/>
                <w:sz w:val="24"/>
                <w:szCs w:val="24"/>
                <w:lang w:val="en-US" w:eastAsia="zh-CN"/>
              </w:rPr>
            </w:pPr>
            <w:r>
              <w:rPr>
                <w:rFonts w:hint="eastAsia" w:ascii="宋体" w:hAnsi="宋体" w:cs="宋体"/>
                <w:color w:val="000033"/>
                <w:kern w:val="0"/>
                <w:sz w:val="24"/>
                <w:szCs w:val="24"/>
                <w:lang w:val="en-US" w:eastAsia="zh-CN"/>
              </w:rPr>
              <w:t>***</w:t>
            </w:r>
          </w:p>
        </w:tc>
        <w:tc>
          <w:tcPr>
            <w:tcW w:w="1954" w:type="dxa"/>
            <w:shd w:val="clear" w:color="auto" w:fill="auto"/>
            <w:vAlign w:val="center"/>
          </w:tcPr>
          <w:p w14:paraId="46821899">
            <w:pPr>
              <w:widowControl/>
              <w:snapToGrid w:val="0"/>
              <w:spacing w:before="156" w:beforeLines="50" w:after="156" w:afterLines="50"/>
              <w:jc w:val="center"/>
              <w:rPr>
                <w:rFonts w:hint="eastAsia" w:ascii="宋体" w:hAnsi="宋体" w:cs="宋体"/>
                <w:color w:val="000033"/>
                <w:kern w:val="0"/>
                <w:sz w:val="24"/>
                <w:szCs w:val="24"/>
              </w:rPr>
            </w:pPr>
          </w:p>
        </w:tc>
      </w:tr>
      <w:tr w14:paraId="3D485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0312FB29">
            <w:pPr>
              <w:widowControl/>
              <w:snapToGrid w:val="0"/>
              <w:spacing w:before="156" w:beforeLines="50" w:after="156" w:afterLines="50"/>
              <w:jc w:val="center"/>
              <w:rPr>
                <w:rFonts w:ascii="宋体" w:hAnsi="宋体" w:cs="宋体"/>
                <w:color w:val="000033"/>
                <w:kern w:val="0"/>
                <w:sz w:val="24"/>
                <w:szCs w:val="24"/>
              </w:rPr>
            </w:pPr>
          </w:p>
        </w:tc>
        <w:tc>
          <w:tcPr>
            <w:tcW w:w="897" w:type="dxa"/>
            <w:vMerge w:val="continue"/>
            <w:shd w:val="clear" w:color="auto" w:fill="auto"/>
            <w:vAlign w:val="center"/>
          </w:tcPr>
          <w:p w14:paraId="639EC6BB">
            <w:pPr>
              <w:widowControl/>
              <w:snapToGrid w:val="0"/>
              <w:spacing w:before="156" w:beforeLines="50" w:after="156" w:afterLines="50"/>
              <w:jc w:val="center"/>
              <w:rPr>
                <w:rFonts w:ascii="宋体" w:hAnsi="宋体" w:cs="宋体"/>
                <w:color w:val="000033"/>
                <w:kern w:val="0"/>
                <w:sz w:val="24"/>
                <w:szCs w:val="24"/>
              </w:rPr>
            </w:pPr>
          </w:p>
        </w:tc>
        <w:tc>
          <w:tcPr>
            <w:tcW w:w="753" w:type="dxa"/>
            <w:vMerge w:val="continue"/>
            <w:shd w:val="clear" w:color="auto" w:fill="auto"/>
            <w:vAlign w:val="center"/>
          </w:tcPr>
          <w:p w14:paraId="26DF2283">
            <w:pPr>
              <w:widowControl/>
              <w:snapToGrid w:val="0"/>
              <w:spacing w:before="156" w:beforeLines="50" w:after="156" w:afterLines="50"/>
              <w:jc w:val="center"/>
              <w:rPr>
                <w:rFonts w:ascii="宋体" w:hAnsi="宋体" w:cs="宋体"/>
                <w:color w:val="000033"/>
                <w:kern w:val="0"/>
                <w:sz w:val="24"/>
                <w:szCs w:val="24"/>
              </w:rPr>
            </w:pPr>
          </w:p>
        </w:tc>
        <w:tc>
          <w:tcPr>
            <w:tcW w:w="3773" w:type="dxa"/>
            <w:shd w:val="clear" w:color="auto" w:fill="auto"/>
            <w:vAlign w:val="center"/>
          </w:tcPr>
          <w:p w14:paraId="4C84F729">
            <w:pPr>
              <w:widowControl/>
              <w:snapToGrid w:val="0"/>
              <w:spacing w:before="156" w:beforeLines="50" w:after="156" w:afterLines="50"/>
              <w:jc w:val="center"/>
              <w:rPr>
                <w:rFonts w:ascii="宋体" w:hAnsi="宋体" w:cs="宋体"/>
                <w:color w:val="000033"/>
                <w:kern w:val="0"/>
                <w:sz w:val="24"/>
                <w:szCs w:val="24"/>
              </w:rPr>
            </w:pPr>
            <w:r>
              <w:rPr>
                <w:rFonts w:ascii="宋体" w:hAnsi="宋体" w:cs="宋体"/>
                <w:color w:val="000033"/>
                <w:kern w:val="0"/>
                <w:sz w:val="24"/>
                <w:szCs w:val="24"/>
              </w:rPr>
              <w:t>4</w:t>
            </w:r>
            <w:r>
              <w:rPr>
                <w:rFonts w:hint="eastAsia" w:ascii="宋体" w:hAnsi="宋体" w:cs="宋体"/>
                <w:color w:val="000033"/>
                <w:kern w:val="0"/>
                <w:sz w:val="24"/>
                <w:szCs w:val="24"/>
              </w:rPr>
              <w:t>医院</w:t>
            </w:r>
          </w:p>
        </w:tc>
        <w:tc>
          <w:tcPr>
            <w:tcW w:w="1455" w:type="dxa"/>
            <w:shd w:val="clear" w:color="auto" w:fill="auto"/>
            <w:vAlign w:val="center"/>
          </w:tcPr>
          <w:p w14:paraId="29541B5E">
            <w:pPr>
              <w:widowControl/>
              <w:snapToGrid w:val="0"/>
              <w:spacing w:before="156" w:beforeLines="50" w:after="156" w:afterLines="50"/>
              <w:jc w:val="center"/>
              <w:rPr>
                <w:rFonts w:hint="default" w:ascii="宋体" w:hAnsi="宋体" w:eastAsia="宋体" w:cs="宋体"/>
                <w:color w:val="000033"/>
                <w:kern w:val="0"/>
                <w:sz w:val="24"/>
                <w:szCs w:val="24"/>
                <w:lang w:val="en-US" w:eastAsia="zh-CN"/>
              </w:rPr>
            </w:pPr>
            <w:r>
              <w:rPr>
                <w:rFonts w:hint="eastAsia" w:ascii="宋体" w:hAnsi="宋体" w:cs="宋体"/>
                <w:color w:val="000033"/>
                <w:kern w:val="0"/>
                <w:sz w:val="24"/>
                <w:szCs w:val="24"/>
                <w:lang w:val="en-US" w:eastAsia="zh-CN"/>
              </w:rPr>
              <w:t>***</w:t>
            </w:r>
          </w:p>
        </w:tc>
        <w:tc>
          <w:tcPr>
            <w:tcW w:w="1954" w:type="dxa"/>
            <w:shd w:val="clear" w:color="auto" w:fill="auto"/>
            <w:vAlign w:val="center"/>
          </w:tcPr>
          <w:p w14:paraId="524C2382">
            <w:pPr>
              <w:widowControl/>
              <w:snapToGrid w:val="0"/>
              <w:spacing w:before="156" w:beforeLines="50" w:after="156" w:afterLines="50"/>
              <w:jc w:val="center"/>
              <w:rPr>
                <w:rFonts w:ascii="宋体" w:hAnsi="宋体" w:cs="宋体"/>
                <w:color w:val="000033"/>
                <w:kern w:val="0"/>
                <w:sz w:val="24"/>
                <w:szCs w:val="24"/>
              </w:rPr>
            </w:pPr>
          </w:p>
        </w:tc>
      </w:tr>
      <w:tr w14:paraId="3D636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2CDAB9C1">
            <w:pPr>
              <w:widowControl/>
              <w:snapToGrid w:val="0"/>
              <w:spacing w:before="156" w:beforeLines="50" w:after="156" w:afterLines="50"/>
              <w:jc w:val="center"/>
              <w:rPr>
                <w:rFonts w:ascii="宋体" w:hAnsi="宋体" w:cs="宋体"/>
                <w:color w:val="000033"/>
                <w:kern w:val="0"/>
                <w:sz w:val="24"/>
                <w:szCs w:val="24"/>
              </w:rPr>
            </w:pPr>
          </w:p>
        </w:tc>
        <w:tc>
          <w:tcPr>
            <w:tcW w:w="897" w:type="dxa"/>
            <w:vMerge w:val="continue"/>
            <w:shd w:val="clear" w:color="auto" w:fill="auto"/>
            <w:vAlign w:val="center"/>
          </w:tcPr>
          <w:p w14:paraId="14B34D16">
            <w:pPr>
              <w:widowControl/>
              <w:snapToGrid w:val="0"/>
              <w:spacing w:before="156" w:beforeLines="50" w:after="156" w:afterLines="50"/>
              <w:jc w:val="center"/>
              <w:rPr>
                <w:rFonts w:ascii="宋体" w:hAnsi="宋体" w:cs="宋体"/>
                <w:color w:val="000033"/>
                <w:kern w:val="0"/>
                <w:sz w:val="24"/>
                <w:szCs w:val="24"/>
              </w:rPr>
            </w:pPr>
          </w:p>
        </w:tc>
        <w:tc>
          <w:tcPr>
            <w:tcW w:w="753" w:type="dxa"/>
            <w:vMerge w:val="continue"/>
            <w:shd w:val="clear" w:color="auto" w:fill="auto"/>
            <w:vAlign w:val="center"/>
          </w:tcPr>
          <w:p w14:paraId="2797A8B4">
            <w:pPr>
              <w:widowControl/>
              <w:snapToGrid w:val="0"/>
              <w:spacing w:before="156" w:beforeLines="50" w:after="156" w:afterLines="50"/>
              <w:jc w:val="center"/>
              <w:rPr>
                <w:rFonts w:ascii="宋体" w:hAnsi="宋体" w:cs="宋体"/>
                <w:color w:val="000033"/>
                <w:kern w:val="0"/>
                <w:sz w:val="24"/>
                <w:szCs w:val="24"/>
              </w:rPr>
            </w:pPr>
          </w:p>
        </w:tc>
        <w:tc>
          <w:tcPr>
            <w:tcW w:w="3773" w:type="dxa"/>
            <w:shd w:val="clear" w:color="auto" w:fill="auto"/>
            <w:vAlign w:val="center"/>
          </w:tcPr>
          <w:p w14:paraId="3C895B48">
            <w:pPr>
              <w:widowControl/>
              <w:snapToGrid w:val="0"/>
              <w:spacing w:before="156" w:beforeLines="50" w:after="156" w:afterLines="50"/>
              <w:jc w:val="center"/>
              <w:rPr>
                <w:rFonts w:ascii="宋体" w:hAnsi="宋体" w:cs="宋体"/>
                <w:color w:val="000033"/>
                <w:kern w:val="0"/>
                <w:sz w:val="24"/>
                <w:szCs w:val="24"/>
              </w:rPr>
            </w:pPr>
            <w:r>
              <w:rPr>
                <w:rFonts w:hint="eastAsia" w:ascii="宋体" w:hAnsi="宋体" w:cs="宋体"/>
                <w:color w:val="000033"/>
                <w:kern w:val="0"/>
                <w:sz w:val="24"/>
                <w:szCs w:val="24"/>
              </w:rPr>
              <w:t>5医院</w:t>
            </w:r>
          </w:p>
        </w:tc>
        <w:tc>
          <w:tcPr>
            <w:tcW w:w="1455" w:type="dxa"/>
            <w:shd w:val="clear" w:color="auto" w:fill="auto"/>
            <w:vAlign w:val="center"/>
          </w:tcPr>
          <w:p w14:paraId="07BD6FF9">
            <w:pPr>
              <w:widowControl/>
              <w:snapToGrid w:val="0"/>
              <w:spacing w:before="156" w:beforeLines="50" w:after="156" w:afterLines="50"/>
              <w:jc w:val="center"/>
              <w:rPr>
                <w:rFonts w:hint="default" w:ascii="宋体" w:hAnsi="宋体" w:eastAsia="宋体" w:cs="宋体"/>
                <w:color w:val="000033"/>
                <w:kern w:val="0"/>
                <w:sz w:val="24"/>
                <w:szCs w:val="24"/>
                <w:lang w:val="en-US" w:eastAsia="zh-CN"/>
              </w:rPr>
            </w:pPr>
            <w:r>
              <w:rPr>
                <w:rFonts w:hint="eastAsia" w:ascii="宋体" w:hAnsi="宋体" w:cs="宋体"/>
                <w:color w:val="000033"/>
                <w:kern w:val="0"/>
                <w:sz w:val="24"/>
                <w:szCs w:val="24"/>
                <w:lang w:val="en-US" w:eastAsia="zh-CN"/>
              </w:rPr>
              <w:t>***</w:t>
            </w:r>
          </w:p>
        </w:tc>
        <w:tc>
          <w:tcPr>
            <w:tcW w:w="1954" w:type="dxa"/>
            <w:shd w:val="clear" w:color="auto" w:fill="auto"/>
            <w:vAlign w:val="center"/>
          </w:tcPr>
          <w:p w14:paraId="42EBDFB6">
            <w:pPr>
              <w:widowControl/>
              <w:snapToGrid w:val="0"/>
              <w:spacing w:before="156" w:beforeLines="50" w:after="156" w:afterLines="50"/>
              <w:jc w:val="center"/>
              <w:rPr>
                <w:rFonts w:hint="eastAsia" w:ascii="宋体" w:hAnsi="宋体" w:cs="宋体"/>
                <w:color w:val="000033"/>
                <w:kern w:val="0"/>
                <w:sz w:val="24"/>
                <w:szCs w:val="24"/>
              </w:rPr>
            </w:pPr>
          </w:p>
        </w:tc>
      </w:tr>
      <w:tr w14:paraId="4BD25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restart"/>
            <w:shd w:val="clear" w:color="auto" w:fill="auto"/>
            <w:vAlign w:val="center"/>
          </w:tcPr>
          <w:p w14:paraId="31D1596C">
            <w:pPr>
              <w:widowControl/>
              <w:snapToGrid w:val="0"/>
              <w:spacing w:before="156" w:beforeLines="50" w:after="156" w:afterLines="50"/>
              <w:jc w:val="center"/>
              <w:rPr>
                <w:rFonts w:ascii="宋体" w:hAnsi="宋体" w:cs="宋体"/>
                <w:color w:val="000033"/>
                <w:kern w:val="0"/>
                <w:sz w:val="24"/>
                <w:szCs w:val="24"/>
              </w:rPr>
            </w:pPr>
            <w:r>
              <w:rPr>
                <w:rFonts w:hint="eastAsia" w:ascii="宋体" w:hAnsi="宋体" w:cs="宋体"/>
                <w:color w:val="000033"/>
                <w:kern w:val="0"/>
                <w:sz w:val="24"/>
                <w:szCs w:val="24"/>
              </w:rPr>
              <w:t>2</w:t>
            </w:r>
          </w:p>
        </w:tc>
        <w:tc>
          <w:tcPr>
            <w:tcW w:w="897" w:type="dxa"/>
            <w:vMerge w:val="restart"/>
            <w:shd w:val="clear" w:color="auto" w:fill="auto"/>
            <w:vAlign w:val="center"/>
          </w:tcPr>
          <w:p w14:paraId="5A70D3D3">
            <w:pPr>
              <w:widowControl/>
              <w:snapToGrid w:val="0"/>
              <w:spacing w:before="156" w:beforeLines="50" w:after="156" w:afterLines="50"/>
              <w:jc w:val="center"/>
              <w:rPr>
                <w:rFonts w:ascii="宋体" w:hAnsi="宋体" w:cs="宋体"/>
                <w:color w:val="000033"/>
                <w:kern w:val="0"/>
                <w:sz w:val="24"/>
                <w:szCs w:val="24"/>
              </w:rPr>
            </w:pPr>
            <w:r>
              <w:rPr>
                <w:rFonts w:hint="eastAsia" w:ascii="宋体" w:hAnsi="宋体" w:cs="宋体"/>
                <w:color w:val="000033"/>
                <w:kern w:val="0"/>
                <w:sz w:val="24"/>
                <w:szCs w:val="24"/>
              </w:rPr>
              <w:t>例：止血材料</w:t>
            </w:r>
          </w:p>
        </w:tc>
        <w:tc>
          <w:tcPr>
            <w:tcW w:w="753" w:type="dxa"/>
            <w:vMerge w:val="restart"/>
            <w:shd w:val="clear" w:color="auto" w:fill="auto"/>
            <w:vAlign w:val="center"/>
          </w:tcPr>
          <w:p w14:paraId="27C2BE77">
            <w:pPr>
              <w:widowControl/>
              <w:snapToGrid w:val="0"/>
              <w:spacing w:before="156" w:beforeLines="50" w:after="156" w:afterLines="50"/>
              <w:jc w:val="center"/>
              <w:rPr>
                <w:rFonts w:ascii="宋体" w:hAnsi="宋体" w:cs="宋体"/>
                <w:color w:val="000033"/>
                <w:kern w:val="0"/>
                <w:sz w:val="24"/>
                <w:szCs w:val="24"/>
              </w:rPr>
            </w:pPr>
            <w:r>
              <w:rPr>
                <w:rFonts w:hint="eastAsia" w:ascii="宋体" w:hAnsi="宋体" w:cs="宋体"/>
                <w:color w:val="000033"/>
                <w:kern w:val="0"/>
                <w:sz w:val="24"/>
                <w:szCs w:val="24"/>
              </w:rPr>
              <w:t>B品牌</w:t>
            </w:r>
          </w:p>
        </w:tc>
        <w:tc>
          <w:tcPr>
            <w:tcW w:w="3773" w:type="dxa"/>
            <w:shd w:val="clear" w:color="auto" w:fill="auto"/>
            <w:vAlign w:val="center"/>
          </w:tcPr>
          <w:p w14:paraId="411E0119">
            <w:pPr>
              <w:widowControl/>
              <w:snapToGrid w:val="0"/>
              <w:spacing w:before="156" w:beforeLines="50" w:after="156" w:afterLines="50"/>
              <w:jc w:val="center"/>
              <w:rPr>
                <w:rFonts w:ascii="宋体" w:hAnsi="宋体" w:cs="宋体"/>
                <w:color w:val="000033"/>
                <w:kern w:val="0"/>
                <w:sz w:val="24"/>
                <w:szCs w:val="24"/>
              </w:rPr>
            </w:pPr>
            <w:r>
              <w:rPr>
                <w:rFonts w:hint="eastAsia" w:ascii="宋体" w:hAnsi="宋体" w:cs="宋体"/>
                <w:color w:val="000033"/>
                <w:kern w:val="0"/>
                <w:sz w:val="24"/>
                <w:szCs w:val="24"/>
              </w:rPr>
              <w:t>1医院</w:t>
            </w:r>
          </w:p>
        </w:tc>
        <w:tc>
          <w:tcPr>
            <w:tcW w:w="1455" w:type="dxa"/>
            <w:shd w:val="clear" w:color="auto" w:fill="auto"/>
            <w:vAlign w:val="center"/>
          </w:tcPr>
          <w:p w14:paraId="01B7CBF2">
            <w:pPr>
              <w:widowControl/>
              <w:snapToGrid w:val="0"/>
              <w:spacing w:before="156" w:beforeLines="50" w:after="156" w:afterLines="50"/>
              <w:jc w:val="center"/>
              <w:rPr>
                <w:rFonts w:hint="default" w:ascii="宋体" w:hAnsi="宋体" w:eastAsia="宋体" w:cs="宋体"/>
                <w:color w:val="000033"/>
                <w:kern w:val="0"/>
                <w:sz w:val="24"/>
                <w:szCs w:val="24"/>
                <w:lang w:val="en-US" w:eastAsia="zh-CN"/>
              </w:rPr>
            </w:pPr>
            <w:r>
              <w:rPr>
                <w:rFonts w:hint="eastAsia" w:ascii="宋体" w:hAnsi="宋体" w:cs="宋体"/>
                <w:color w:val="000033"/>
                <w:kern w:val="0"/>
                <w:sz w:val="24"/>
                <w:szCs w:val="24"/>
                <w:lang w:val="en-US" w:eastAsia="zh-CN"/>
              </w:rPr>
              <w:t>***</w:t>
            </w:r>
          </w:p>
        </w:tc>
        <w:tc>
          <w:tcPr>
            <w:tcW w:w="1954" w:type="dxa"/>
            <w:shd w:val="clear" w:color="auto" w:fill="auto"/>
            <w:vAlign w:val="center"/>
          </w:tcPr>
          <w:p w14:paraId="593A153D">
            <w:pPr>
              <w:widowControl/>
              <w:snapToGrid w:val="0"/>
              <w:spacing w:before="156" w:beforeLines="50" w:after="156" w:afterLines="50"/>
              <w:jc w:val="center"/>
              <w:rPr>
                <w:rFonts w:hint="eastAsia" w:ascii="宋体" w:hAnsi="宋体" w:cs="宋体"/>
                <w:color w:val="000033"/>
                <w:kern w:val="0"/>
                <w:sz w:val="24"/>
                <w:szCs w:val="24"/>
              </w:rPr>
            </w:pPr>
          </w:p>
        </w:tc>
      </w:tr>
      <w:tr w14:paraId="77025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3BA70809">
            <w:pPr>
              <w:widowControl/>
              <w:snapToGrid w:val="0"/>
              <w:spacing w:before="156" w:beforeLines="50" w:after="156" w:afterLines="50"/>
              <w:jc w:val="center"/>
              <w:rPr>
                <w:rFonts w:ascii="宋体" w:hAnsi="宋体" w:cs="宋体"/>
                <w:color w:val="000033"/>
                <w:kern w:val="0"/>
                <w:sz w:val="24"/>
                <w:szCs w:val="24"/>
              </w:rPr>
            </w:pPr>
          </w:p>
        </w:tc>
        <w:tc>
          <w:tcPr>
            <w:tcW w:w="897" w:type="dxa"/>
            <w:vMerge w:val="continue"/>
            <w:shd w:val="clear" w:color="auto" w:fill="auto"/>
            <w:vAlign w:val="center"/>
          </w:tcPr>
          <w:p w14:paraId="0BDF4A6C">
            <w:pPr>
              <w:widowControl/>
              <w:snapToGrid w:val="0"/>
              <w:spacing w:before="156" w:beforeLines="50" w:after="156" w:afterLines="50"/>
              <w:jc w:val="center"/>
              <w:rPr>
                <w:rFonts w:ascii="宋体" w:hAnsi="宋体" w:cs="宋体"/>
                <w:color w:val="000033"/>
                <w:kern w:val="0"/>
                <w:sz w:val="24"/>
                <w:szCs w:val="24"/>
              </w:rPr>
            </w:pPr>
          </w:p>
        </w:tc>
        <w:tc>
          <w:tcPr>
            <w:tcW w:w="753" w:type="dxa"/>
            <w:vMerge w:val="continue"/>
            <w:shd w:val="clear" w:color="auto" w:fill="auto"/>
            <w:vAlign w:val="center"/>
          </w:tcPr>
          <w:p w14:paraId="648F5D5B">
            <w:pPr>
              <w:widowControl/>
              <w:snapToGrid w:val="0"/>
              <w:spacing w:before="156" w:beforeLines="50" w:after="156" w:afterLines="50"/>
              <w:jc w:val="center"/>
              <w:rPr>
                <w:rFonts w:ascii="宋体" w:hAnsi="宋体" w:cs="宋体"/>
                <w:color w:val="000033"/>
                <w:kern w:val="0"/>
                <w:sz w:val="24"/>
                <w:szCs w:val="24"/>
              </w:rPr>
            </w:pPr>
          </w:p>
        </w:tc>
        <w:tc>
          <w:tcPr>
            <w:tcW w:w="3773" w:type="dxa"/>
            <w:shd w:val="clear" w:color="auto" w:fill="auto"/>
            <w:vAlign w:val="center"/>
          </w:tcPr>
          <w:p w14:paraId="61A2EF55">
            <w:pPr>
              <w:widowControl/>
              <w:snapToGrid w:val="0"/>
              <w:spacing w:before="156" w:beforeLines="50" w:after="156" w:afterLines="50"/>
              <w:jc w:val="center"/>
              <w:rPr>
                <w:rFonts w:ascii="宋体" w:hAnsi="宋体" w:cs="宋体"/>
                <w:color w:val="000033"/>
                <w:kern w:val="0"/>
                <w:sz w:val="24"/>
                <w:szCs w:val="24"/>
              </w:rPr>
            </w:pPr>
            <w:r>
              <w:rPr>
                <w:rFonts w:ascii="宋体" w:hAnsi="宋体" w:cs="宋体"/>
                <w:color w:val="000033"/>
                <w:kern w:val="0"/>
                <w:sz w:val="24"/>
                <w:szCs w:val="24"/>
              </w:rPr>
              <w:t>2医院</w:t>
            </w:r>
          </w:p>
        </w:tc>
        <w:tc>
          <w:tcPr>
            <w:tcW w:w="1455" w:type="dxa"/>
            <w:shd w:val="clear" w:color="auto" w:fill="auto"/>
            <w:vAlign w:val="center"/>
          </w:tcPr>
          <w:p w14:paraId="567460AB">
            <w:pPr>
              <w:widowControl/>
              <w:snapToGrid w:val="0"/>
              <w:spacing w:before="156" w:beforeLines="50" w:after="156" w:afterLines="50"/>
              <w:jc w:val="center"/>
              <w:rPr>
                <w:rFonts w:hint="default" w:ascii="宋体" w:hAnsi="宋体" w:eastAsia="宋体" w:cs="宋体"/>
                <w:color w:val="000033"/>
                <w:kern w:val="0"/>
                <w:sz w:val="24"/>
                <w:szCs w:val="24"/>
                <w:lang w:val="en-US" w:eastAsia="zh-CN"/>
              </w:rPr>
            </w:pPr>
            <w:r>
              <w:rPr>
                <w:rFonts w:hint="eastAsia" w:ascii="宋体" w:hAnsi="宋体" w:cs="宋体"/>
                <w:color w:val="000033"/>
                <w:kern w:val="0"/>
                <w:sz w:val="24"/>
                <w:szCs w:val="24"/>
                <w:lang w:val="en-US" w:eastAsia="zh-CN"/>
              </w:rPr>
              <w:t>***</w:t>
            </w:r>
          </w:p>
        </w:tc>
        <w:tc>
          <w:tcPr>
            <w:tcW w:w="1954" w:type="dxa"/>
            <w:shd w:val="clear" w:color="auto" w:fill="auto"/>
            <w:vAlign w:val="center"/>
          </w:tcPr>
          <w:p w14:paraId="5231C9CD">
            <w:pPr>
              <w:widowControl/>
              <w:snapToGrid w:val="0"/>
              <w:spacing w:before="156" w:beforeLines="50" w:after="156" w:afterLines="50"/>
              <w:jc w:val="center"/>
              <w:rPr>
                <w:rFonts w:ascii="宋体" w:hAnsi="宋体" w:cs="宋体"/>
                <w:color w:val="000033"/>
                <w:kern w:val="0"/>
                <w:sz w:val="24"/>
                <w:szCs w:val="24"/>
              </w:rPr>
            </w:pPr>
          </w:p>
        </w:tc>
      </w:tr>
      <w:tr w14:paraId="6EA44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5B64A9EB">
            <w:pPr>
              <w:widowControl/>
              <w:snapToGrid w:val="0"/>
              <w:spacing w:before="156" w:beforeLines="50" w:after="156" w:afterLines="50"/>
              <w:jc w:val="center"/>
              <w:rPr>
                <w:rFonts w:ascii="宋体" w:hAnsi="宋体" w:cs="宋体"/>
                <w:color w:val="000033"/>
                <w:kern w:val="0"/>
                <w:sz w:val="24"/>
                <w:szCs w:val="24"/>
              </w:rPr>
            </w:pPr>
          </w:p>
        </w:tc>
        <w:tc>
          <w:tcPr>
            <w:tcW w:w="897" w:type="dxa"/>
            <w:vMerge w:val="continue"/>
            <w:shd w:val="clear" w:color="auto" w:fill="auto"/>
            <w:vAlign w:val="center"/>
          </w:tcPr>
          <w:p w14:paraId="1840122D">
            <w:pPr>
              <w:widowControl/>
              <w:snapToGrid w:val="0"/>
              <w:spacing w:before="156" w:beforeLines="50" w:after="156" w:afterLines="50"/>
              <w:jc w:val="center"/>
              <w:rPr>
                <w:rFonts w:ascii="宋体" w:hAnsi="宋体" w:cs="宋体"/>
                <w:color w:val="000033"/>
                <w:kern w:val="0"/>
                <w:sz w:val="24"/>
                <w:szCs w:val="24"/>
              </w:rPr>
            </w:pPr>
          </w:p>
        </w:tc>
        <w:tc>
          <w:tcPr>
            <w:tcW w:w="753" w:type="dxa"/>
            <w:vMerge w:val="continue"/>
            <w:shd w:val="clear" w:color="auto" w:fill="auto"/>
            <w:vAlign w:val="center"/>
          </w:tcPr>
          <w:p w14:paraId="4E2EB995">
            <w:pPr>
              <w:widowControl/>
              <w:snapToGrid w:val="0"/>
              <w:spacing w:before="156" w:beforeLines="50" w:after="156" w:afterLines="50"/>
              <w:jc w:val="center"/>
              <w:rPr>
                <w:rFonts w:ascii="宋体" w:hAnsi="宋体" w:cs="宋体"/>
                <w:color w:val="000033"/>
                <w:kern w:val="0"/>
                <w:sz w:val="24"/>
                <w:szCs w:val="24"/>
              </w:rPr>
            </w:pPr>
          </w:p>
        </w:tc>
        <w:tc>
          <w:tcPr>
            <w:tcW w:w="3773" w:type="dxa"/>
            <w:shd w:val="clear" w:color="auto" w:fill="auto"/>
            <w:vAlign w:val="center"/>
          </w:tcPr>
          <w:p w14:paraId="4508A95A">
            <w:pPr>
              <w:widowControl/>
              <w:snapToGrid w:val="0"/>
              <w:spacing w:before="156" w:beforeLines="50" w:after="156" w:afterLines="50"/>
              <w:jc w:val="center"/>
              <w:rPr>
                <w:rFonts w:ascii="宋体" w:hAnsi="宋体" w:cs="宋体"/>
                <w:color w:val="000033"/>
                <w:kern w:val="0"/>
                <w:sz w:val="24"/>
                <w:szCs w:val="24"/>
              </w:rPr>
            </w:pPr>
            <w:r>
              <w:rPr>
                <w:rFonts w:hint="eastAsia" w:ascii="宋体" w:hAnsi="宋体" w:cs="宋体"/>
                <w:color w:val="000033"/>
                <w:kern w:val="0"/>
                <w:sz w:val="24"/>
                <w:szCs w:val="24"/>
              </w:rPr>
              <w:t>3医院</w:t>
            </w:r>
          </w:p>
        </w:tc>
        <w:tc>
          <w:tcPr>
            <w:tcW w:w="1455" w:type="dxa"/>
            <w:shd w:val="clear" w:color="auto" w:fill="auto"/>
            <w:vAlign w:val="center"/>
          </w:tcPr>
          <w:p w14:paraId="087EB253">
            <w:pPr>
              <w:widowControl/>
              <w:snapToGrid w:val="0"/>
              <w:spacing w:before="156" w:beforeLines="50" w:after="156" w:afterLines="50"/>
              <w:jc w:val="center"/>
              <w:rPr>
                <w:rFonts w:hint="default" w:ascii="宋体" w:hAnsi="宋体" w:eastAsia="宋体" w:cs="宋体"/>
                <w:color w:val="000033"/>
                <w:kern w:val="0"/>
                <w:sz w:val="24"/>
                <w:szCs w:val="24"/>
                <w:lang w:val="en-US" w:eastAsia="zh-CN"/>
              </w:rPr>
            </w:pPr>
            <w:r>
              <w:rPr>
                <w:rFonts w:hint="eastAsia" w:ascii="宋体" w:hAnsi="宋体" w:cs="宋体"/>
                <w:color w:val="000033"/>
                <w:kern w:val="0"/>
                <w:sz w:val="24"/>
                <w:szCs w:val="24"/>
                <w:lang w:val="en-US" w:eastAsia="zh-CN"/>
              </w:rPr>
              <w:t>***</w:t>
            </w:r>
          </w:p>
        </w:tc>
        <w:tc>
          <w:tcPr>
            <w:tcW w:w="1954" w:type="dxa"/>
            <w:shd w:val="clear" w:color="auto" w:fill="auto"/>
            <w:vAlign w:val="center"/>
          </w:tcPr>
          <w:p w14:paraId="12F9EA7B">
            <w:pPr>
              <w:widowControl/>
              <w:snapToGrid w:val="0"/>
              <w:spacing w:before="156" w:beforeLines="50" w:after="156" w:afterLines="50"/>
              <w:jc w:val="center"/>
              <w:rPr>
                <w:rFonts w:hint="eastAsia" w:ascii="宋体" w:hAnsi="宋体" w:cs="宋体"/>
                <w:color w:val="000033"/>
                <w:kern w:val="0"/>
                <w:sz w:val="24"/>
                <w:szCs w:val="24"/>
              </w:rPr>
            </w:pPr>
          </w:p>
        </w:tc>
      </w:tr>
      <w:tr w14:paraId="0361E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6" w:type="dxa"/>
            <w:vMerge w:val="continue"/>
            <w:shd w:val="clear" w:color="auto" w:fill="auto"/>
            <w:vAlign w:val="center"/>
          </w:tcPr>
          <w:p w14:paraId="4B037086">
            <w:pPr>
              <w:widowControl/>
              <w:snapToGrid w:val="0"/>
              <w:spacing w:before="156" w:beforeLines="50" w:after="156" w:afterLines="50"/>
              <w:jc w:val="center"/>
              <w:rPr>
                <w:rFonts w:ascii="宋体" w:hAnsi="宋体" w:cs="宋体"/>
                <w:color w:val="000033"/>
                <w:kern w:val="0"/>
                <w:sz w:val="24"/>
                <w:szCs w:val="24"/>
              </w:rPr>
            </w:pPr>
          </w:p>
        </w:tc>
        <w:tc>
          <w:tcPr>
            <w:tcW w:w="897" w:type="dxa"/>
            <w:vMerge w:val="continue"/>
            <w:shd w:val="clear" w:color="auto" w:fill="auto"/>
            <w:vAlign w:val="center"/>
          </w:tcPr>
          <w:p w14:paraId="6C37E7B3">
            <w:pPr>
              <w:widowControl/>
              <w:snapToGrid w:val="0"/>
              <w:spacing w:before="156" w:beforeLines="50" w:after="156" w:afterLines="50"/>
              <w:jc w:val="center"/>
              <w:rPr>
                <w:rFonts w:ascii="宋体" w:hAnsi="宋体" w:cs="宋体"/>
                <w:color w:val="000033"/>
                <w:kern w:val="0"/>
                <w:sz w:val="24"/>
                <w:szCs w:val="24"/>
              </w:rPr>
            </w:pPr>
          </w:p>
        </w:tc>
        <w:tc>
          <w:tcPr>
            <w:tcW w:w="753" w:type="dxa"/>
            <w:vMerge w:val="continue"/>
            <w:shd w:val="clear" w:color="auto" w:fill="auto"/>
            <w:vAlign w:val="center"/>
          </w:tcPr>
          <w:p w14:paraId="3C1CB93B">
            <w:pPr>
              <w:widowControl/>
              <w:snapToGrid w:val="0"/>
              <w:spacing w:before="156" w:beforeLines="50" w:after="156" w:afterLines="50"/>
              <w:jc w:val="center"/>
              <w:rPr>
                <w:rFonts w:ascii="宋体" w:hAnsi="宋体" w:cs="宋体"/>
                <w:color w:val="000033"/>
                <w:kern w:val="0"/>
                <w:sz w:val="24"/>
                <w:szCs w:val="24"/>
              </w:rPr>
            </w:pPr>
          </w:p>
        </w:tc>
        <w:tc>
          <w:tcPr>
            <w:tcW w:w="3773" w:type="dxa"/>
            <w:shd w:val="clear" w:color="auto" w:fill="auto"/>
            <w:vAlign w:val="center"/>
          </w:tcPr>
          <w:p w14:paraId="139ADF3B">
            <w:pPr>
              <w:widowControl/>
              <w:snapToGrid w:val="0"/>
              <w:spacing w:before="156" w:beforeLines="50" w:after="156" w:afterLines="50"/>
              <w:jc w:val="center"/>
              <w:rPr>
                <w:rFonts w:ascii="宋体" w:hAnsi="宋体" w:cs="宋体"/>
                <w:color w:val="000033"/>
                <w:kern w:val="0"/>
                <w:sz w:val="24"/>
                <w:szCs w:val="24"/>
              </w:rPr>
            </w:pPr>
            <w:r>
              <w:rPr>
                <w:rFonts w:ascii="宋体" w:hAnsi="宋体" w:cs="宋体"/>
                <w:color w:val="000033"/>
                <w:kern w:val="0"/>
                <w:sz w:val="24"/>
                <w:szCs w:val="24"/>
              </w:rPr>
              <w:t>4</w:t>
            </w:r>
            <w:r>
              <w:rPr>
                <w:rFonts w:hint="eastAsia" w:ascii="宋体" w:hAnsi="宋体" w:cs="宋体"/>
                <w:color w:val="000033"/>
                <w:kern w:val="0"/>
                <w:sz w:val="24"/>
                <w:szCs w:val="24"/>
              </w:rPr>
              <w:t>医院</w:t>
            </w:r>
          </w:p>
        </w:tc>
        <w:tc>
          <w:tcPr>
            <w:tcW w:w="1455" w:type="dxa"/>
            <w:shd w:val="clear" w:color="auto" w:fill="auto"/>
            <w:vAlign w:val="center"/>
          </w:tcPr>
          <w:p w14:paraId="69AEFFFE">
            <w:pPr>
              <w:widowControl/>
              <w:snapToGrid w:val="0"/>
              <w:spacing w:before="156" w:beforeLines="50" w:after="156" w:afterLines="50"/>
              <w:jc w:val="center"/>
              <w:rPr>
                <w:rFonts w:hint="default" w:ascii="宋体" w:hAnsi="宋体" w:eastAsia="宋体" w:cs="宋体"/>
                <w:color w:val="000033"/>
                <w:kern w:val="0"/>
                <w:sz w:val="24"/>
                <w:szCs w:val="24"/>
                <w:lang w:val="en-US" w:eastAsia="zh-CN"/>
              </w:rPr>
            </w:pPr>
            <w:r>
              <w:rPr>
                <w:rFonts w:hint="eastAsia" w:ascii="宋体" w:hAnsi="宋体" w:cs="宋体"/>
                <w:color w:val="000033"/>
                <w:kern w:val="0"/>
                <w:sz w:val="24"/>
                <w:szCs w:val="24"/>
                <w:lang w:val="en-US" w:eastAsia="zh-CN"/>
              </w:rPr>
              <w:t>***</w:t>
            </w:r>
          </w:p>
        </w:tc>
        <w:tc>
          <w:tcPr>
            <w:tcW w:w="1954" w:type="dxa"/>
            <w:shd w:val="clear" w:color="auto" w:fill="auto"/>
            <w:vAlign w:val="center"/>
          </w:tcPr>
          <w:p w14:paraId="5FF4A73B">
            <w:pPr>
              <w:widowControl/>
              <w:snapToGrid w:val="0"/>
              <w:spacing w:before="156" w:beforeLines="50" w:after="156" w:afterLines="50"/>
              <w:jc w:val="center"/>
              <w:rPr>
                <w:rFonts w:ascii="宋体" w:hAnsi="宋体" w:cs="宋体"/>
                <w:color w:val="000033"/>
                <w:kern w:val="0"/>
                <w:sz w:val="24"/>
                <w:szCs w:val="24"/>
              </w:rPr>
            </w:pPr>
          </w:p>
        </w:tc>
      </w:tr>
      <w:tr w14:paraId="0344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6" w:type="dxa"/>
            <w:vMerge w:val="continue"/>
            <w:shd w:val="clear" w:color="auto" w:fill="auto"/>
            <w:vAlign w:val="center"/>
          </w:tcPr>
          <w:p w14:paraId="55405246">
            <w:pPr>
              <w:widowControl/>
              <w:snapToGrid w:val="0"/>
              <w:spacing w:before="156" w:beforeLines="50" w:after="156" w:afterLines="50"/>
              <w:jc w:val="center"/>
              <w:rPr>
                <w:rFonts w:ascii="宋体" w:hAnsi="宋体" w:cs="宋体"/>
                <w:color w:val="000033"/>
                <w:kern w:val="0"/>
                <w:sz w:val="24"/>
                <w:szCs w:val="24"/>
              </w:rPr>
            </w:pPr>
          </w:p>
        </w:tc>
        <w:tc>
          <w:tcPr>
            <w:tcW w:w="897" w:type="dxa"/>
            <w:vMerge w:val="continue"/>
            <w:shd w:val="clear" w:color="auto" w:fill="auto"/>
            <w:vAlign w:val="center"/>
          </w:tcPr>
          <w:p w14:paraId="70B578BF">
            <w:pPr>
              <w:widowControl/>
              <w:snapToGrid w:val="0"/>
              <w:spacing w:before="156" w:beforeLines="50" w:after="156" w:afterLines="50"/>
              <w:jc w:val="center"/>
              <w:rPr>
                <w:rFonts w:ascii="宋体" w:hAnsi="宋体" w:cs="宋体"/>
                <w:color w:val="000033"/>
                <w:kern w:val="0"/>
                <w:sz w:val="24"/>
                <w:szCs w:val="24"/>
              </w:rPr>
            </w:pPr>
          </w:p>
        </w:tc>
        <w:tc>
          <w:tcPr>
            <w:tcW w:w="753" w:type="dxa"/>
            <w:vMerge w:val="continue"/>
            <w:shd w:val="clear" w:color="auto" w:fill="auto"/>
            <w:vAlign w:val="center"/>
          </w:tcPr>
          <w:p w14:paraId="7C26C75C">
            <w:pPr>
              <w:widowControl/>
              <w:snapToGrid w:val="0"/>
              <w:spacing w:before="156" w:beforeLines="50" w:after="156" w:afterLines="50"/>
              <w:jc w:val="center"/>
              <w:rPr>
                <w:rFonts w:ascii="宋体" w:hAnsi="宋体" w:cs="宋体"/>
                <w:color w:val="000033"/>
                <w:kern w:val="0"/>
                <w:sz w:val="24"/>
                <w:szCs w:val="24"/>
              </w:rPr>
            </w:pPr>
          </w:p>
        </w:tc>
        <w:tc>
          <w:tcPr>
            <w:tcW w:w="3773" w:type="dxa"/>
            <w:shd w:val="clear" w:color="auto" w:fill="auto"/>
            <w:vAlign w:val="center"/>
          </w:tcPr>
          <w:p w14:paraId="01EE66D3">
            <w:pPr>
              <w:widowControl/>
              <w:snapToGrid w:val="0"/>
              <w:spacing w:before="156" w:beforeLines="50" w:after="156" w:afterLines="50"/>
              <w:jc w:val="center"/>
              <w:rPr>
                <w:rFonts w:ascii="宋体" w:hAnsi="宋体" w:cs="宋体"/>
                <w:color w:val="000033"/>
                <w:kern w:val="0"/>
                <w:sz w:val="24"/>
                <w:szCs w:val="24"/>
              </w:rPr>
            </w:pPr>
            <w:r>
              <w:rPr>
                <w:rFonts w:hint="eastAsia" w:ascii="宋体" w:hAnsi="宋体" w:cs="宋体"/>
                <w:color w:val="000033"/>
                <w:kern w:val="0"/>
                <w:sz w:val="24"/>
                <w:szCs w:val="24"/>
              </w:rPr>
              <w:t>5医院</w:t>
            </w:r>
          </w:p>
        </w:tc>
        <w:tc>
          <w:tcPr>
            <w:tcW w:w="1455" w:type="dxa"/>
            <w:shd w:val="clear" w:color="auto" w:fill="auto"/>
            <w:vAlign w:val="center"/>
          </w:tcPr>
          <w:p w14:paraId="26C2CAC5">
            <w:pPr>
              <w:widowControl/>
              <w:snapToGrid w:val="0"/>
              <w:spacing w:before="156" w:beforeLines="50" w:after="156" w:afterLines="50"/>
              <w:jc w:val="center"/>
              <w:rPr>
                <w:rFonts w:hint="default" w:ascii="宋体" w:hAnsi="宋体" w:eastAsia="宋体" w:cs="宋体"/>
                <w:color w:val="000033"/>
                <w:kern w:val="0"/>
                <w:sz w:val="24"/>
                <w:szCs w:val="24"/>
                <w:lang w:val="en-US" w:eastAsia="zh-CN"/>
              </w:rPr>
            </w:pPr>
            <w:r>
              <w:rPr>
                <w:rFonts w:hint="eastAsia" w:ascii="宋体" w:hAnsi="宋体" w:cs="宋体"/>
                <w:color w:val="000033"/>
                <w:kern w:val="0"/>
                <w:sz w:val="24"/>
                <w:szCs w:val="24"/>
                <w:lang w:val="en-US" w:eastAsia="zh-CN"/>
              </w:rPr>
              <w:t>***</w:t>
            </w:r>
          </w:p>
        </w:tc>
        <w:tc>
          <w:tcPr>
            <w:tcW w:w="1954" w:type="dxa"/>
            <w:shd w:val="clear" w:color="auto" w:fill="auto"/>
            <w:vAlign w:val="center"/>
          </w:tcPr>
          <w:p w14:paraId="04B3893D">
            <w:pPr>
              <w:widowControl/>
              <w:snapToGrid w:val="0"/>
              <w:spacing w:before="156" w:beforeLines="50" w:after="156" w:afterLines="50"/>
              <w:jc w:val="center"/>
              <w:rPr>
                <w:rFonts w:hint="eastAsia" w:ascii="宋体" w:hAnsi="宋体" w:cs="宋体"/>
                <w:color w:val="000033"/>
                <w:kern w:val="0"/>
                <w:sz w:val="24"/>
                <w:szCs w:val="24"/>
              </w:rPr>
            </w:pPr>
          </w:p>
        </w:tc>
      </w:tr>
    </w:tbl>
    <w:p w14:paraId="3646621A">
      <w:pPr>
        <w:spacing w:line="500" w:lineRule="atLeast"/>
        <w:ind w:left="-420" w:leftChars="-200" w:firstLine="0" w:firstLineChars="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说明：</w:t>
      </w:r>
    </w:p>
    <w:p w14:paraId="2B16A2E2">
      <w:pPr>
        <w:spacing w:line="500" w:lineRule="atLeast"/>
        <w:ind w:left="-420" w:leftChars="-200" w:firstLine="636" w:firstLineChars="199"/>
        <w:rPr>
          <w:rFonts w:hint="default" w:ascii="仿宋_GB2312" w:hAnsi="宋体" w:eastAsia="仿宋_GB2312"/>
          <w:color w:val="FF0000"/>
          <w:sz w:val="32"/>
          <w:szCs w:val="32"/>
          <w:lang w:val="en-US" w:eastAsia="zh-CN"/>
        </w:rPr>
      </w:pPr>
      <w:r>
        <w:rPr>
          <w:rFonts w:hint="eastAsia" w:ascii="仿宋_GB2312" w:hAnsi="宋体" w:eastAsia="仿宋_GB2312"/>
          <w:color w:val="FF0000"/>
          <w:sz w:val="32"/>
          <w:szCs w:val="32"/>
          <w:lang w:val="en-US" w:eastAsia="zh-CN"/>
        </w:rPr>
        <w:t>1.只填写广东省地区三甲医院使用名单，广东省外三甲医院除外，否则视为无效投标（三甲医院的等级证明文件如官网截图，未提供不得分）。</w:t>
      </w:r>
    </w:p>
    <w:p w14:paraId="21BAE7DA">
      <w:pPr>
        <w:spacing w:line="500" w:lineRule="atLeast"/>
        <w:ind w:left="-420" w:leftChars="-200"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2.按《使用名单》提供使用证明（自2023年起至发布公告日前），使用证明仅限含投标产品规格型号、价格的发票、合同、中标通知书。</w:t>
      </w:r>
    </w:p>
    <w:p w14:paraId="5637A902">
      <w:pPr>
        <w:spacing w:line="500" w:lineRule="atLeast"/>
        <w:ind w:left="-420" w:leftChars="-200"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3.</w:t>
      </w:r>
      <w:r>
        <w:rPr>
          <w:rFonts w:hint="eastAsia" w:ascii="仿宋_GB2312" w:hAnsi="宋体" w:eastAsia="仿宋_GB2312"/>
          <w:sz w:val="32"/>
          <w:szCs w:val="32"/>
        </w:rPr>
        <w:t>提供的使用证明中不包含投标产品规格型号的，视为虚假证明文件材料</w:t>
      </w:r>
      <w:r>
        <w:rPr>
          <w:rFonts w:hint="eastAsia" w:ascii="仿宋_GB2312" w:hAnsi="宋体" w:eastAsia="仿宋_GB2312"/>
          <w:sz w:val="32"/>
          <w:szCs w:val="32"/>
          <w:lang w:eastAsia="zh-CN"/>
        </w:rPr>
        <w:t>。</w:t>
      </w:r>
    </w:p>
    <w:p w14:paraId="41ACEF8E">
      <w:pPr>
        <w:tabs>
          <w:tab w:val="left" w:pos="4860"/>
          <w:tab w:val="left" w:pos="5400"/>
          <w:tab w:val="left" w:pos="5580"/>
        </w:tabs>
        <w:ind w:left="0"/>
        <w:rPr>
          <w:rFonts w:hint="eastAsia"/>
          <w:color w:val="FF0000"/>
          <w:lang w:val="en-US" w:eastAsia="zh-CN"/>
        </w:rPr>
      </w:pPr>
      <w:r>
        <w:rPr>
          <w:rFonts w:hint="eastAsia" w:ascii="仿宋_GB2312" w:eastAsia="仿宋_GB2312"/>
          <w:bCs/>
          <w:lang w:eastAsia="zh-CN"/>
        </w:rPr>
        <w:t>格式</w:t>
      </w:r>
      <w:r>
        <w:rPr>
          <w:rFonts w:hint="eastAsia" w:ascii="仿宋_GB2312" w:eastAsia="仿宋_GB2312"/>
          <w:bCs/>
          <w:lang w:val="en-US" w:eastAsia="zh-CN"/>
        </w:rPr>
        <w:t>11</w:t>
      </w:r>
      <w:r>
        <w:rPr>
          <w:rFonts w:hint="eastAsia" w:ascii="仿宋_GB2312" w:eastAsia="仿宋_GB2312"/>
          <w:bCs/>
        </w:rPr>
        <w:t>：</w:t>
      </w:r>
      <w:r>
        <w:rPr>
          <w:rFonts w:hint="eastAsia" w:ascii="仿宋_GB2312" w:eastAsia="仿宋_GB2312"/>
          <w:bCs/>
          <w:lang w:eastAsia="zh-CN"/>
        </w:rPr>
        <w:t>广东省内三甲医院使用证明</w:t>
      </w:r>
    </w:p>
    <w:p w14:paraId="40E9243C">
      <w:pPr>
        <w:pStyle w:val="23"/>
        <w:rPr>
          <w:rFonts w:hint="eastAsia" w:eastAsia="宋体"/>
          <w:color w:val="FF0000"/>
          <w:lang w:val="en-US" w:eastAsia="zh-CN"/>
        </w:rPr>
      </w:pPr>
      <w:r>
        <w:rPr>
          <w:rFonts w:hint="eastAsia"/>
          <w:color w:val="FF0000"/>
          <w:lang w:val="en-US" w:eastAsia="zh-CN"/>
        </w:rPr>
        <w:t xml:space="preserve">发票附件：项目1：******     单价：    用户单位：***医院 </w:t>
      </w:r>
    </w:p>
    <w:tbl>
      <w:tblPr>
        <w:tblStyle w:val="16"/>
        <w:tblW w:w="10422"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422"/>
      </w:tblGrid>
      <w:tr w14:paraId="4D5FD29A">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6803" w:hRule="exact"/>
          <w:jc w:val="center"/>
        </w:trPr>
        <w:tc>
          <w:tcPr>
            <w:tcW w:w="10422" w:type="dxa"/>
            <w:tcBorders>
              <w:tl2br w:val="nil"/>
              <w:tr2bl w:val="nil"/>
            </w:tcBorders>
            <w:vAlign w:val="center"/>
          </w:tcPr>
          <w:p w14:paraId="04ECB356">
            <w:pPr>
              <w:pStyle w:val="23"/>
              <w:jc w:val="center"/>
              <w:rPr>
                <w:rFonts w:hint="eastAsia" w:ascii="仿宋" w:hAnsi="仿宋" w:eastAsia="仿宋" w:cs="仿宋"/>
                <w:b/>
                <w:bCs w:val="0"/>
                <w:sz w:val="52"/>
                <w:szCs w:val="52"/>
                <w:vertAlign w:val="baseline"/>
                <w:lang w:eastAsia="zh-CN"/>
              </w:rPr>
            </w:pPr>
            <w:r>
              <w:rPr>
                <w:rFonts w:hint="eastAsia" w:ascii="仿宋" w:hAnsi="仿宋" w:eastAsia="仿宋" w:cs="仿宋"/>
                <w:b/>
                <w:bCs w:val="0"/>
                <w:sz w:val="52"/>
                <w:szCs w:val="52"/>
                <w:vertAlign w:val="baseline"/>
                <w:lang w:eastAsia="zh-CN"/>
              </w:rPr>
              <w:t>清晰发票复印件</w:t>
            </w:r>
          </w:p>
          <w:p w14:paraId="23E1FCAC">
            <w:pPr>
              <w:pStyle w:val="23"/>
              <w:jc w:val="center"/>
              <w:rPr>
                <w:rFonts w:hint="eastAsia" w:ascii="仿宋" w:hAnsi="仿宋" w:eastAsia="仿宋" w:cs="仿宋"/>
                <w:bCs/>
                <w:sz w:val="44"/>
                <w:szCs w:val="44"/>
                <w:vertAlign w:val="baseline"/>
                <w:lang w:val="en-US" w:eastAsia="zh-CN"/>
              </w:rPr>
            </w:pPr>
            <w:r>
              <w:rPr>
                <w:rFonts w:hint="eastAsia" w:ascii="仿宋" w:hAnsi="仿宋" w:eastAsia="仿宋" w:cs="仿宋"/>
                <w:bCs/>
                <w:sz w:val="44"/>
                <w:szCs w:val="44"/>
                <w:vertAlign w:val="baseline"/>
                <w:lang w:val="en-US" w:eastAsia="zh-CN"/>
              </w:rPr>
              <w:t>（模糊、遮挡信息等做无效处理）</w:t>
            </w:r>
          </w:p>
          <w:p w14:paraId="27B44105">
            <w:pPr>
              <w:pStyle w:val="23"/>
              <w:jc w:val="center"/>
              <w:rPr>
                <w:rFonts w:hint="eastAsia" w:ascii="仿宋" w:hAnsi="仿宋" w:eastAsia="仿宋" w:cs="仿宋"/>
                <w:bCs/>
                <w:sz w:val="44"/>
                <w:szCs w:val="44"/>
                <w:vertAlign w:val="baseline"/>
                <w:lang w:val="en-US" w:eastAsia="zh-CN"/>
              </w:rPr>
            </w:pPr>
            <w:r>
              <w:rPr>
                <w:rFonts w:hint="eastAsia" w:ascii="仿宋" w:hAnsi="仿宋" w:eastAsia="仿宋" w:cs="仿宋"/>
                <w:bCs/>
                <w:color w:val="FF0000"/>
                <w:sz w:val="44"/>
                <w:szCs w:val="44"/>
                <w:vertAlign w:val="baseline"/>
                <w:lang w:val="en-US" w:eastAsia="zh-CN"/>
              </w:rPr>
              <w:t>（可在线查验）</w:t>
            </w:r>
          </w:p>
        </w:tc>
      </w:tr>
    </w:tbl>
    <w:p w14:paraId="5F303325">
      <w:pPr>
        <w:pStyle w:val="23"/>
        <w:rPr>
          <w:rFonts w:hint="eastAsia" w:eastAsia="宋体"/>
          <w:lang w:val="en-US" w:eastAsia="zh-CN"/>
        </w:rPr>
      </w:pPr>
      <w:r>
        <w:rPr>
          <w:rFonts w:hint="eastAsia"/>
          <w:color w:val="FF0000"/>
          <w:lang w:val="en-US" w:eastAsia="zh-CN"/>
        </w:rPr>
        <w:t>发票附件：项目1：******     单价：      用户单位：***医院</w:t>
      </w:r>
      <w:r>
        <w:rPr>
          <w:rFonts w:hint="eastAsia"/>
          <w:lang w:val="en-US" w:eastAsia="zh-CN"/>
        </w:rPr>
        <w:t xml:space="preserve"> </w:t>
      </w:r>
    </w:p>
    <w:tbl>
      <w:tblPr>
        <w:tblStyle w:val="16"/>
        <w:tblW w:w="10422"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422"/>
      </w:tblGrid>
      <w:tr w14:paraId="3A00DA68">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6518" w:hRule="atLeast"/>
          <w:jc w:val="center"/>
        </w:trPr>
        <w:tc>
          <w:tcPr>
            <w:tcW w:w="10422" w:type="dxa"/>
            <w:tcBorders>
              <w:tl2br w:val="nil"/>
              <w:tr2bl w:val="nil"/>
            </w:tcBorders>
            <w:vAlign w:val="center"/>
          </w:tcPr>
          <w:p w14:paraId="6DC4CC6C">
            <w:pPr>
              <w:pStyle w:val="23"/>
              <w:jc w:val="center"/>
              <w:rPr>
                <w:rFonts w:hint="eastAsia" w:ascii="仿宋" w:hAnsi="仿宋" w:eastAsia="仿宋" w:cs="仿宋"/>
                <w:b/>
                <w:bCs w:val="0"/>
                <w:sz w:val="52"/>
                <w:szCs w:val="52"/>
                <w:vertAlign w:val="baseline"/>
                <w:lang w:eastAsia="zh-CN"/>
              </w:rPr>
            </w:pPr>
            <w:r>
              <w:rPr>
                <w:rFonts w:hint="eastAsia" w:ascii="仿宋" w:hAnsi="仿宋" w:eastAsia="仿宋" w:cs="仿宋"/>
                <w:b/>
                <w:bCs w:val="0"/>
                <w:sz w:val="52"/>
                <w:szCs w:val="52"/>
                <w:vertAlign w:val="baseline"/>
                <w:lang w:eastAsia="zh-CN"/>
              </w:rPr>
              <w:t>清晰发票复印件</w:t>
            </w:r>
          </w:p>
          <w:p w14:paraId="7C3A016C">
            <w:pPr>
              <w:pStyle w:val="23"/>
              <w:jc w:val="center"/>
              <w:rPr>
                <w:rFonts w:hint="eastAsia" w:ascii="仿宋" w:hAnsi="仿宋" w:eastAsia="仿宋" w:cs="仿宋"/>
                <w:bCs/>
                <w:sz w:val="44"/>
                <w:szCs w:val="44"/>
                <w:vertAlign w:val="baseline"/>
                <w:lang w:val="en-US" w:eastAsia="zh-CN"/>
              </w:rPr>
            </w:pPr>
            <w:r>
              <w:rPr>
                <w:rFonts w:hint="eastAsia" w:ascii="仿宋" w:hAnsi="仿宋" w:eastAsia="仿宋" w:cs="仿宋"/>
                <w:bCs/>
                <w:sz w:val="44"/>
                <w:szCs w:val="44"/>
                <w:vertAlign w:val="baseline"/>
                <w:lang w:val="en-US" w:eastAsia="zh-CN"/>
              </w:rPr>
              <w:t>（模糊、遮挡信息等做无效处理）</w:t>
            </w:r>
          </w:p>
          <w:p w14:paraId="041D7CBB">
            <w:pPr>
              <w:pStyle w:val="23"/>
              <w:jc w:val="center"/>
              <w:rPr>
                <w:rFonts w:hint="eastAsia" w:ascii="仿宋" w:hAnsi="仿宋" w:eastAsia="仿宋" w:cs="仿宋"/>
                <w:bCs/>
                <w:sz w:val="44"/>
                <w:szCs w:val="44"/>
                <w:vertAlign w:val="baseline"/>
                <w:lang w:val="en-US" w:eastAsia="zh-CN"/>
              </w:rPr>
            </w:pPr>
            <w:r>
              <w:rPr>
                <w:rFonts w:hint="eastAsia" w:ascii="仿宋" w:hAnsi="仿宋" w:eastAsia="仿宋" w:cs="仿宋"/>
                <w:bCs/>
                <w:color w:val="FF0000"/>
                <w:sz w:val="44"/>
                <w:szCs w:val="44"/>
                <w:vertAlign w:val="baseline"/>
                <w:lang w:val="en-US" w:eastAsia="zh-CN"/>
              </w:rPr>
              <w:t>（可在线查验）</w:t>
            </w:r>
          </w:p>
        </w:tc>
      </w:tr>
    </w:tbl>
    <w:p w14:paraId="108015C5">
      <w:pPr>
        <w:pStyle w:val="23"/>
        <w:sectPr>
          <w:footerReference r:id="rId6" w:type="default"/>
          <w:pgSz w:w="11906" w:h="16838"/>
          <w:pgMar w:top="1134" w:right="1797" w:bottom="850" w:left="1797" w:header="851" w:footer="992" w:gutter="0"/>
          <w:cols w:space="0" w:num="1"/>
          <w:rtlGutter w:val="0"/>
          <w:docGrid w:type="lines" w:linePitch="316" w:charSpace="0"/>
        </w:sectPr>
      </w:pPr>
    </w:p>
    <w:p w14:paraId="7CA774CB">
      <w:pPr>
        <w:tabs>
          <w:tab w:val="left" w:pos="4860"/>
          <w:tab w:val="left" w:pos="5400"/>
          <w:tab w:val="left" w:pos="5580"/>
        </w:tabs>
        <w:ind w:left="0"/>
        <w:rPr>
          <w:rFonts w:hint="eastAsia" w:ascii="仿宋_GB2312" w:eastAsia="仿宋_GB2312"/>
          <w:bCs/>
        </w:rPr>
      </w:pPr>
      <w:r>
        <w:rPr>
          <w:rFonts w:hint="eastAsia" w:ascii="仿宋_GB2312" w:eastAsia="仿宋_GB2312"/>
          <w:bCs/>
          <w:lang w:eastAsia="zh-CN"/>
        </w:rPr>
        <w:t>格式</w:t>
      </w:r>
      <w:r>
        <w:rPr>
          <w:rFonts w:hint="eastAsia" w:ascii="仿宋_GB2312" w:eastAsia="仿宋_GB2312"/>
          <w:bCs/>
          <w:lang w:val="en-US" w:eastAsia="zh-CN"/>
        </w:rPr>
        <w:t>12</w:t>
      </w:r>
      <w:r>
        <w:rPr>
          <w:rFonts w:hint="eastAsia" w:ascii="仿宋_GB2312" w:eastAsia="仿宋_GB2312"/>
          <w:bCs/>
        </w:rPr>
        <w:t>：</w:t>
      </w:r>
      <w:r>
        <w:rPr>
          <w:rFonts w:hint="eastAsia" w:ascii="仿宋_GB2312" w:eastAsia="仿宋_GB2312"/>
          <w:bCs/>
          <w:lang w:eastAsia="zh-CN"/>
        </w:rPr>
        <w:t>诚信</w:t>
      </w:r>
      <w:r>
        <w:rPr>
          <w:rFonts w:hint="eastAsia" w:ascii="仿宋_GB2312" w:eastAsia="仿宋_GB2312"/>
          <w:bCs/>
        </w:rPr>
        <w:t>承诺函</w:t>
      </w:r>
    </w:p>
    <w:p w14:paraId="52030908">
      <w:pPr>
        <w:snapToGrid w:val="0"/>
        <w:jc w:val="center"/>
        <w:rPr>
          <w:rFonts w:hint="eastAsia" w:asciiTheme="majorEastAsia" w:hAnsiTheme="majorEastAsia" w:eastAsiaTheme="majorEastAsia" w:cstheme="majorEastAsia"/>
          <w:b/>
          <w:bCs w:val="0"/>
          <w:sz w:val="44"/>
          <w:szCs w:val="44"/>
        </w:rPr>
      </w:pPr>
      <w:r>
        <w:rPr>
          <w:rFonts w:hint="eastAsia" w:asciiTheme="majorEastAsia" w:hAnsiTheme="majorEastAsia" w:eastAsiaTheme="majorEastAsia" w:cstheme="majorEastAsia"/>
          <w:b/>
          <w:bCs w:val="0"/>
          <w:sz w:val="44"/>
          <w:szCs w:val="44"/>
          <w:lang w:eastAsia="zh-CN"/>
        </w:rPr>
        <w:t>诚信</w:t>
      </w:r>
      <w:r>
        <w:rPr>
          <w:rFonts w:hint="eastAsia" w:asciiTheme="majorEastAsia" w:hAnsiTheme="majorEastAsia" w:eastAsiaTheme="majorEastAsia" w:cstheme="majorEastAsia"/>
          <w:b/>
          <w:bCs w:val="0"/>
          <w:sz w:val="44"/>
          <w:szCs w:val="44"/>
        </w:rPr>
        <w:t>承诺函</w:t>
      </w:r>
    </w:p>
    <w:p w14:paraId="0046EE80">
      <w:pPr>
        <w:spacing w:line="500" w:lineRule="atLeast"/>
        <w:ind w:firstLine="482" w:firstLineChars="200"/>
        <w:rPr>
          <w:rFonts w:ascii="宋体" w:hAnsi="宋体" w:cs="宋体"/>
          <w:b/>
          <w:bCs/>
          <w:sz w:val="24"/>
        </w:rPr>
      </w:pPr>
    </w:p>
    <w:p w14:paraId="727AA413">
      <w:pPr>
        <w:spacing w:line="520" w:lineRule="exact"/>
        <w:rPr>
          <w:rFonts w:hint="eastAsia" w:ascii="宋体" w:hAnsi="宋体" w:cs="宋体"/>
          <w:b/>
          <w:bCs/>
          <w:color w:val="auto"/>
          <w:sz w:val="24"/>
        </w:rPr>
      </w:pPr>
      <w:r>
        <w:rPr>
          <w:rFonts w:hint="eastAsia" w:ascii="宋体" w:hAnsi="宋体" w:cs="宋体"/>
          <w:b/>
          <w:bCs/>
          <w:color w:val="auto"/>
          <w:sz w:val="24"/>
        </w:rPr>
        <w:t>致：</w:t>
      </w:r>
      <w:r>
        <w:rPr>
          <w:rFonts w:hint="eastAsia" w:ascii="宋体" w:hAnsi="宋体" w:cs="宋体"/>
          <w:b/>
          <w:bCs/>
          <w:color w:val="auto"/>
          <w:sz w:val="24"/>
          <w:lang w:val="en-US" w:eastAsia="zh-CN"/>
        </w:rPr>
        <w:t>深圳市龙岗区第三人民医院</w:t>
      </w:r>
    </w:p>
    <w:p w14:paraId="3875D6B2">
      <w:pPr>
        <w:spacing w:line="520" w:lineRule="exact"/>
        <w:ind w:firstLine="480" w:firstLineChars="200"/>
        <w:rPr>
          <w:rFonts w:ascii="宋体" w:hAnsi="宋体" w:cs="宋体"/>
          <w:sz w:val="24"/>
        </w:rPr>
      </w:pPr>
      <w:r>
        <w:rPr>
          <w:rFonts w:hint="eastAsia" w:ascii="宋体" w:hAnsi="宋体" w:cs="宋体"/>
          <w:sz w:val="24"/>
        </w:rPr>
        <w:t>在审阅了</w:t>
      </w:r>
      <w:r>
        <w:rPr>
          <w:rFonts w:hint="eastAsia" w:ascii="宋体" w:hAnsi="宋体" w:cs="宋体"/>
          <w:color w:val="auto"/>
          <w:sz w:val="24"/>
          <w:lang w:val="en-US" w:eastAsia="zh-CN"/>
        </w:rPr>
        <w:t>深圳市龙岗区第三人民医院</w:t>
      </w:r>
      <w:r>
        <w:rPr>
          <w:rFonts w:hint="eastAsia" w:ascii="宋体" w:hAnsi="宋体" w:cs="宋体"/>
          <w:sz w:val="24"/>
          <w:lang w:val="en-US" w:eastAsia="zh-CN"/>
        </w:rPr>
        <w:t>遴选</w:t>
      </w:r>
      <w:r>
        <w:rPr>
          <w:rFonts w:hint="eastAsia" w:ascii="宋体" w:hAnsi="宋体" w:cs="宋体"/>
          <w:sz w:val="24"/>
          <w:lang w:eastAsia="zh-CN"/>
        </w:rPr>
        <w:t>公告</w:t>
      </w:r>
      <w:r>
        <w:rPr>
          <w:rFonts w:hint="eastAsia" w:ascii="宋体" w:hAnsi="宋体" w:cs="宋体"/>
          <w:sz w:val="24"/>
        </w:rPr>
        <w:t>、</w:t>
      </w:r>
      <w:r>
        <w:rPr>
          <w:rFonts w:hint="eastAsia" w:ascii="宋体" w:hAnsi="宋体" w:cs="宋体"/>
          <w:sz w:val="24"/>
          <w:lang w:eastAsia="zh-CN"/>
        </w:rPr>
        <w:t>遴选</w:t>
      </w:r>
      <w:r>
        <w:rPr>
          <w:rFonts w:hint="eastAsia" w:ascii="宋体" w:hAnsi="宋体" w:cs="宋体"/>
          <w:sz w:val="24"/>
        </w:rPr>
        <w:t>文件和其他所有挂网文件后，我公司决定按照</w:t>
      </w:r>
      <w:r>
        <w:rPr>
          <w:rFonts w:hint="eastAsia" w:ascii="宋体" w:hAnsi="宋体" w:cs="宋体"/>
          <w:sz w:val="24"/>
          <w:lang w:val="en-US" w:eastAsia="zh-CN"/>
        </w:rPr>
        <w:t>遴选</w:t>
      </w:r>
      <w:r>
        <w:rPr>
          <w:rFonts w:hint="eastAsia" w:ascii="宋体" w:hAnsi="宋体" w:cs="宋体"/>
          <w:sz w:val="24"/>
          <w:lang w:eastAsia="zh-CN"/>
        </w:rPr>
        <w:t>公告</w:t>
      </w:r>
      <w:r>
        <w:rPr>
          <w:rFonts w:hint="eastAsia" w:ascii="宋体" w:hAnsi="宋体" w:cs="宋体"/>
          <w:sz w:val="24"/>
        </w:rPr>
        <w:t>、</w:t>
      </w:r>
      <w:r>
        <w:rPr>
          <w:rFonts w:hint="eastAsia" w:ascii="宋体" w:hAnsi="宋体" w:cs="宋体"/>
          <w:sz w:val="24"/>
          <w:lang w:eastAsia="zh-CN"/>
        </w:rPr>
        <w:t>遴选</w:t>
      </w:r>
      <w:r>
        <w:rPr>
          <w:rFonts w:hint="eastAsia" w:ascii="宋体" w:hAnsi="宋体" w:cs="宋体"/>
          <w:sz w:val="24"/>
        </w:rPr>
        <w:t>文件和挂网文件的规定要求参与报名和</w:t>
      </w:r>
      <w:r>
        <w:rPr>
          <w:rFonts w:hint="eastAsia" w:ascii="宋体" w:hAnsi="宋体" w:cs="宋体"/>
          <w:sz w:val="24"/>
          <w:lang w:eastAsia="zh-CN"/>
        </w:rPr>
        <w:t>遴选</w:t>
      </w:r>
      <w:r>
        <w:rPr>
          <w:rFonts w:hint="eastAsia" w:ascii="宋体" w:hAnsi="宋体" w:cs="宋体"/>
          <w:sz w:val="24"/>
        </w:rPr>
        <w:t>，并承诺如下：</w:t>
      </w:r>
    </w:p>
    <w:p w14:paraId="5CE64190">
      <w:pPr>
        <w:spacing w:line="520" w:lineRule="exact"/>
        <w:ind w:firstLine="480" w:firstLineChars="200"/>
        <w:rPr>
          <w:rFonts w:ascii="宋体" w:hAnsi="宋体" w:cs="宋体"/>
          <w:sz w:val="24"/>
        </w:rPr>
      </w:pPr>
      <w:r>
        <w:rPr>
          <w:rFonts w:hint="eastAsia" w:ascii="宋体" w:hAnsi="宋体" w:cs="宋体"/>
          <w:sz w:val="24"/>
        </w:rPr>
        <w:t>1、我公司保证所提供的资质证明文件有效、真实、合法，如有违反，将承担相应的法律责任，并接受相关规定处罚。</w:t>
      </w:r>
    </w:p>
    <w:p w14:paraId="760CD87E">
      <w:pPr>
        <w:spacing w:line="520" w:lineRule="exact"/>
        <w:ind w:firstLine="480" w:firstLineChars="200"/>
        <w:rPr>
          <w:rFonts w:ascii="宋体" w:hAnsi="宋体" w:cs="宋体"/>
          <w:sz w:val="24"/>
        </w:rPr>
      </w:pPr>
      <w:r>
        <w:rPr>
          <w:rFonts w:hint="eastAsia" w:ascii="宋体" w:hAnsi="宋体" w:cs="宋体"/>
          <w:sz w:val="24"/>
        </w:rPr>
        <w:t>2、无禁止参加政府采购等相应的行政处罚。</w:t>
      </w:r>
    </w:p>
    <w:p w14:paraId="363A7145">
      <w:pPr>
        <w:spacing w:line="520" w:lineRule="exact"/>
        <w:ind w:firstLine="480" w:firstLineChars="200"/>
        <w:rPr>
          <w:rFonts w:ascii="宋体" w:hAnsi="宋体" w:cs="宋体"/>
          <w:sz w:val="24"/>
        </w:rPr>
      </w:pPr>
      <w:r>
        <w:rPr>
          <w:rFonts w:hint="eastAsia" w:ascii="宋体" w:hAnsi="宋体" w:cs="宋体"/>
          <w:sz w:val="24"/>
        </w:rPr>
        <w:t>3、我公司保证报名开始前</w:t>
      </w:r>
      <w:r>
        <w:rPr>
          <w:rFonts w:hint="eastAsia" w:ascii="宋体" w:hAnsi="宋体" w:cs="宋体"/>
          <w:sz w:val="24"/>
          <w:lang w:eastAsia="zh-CN"/>
        </w:rPr>
        <w:t>两</w:t>
      </w:r>
      <w:r>
        <w:rPr>
          <w:rFonts w:hint="eastAsia" w:ascii="宋体" w:hAnsi="宋体" w:cs="宋体"/>
          <w:sz w:val="24"/>
        </w:rPr>
        <w:t>年内，在生产和经营活动中无严重违法违纪记录，</w:t>
      </w:r>
      <w:r>
        <w:rPr>
          <w:rFonts w:hint="eastAsia" w:ascii="宋体" w:hAnsi="宋体" w:cs="宋体"/>
          <w:sz w:val="24"/>
          <w:lang w:eastAsia="zh-CN"/>
        </w:rPr>
        <w:t>所投</w:t>
      </w:r>
      <w:r>
        <w:rPr>
          <w:rFonts w:hint="eastAsia" w:ascii="宋体" w:hAnsi="宋体" w:cs="宋体"/>
          <w:sz w:val="24"/>
        </w:rPr>
        <w:t>产品无不良记录，否则将自动</w:t>
      </w:r>
      <w:r>
        <w:rPr>
          <w:rFonts w:hint="eastAsia" w:ascii="宋体" w:hAnsi="宋体" w:cs="宋体"/>
          <w:sz w:val="24"/>
          <w:lang w:eastAsia="zh-CN"/>
        </w:rPr>
        <w:t>弃权</w:t>
      </w:r>
      <w:r>
        <w:rPr>
          <w:rFonts w:hint="eastAsia" w:ascii="宋体" w:hAnsi="宋体" w:cs="宋体"/>
          <w:sz w:val="24"/>
        </w:rPr>
        <w:t>。</w:t>
      </w:r>
    </w:p>
    <w:p w14:paraId="2B2A972A">
      <w:pPr>
        <w:spacing w:line="520" w:lineRule="exact"/>
        <w:ind w:firstLine="480" w:firstLineChars="200"/>
        <w:rPr>
          <w:rFonts w:ascii="宋体" w:hAnsi="宋体" w:cs="宋体"/>
          <w:sz w:val="24"/>
        </w:rPr>
      </w:pPr>
      <w:r>
        <w:rPr>
          <w:rFonts w:hint="eastAsia" w:ascii="宋体" w:hAnsi="宋体" w:cs="宋体"/>
          <w:sz w:val="24"/>
        </w:rPr>
        <w:t>4、我公司承诺，不会在过程中有任何违法违规行为，并严格按照有关要求进行报价和价格</w:t>
      </w:r>
      <w:r>
        <w:rPr>
          <w:rFonts w:hint="eastAsia" w:ascii="宋体" w:hAnsi="宋体" w:cs="宋体"/>
          <w:sz w:val="24"/>
          <w:lang w:eastAsia="zh-CN"/>
        </w:rPr>
        <w:t>遴选</w:t>
      </w:r>
      <w:r>
        <w:rPr>
          <w:rFonts w:hint="eastAsia" w:ascii="宋体" w:hAnsi="宋体" w:cs="宋体"/>
          <w:sz w:val="24"/>
        </w:rPr>
        <w:t>等程序。如果我公司所投产品最终</w:t>
      </w:r>
      <w:r>
        <w:rPr>
          <w:rFonts w:hint="eastAsia" w:ascii="宋体" w:hAnsi="宋体" w:cs="宋体"/>
          <w:sz w:val="24"/>
          <w:lang w:eastAsia="zh-CN"/>
        </w:rPr>
        <w:t>中选</w:t>
      </w:r>
      <w:r>
        <w:rPr>
          <w:rFonts w:hint="eastAsia" w:ascii="宋体" w:hAnsi="宋体" w:cs="宋体"/>
          <w:sz w:val="24"/>
        </w:rPr>
        <w:t>，我公司保证按照</w:t>
      </w:r>
      <w:r>
        <w:rPr>
          <w:rFonts w:hint="eastAsia" w:ascii="宋体" w:hAnsi="宋体" w:cs="宋体"/>
          <w:sz w:val="24"/>
          <w:lang w:val="en-US" w:eastAsia="zh-CN"/>
        </w:rPr>
        <w:t>遴选</w:t>
      </w:r>
      <w:r>
        <w:rPr>
          <w:rFonts w:hint="eastAsia" w:ascii="宋体" w:hAnsi="宋体" w:cs="宋体"/>
          <w:sz w:val="24"/>
          <w:lang w:eastAsia="zh-CN"/>
        </w:rPr>
        <w:t>公告</w:t>
      </w:r>
      <w:r>
        <w:rPr>
          <w:rFonts w:hint="eastAsia" w:ascii="宋体" w:hAnsi="宋体" w:cs="宋体"/>
          <w:sz w:val="24"/>
        </w:rPr>
        <w:t>和贵院的要求供应</w:t>
      </w:r>
      <w:r>
        <w:rPr>
          <w:rFonts w:hint="eastAsia" w:ascii="宋体" w:hAnsi="宋体" w:cs="宋体"/>
          <w:sz w:val="24"/>
          <w:lang w:eastAsia="zh-CN"/>
        </w:rPr>
        <w:t>中选</w:t>
      </w:r>
      <w:r>
        <w:rPr>
          <w:rFonts w:hint="eastAsia" w:ascii="宋体" w:hAnsi="宋体" w:cs="宋体"/>
          <w:sz w:val="24"/>
        </w:rPr>
        <w:t>产品，如不供货，同意医院单方面无</w:t>
      </w:r>
      <w:r>
        <w:rPr>
          <w:rFonts w:hint="eastAsia" w:ascii="宋体" w:hAnsi="宋体" w:cs="宋体"/>
          <w:sz w:val="24"/>
          <w:lang w:eastAsia="zh-CN"/>
        </w:rPr>
        <w:t>责任</w:t>
      </w:r>
      <w:r>
        <w:rPr>
          <w:rFonts w:hint="eastAsia" w:ascii="宋体" w:hAnsi="宋体" w:cs="宋体"/>
          <w:sz w:val="24"/>
        </w:rPr>
        <w:t>终止合同。</w:t>
      </w:r>
    </w:p>
    <w:p w14:paraId="033E27E6">
      <w:pPr>
        <w:spacing w:line="52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rPr>
        <w:t>5、我公司保证在本次</w:t>
      </w:r>
      <w:r>
        <w:rPr>
          <w:rFonts w:hint="eastAsia" w:ascii="宋体" w:hAnsi="宋体" w:cs="宋体"/>
          <w:color w:val="auto"/>
          <w:sz w:val="24"/>
          <w:lang w:val="en-US" w:eastAsia="zh-CN"/>
        </w:rPr>
        <w:t>遴选</w:t>
      </w:r>
      <w:r>
        <w:rPr>
          <w:rFonts w:hint="eastAsia" w:ascii="宋体" w:hAnsi="宋体" w:cs="宋体"/>
          <w:color w:val="auto"/>
          <w:sz w:val="24"/>
        </w:rPr>
        <w:t>中</w:t>
      </w:r>
      <w:r>
        <w:rPr>
          <w:rFonts w:hint="eastAsia" w:ascii="宋体" w:hAnsi="宋体" w:eastAsia="宋体" w:cs="宋体"/>
          <w:color w:val="auto"/>
          <w:sz w:val="24"/>
          <w:lang w:val="en-US" w:eastAsia="zh-CN"/>
        </w:rPr>
        <w:t>严格遵守相关法律法规，遴选做到诚实，不造假， 不围标、串标、陪标。我公司已清楚，如违反上述要求，其遴选将作废，被列入不良记录名单并在网上曝光，</w:t>
      </w:r>
      <w:r>
        <w:rPr>
          <w:rFonts w:hint="eastAsia" w:ascii="宋体" w:hAnsi="宋体" w:cs="宋体"/>
          <w:color w:val="auto"/>
          <w:sz w:val="24"/>
        </w:rPr>
        <w:t>并且愿意接受</w:t>
      </w:r>
      <w:r>
        <w:rPr>
          <w:rFonts w:hint="eastAsia" w:ascii="宋体" w:hAnsi="宋体" w:cs="宋体"/>
          <w:color w:val="auto"/>
          <w:sz w:val="24"/>
          <w:lang w:val="en-US" w:eastAsia="zh-CN"/>
        </w:rPr>
        <w:t>院</w:t>
      </w:r>
      <w:r>
        <w:rPr>
          <w:rFonts w:hint="eastAsia" w:ascii="宋体" w:hAnsi="宋体" w:cs="宋体"/>
          <w:color w:val="auto"/>
          <w:sz w:val="24"/>
        </w:rPr>
        <w:t>方将我公司和法人列入不诚信黑名单的处罚</w:t>
      </w:r>
      <w:r>
        <w:rPr>
          <w:rFonts w:hint="eastAsia" w:ascii="宋体" w:hAnsi="宋体" w:cs="宋体"/>
          <w:color w:val="auto"/>
          <w:sz w:val="24"/>
          <w:lang w:eastAsia="zh-CN"/>
        </w:rPr>
        <w:t>。</w:t>
      </w:r>
    </w:p>
    <w:p w14:paraId="2FE1F751">
      <w:pPr>
        <w:spacing w:line="520" w:lineRule="exact"/>
        <w:ind w:firstLine="480" w:firstLineChars="200"/>
        <w:rPr>
          <w:rFonts w:ascii="宋体" w:hAnsi="宋体" w:cs="宋体"/>
          <w:sz w:val="24"/>
        </w:rPr>
      </w:pPr>
      <w:r>
        <w:rPr>
          <w:rFonts w:hint="eastAsia" w:ascii="宋体" w:hAnsi="宋体" w:cs="宋体"/>
          <w:sz w:val="24"/>
        </w:rPr>
        <w:t>6、今后若</w:t>
      </w:r>
      <w:r>
        <w:rPr>
          <w:rFonts w:hint="eastAsia" w:ascii="宋体" w:hAnsi="宋体" w:cs="宋体"/>
          <w:sz w:val="24"/>
          <w:lang w:eastAsia="zh-CN"/>
        </w:rPr>
        <w:t>中选</w:t>
      </w:r>
      <w:r>
        <w:rPr>
          <w:rFonts w:hint="eastAsia" w:ascii="宋体" w:hAnsi="宋体" w:cs="宋体"/>
          <w:sz w:val="24"/>
        </w:rPr>
        <w:t>产品有价格变动，我公司保证应及时交由贵院备案，同时根据贵院要求执行。我公司若不如实或不及时报备，经贵院发现查实后则退回全部差额，并支付差额</w:t>
      </w:r>
      <w:r>
        <w:rPr>
          <w:rFonts w:hint="eastAsia" w:ascii="宋体" w:hAnsi="宋体" w:cs="宋体"/>
          <w:color w:val="FF0000"/>
          <w:sz w:val="24"/>
          <w:lang w:val="en-US" w:eastAsia="zh-CN"/>
        </w:rPr>
        <w:t>2</w:t>
      </w:r>
      <w:r>
        <w:rPr>
          <w:rFonts w:hint="eastAsia" w:ascii="宋体" w:hAnsi="宋体" w:cs="宋体"/>
          <w:sz w:val="24"/>
        </w:rPr>
        <w:t>倍的违约金。</w:t>
      </w:r>
    </w:p>
    <w:p w14:paraId="079D55E6">
      <w:pPr>
        <w:spacing w:line="520" w:lineRule="exact"/>
        <w:ind w:firstLine="480" w:firstLineChars="200"/>
        <w:rPr>
          <w:rFonts w:ascii="宋体" w:hAnsi="宋体" w:cs="宋体"/>
          <w:sz w:val="24"/>
        </w:rPr>
      </w:pPr>
      <w:r>
        <w:rPr>
          <w:rFonts w:hint="eastAsia" w:ascii="宋体" w:hAnsi="宋体" w:cs="宋体"/>
          <w:sz w:val="24"/>
        </w:rPr>
        <w:t>7、我公司承诺，不得以回扣、提成、有价证券、现金、信用卡、购物卡等任何形式为</w:t>
      </w:r>
      <w:r>
        <w:rPr>
          <w:rFonts w:hint="eastAsia" w:ascii="宋体" w:hAnsi="宋体" w:cs="宋体"/>
          <w:sz w:val="24"/>
          <w:lang w:val="en-US" w:eastAsia="zh-CN"/>
        </w:rPr>
        <w:t>院</w:t>
      </w:r>
      <w:r>
        <w:rPr>
          <w:rFonts w:hint="eastAsia" w:ascii="宋体" w:hAnsi="宋体" w:cs="宋体"/>
          <w:sz w:val="24"/>
        </w:rPr>
        <w:t>方工作人员或科室谋取利益。</w:t>
      </w:r>
    </w:p>
    <w:p w14:paraId="6759261C">
      <w:pPr>
        <w:spacing w:line="520" w:lineRule="exact"/>
        <w:ind w:firstLine="360" w:firstLineChars="150"/>
        <w:rPr>
          <w:rFonts w:ascii="宋体" w:hAnsi="宋体" w:cs="宋体"/>
          <w:sz w:val="24"/>
        </w:rPr>
      </w:pPr>
    </w:p>
    <w:p w14:paraId="77DE56A8">
      <w:pPr>
        <w:spacing w:line="520" w:lineRule="exact"/>
        <w:ind w:firstLine="5040" w:firstLineChars="2100"/>
        <w:rPr>
          <w:rFonts w:ascii="宋体" w:hAnsi="宋体" w:cs="宋体"/>
          <w:sz w:val="24"/>
        </w:rPr>
      </w:pPr>
      <w:r>
        <w:rPr>
          <w:rFonts w:hint="eastAsia" w:ascii="宋体" w:hAnsi="宋体" w:cs="宋体"/>
          <w:sz w:val="24"/>
          <w:lang w:eastAsia="zh-CN"/>
        </w:rPr>
        <w:t>报名</w:t>
      </w:r>
      <w:r>
        <w:rPr>
          <w:rFonts w:hint="eastAsia" w:ascii="宋体" w:hAnsi="宋体" w:cs="宋体"/>
          <w:sz w:val="24"/>
        </w:rPr>
        <w:t>公司（盖章）：</w:t>
      </w:r>
    </w:p>
    <w:p w14:paraId="1AE82DC6">
      <w:pPr>
        <w:spacing w:line="520" w:lineRule="exact"/>
        <w:ind w:firstLine="5040" w:firstLineChars="2100"/>
        <w:rPr>
          <w:rFonts w:ascii="宋体" w:hAnsi="宋体" w:cs="宋体"/>
          <w:sz w:val="24"/>
        </w:rPr>
      </w:pPr>
      <w:r>
        <w:rPr>
          <w:rFonts w:hint="eastAsia" w:ascii="宋体" w:hAnsi="宋体" w:cs="宋体"/>
          <w:sz w:val="24"/>
        </w:rPr>
        <w:t>法定代表人（签字）：</w:t>
      </w:r>
    </w:p>
    <w:p w14:paraId="7A662396">
      <w:pPr>
        <w:spacing w:line="520" w:lineRule="exact"/>
        <w:ind w:firstLine="5040" w:firstLineChars="2100"/>
        <w:rPr>
          <w:rFonts w:hint="eastAsia" w:ascii="宋体" w:hAnsi="宋体" w:cs="宋体"/>
          <w:sz w:val="24"/>
        </w:rPr>
      </w:pPr>
      <w:r>
        <w:rPr>
          <w:rFonts w:hint="eastAsia" w:ascii="宋体" w:hAnsi="宋体" w:cs="宋体"/>
          <w:sz w:val="24"/>
        </w:rPr>
        <w:t>日期：    年   月   日</w:t>
      </w:r>
    </w:p>
    <w:p w14:paraId="697079F1">
      <w:pPr>
        <w:pStyle w:val="23"/>
      </w:pPr>
    </w:p>
    <w:p w14:paraId="40B5CCE2">
      <w:pPr>
        <w:adjustRightInd w:val="0"/>
        <w:ind w:left="0" w:right="1049"/>
        <w:rPr>
          <w:rFonts w:hint="eastAsia" w:ascii="黑体" w:eastAsia="黑体"/>
          <w:bCs/>
          <w:sz w:val="36"/>
          <w:szCs w:val="36"/>
        </w:rPr>
      </w:pPr>
      <w:r>
        <w:rPr>
          <w:rFonts w:hint="eastAsia" w:ascii="仿宋_GB2312" w:eastAsia="仿宋_GB2312"/>
          <w:bCs/>
          <w:lang w:eastAsia="zh-CN"/>
        </w:rPr>
        <w:t>格式</w:t>
      </w:r>
      <w:r>
        <w:rPr>
          <w:rFonts w:hint="eastAsia" w:ascii="仿宋_GB2312" w:eastAsia="仿宋_GB2312"/>
          <w:bCs/>
          <w:lang w:val="en-US" w:eastAsia="zh-CN"/>
        </w:rPr>
        <w:t>13</w:t>
      </w:r>
      <w:r>
        <w:rPr>
          <w:rFonts w:hint="eastAsia" w:ascii="仿宋_GB2312" w:eastAsia="仿宋_GB2312"/>
          <w:bCs/>
        </w:rPr>
        <w:t>：售后服务承诺</w:t>
      </w:r>
    </w:p>
    <w:p w14:paraId="0B452E50">
      <w:pPr>
        <w:ind w:firstLine="723" w:firstLineChars="200"/>
        <w:jc w:val="center"/>
        <w:rPr>
          <w:rFonts w:ascii="长城仿宋" w:eastAsiaTheme="minorEastAsia"/>
          <w:b/>
          <w:color w:val="000000" w:themeColor="text1"/>
          <w:kern w:val="0"/>
          <w:sz w:val="36"/>
          <w:szCs w:val="32"/>
          <w14:textFill>
            <w14:solidFill>
              <w14:schemeClr w14:val="tx1"/>
            </w14:solidFill>
          </w14:textFill>
        </w:rPr>
      </w:pPr>
      <w:r>
        <w:rPr>
          <w:rFonts w:hint="eastAsia" w:ascii="长城仿宋" w:eastAsiaTheme="minorEastAsia"/>
          <w:b/>
          <w:color w:val="000000" w:themeColor="text1"/>
          <w:kern w:val="0"/>
          <w:sz w:val="36"/>
          <w:szCs w:val="32"/>
          <w14:textFill>
            <w14:solidFill>
              <w14:schemeClr w14:val="tx1"/>
            </w14:solidFill>
          </w14:textFill>
        </w:rPr>
        <w:t>售后服务承诺</w:t>
      </w:r>
    </w:p>
    <w:p w14:paraId="44446D53">
      <w:pPr>
        <w:tabs>
          <w:tab w:val="left" w:pos="540"/>
        </w:tabs>
        <w:spacing w:line="42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1、我公司保证供货产品的实际品牌、规格型号、生产厂家、质量与谈判文件内所投产品描述一致；供货产品确保最新生产批号，绝不提供过期或即将过期的产品。否则，贵院有权单方面拒绝收货。</w:t>
      </w:r>
    </w:p>
    <w:p w14:paraId="42CDC5F8">
      <w:pPr>
        <w:tabs>
          <w:tab w:val="left" w:pos="540"/>
        </w:tabs>
        <w:spacing w:line="42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若中选产品有断货或停货等特殊情况时，我公司保证提前告知贵院，并出示加盖公章的停货书面说明。断货期间，贵院有权向其他供货商购买同类产品并向我司主张差价损失，直到我公司能继续供货为止</w:t>
      </w:r>
      <w:r>
        <w:rPr>
          <w:rFonts w:ascii="宋体" w:hAnsi="宋体"/>
          <w:color w:val="000000" w:themeColor="text1"/>
          <w:sz w:val="24"/>
          <w14:textFill>
            <w14:solidFill>
              <w14:schemeClr w14:val="tx1"/>
            </w14:solidFill>
          </w14:textFill>
        </w:rPr>
        <w:t>。</w:t>
      </w:r>
    </w:p>
    <w:p w14:paraId="146A6F42">
      <w:pPr>
        <w:tabs>
          <w:tab w:val="left" w:pos="540"/>
        </w:tabs>
        <w:spacing w:line="42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3、我公司保证供应产品配送时间不超过</w:t>
      </w:r>
      <w:r>
        <w:rPr>
          <w:rFonts w:hint="eastAsia" w:ascii="宋体" w:hAnsi="宋体"/>
          <w:color w:val="000000" w:themeColor="text1"/>
          <w:sz w:val="24"/>
          <w:lang w:val="en-US" w:eastAsia="zh-CN"/>
          <w14:textFill>
            <w14:solidFill>
              <w14:schemeClr w14:val="tx1"/>
            </w14:solidFill>
          </w14:textFill>
        </w:rPr>
        <w:t>2</w:t>
      </w:r>
      <w:r>
        <w:rPr>
          <w:rFonts w:ascii="宋体" w:hAnsi="宋体"/>
          <w:color w:val="000000" w:themeColor="text1"/>
          <w:sz w:val="24"/>
          <w14:textFill>
            <w14:solidFill>
              <w14:schemeClr w14:val="tx1"/>
            </w14:solidFill>
          </w14:textFill>
        </w:rPr>
        <w:t>天</w:t>
      </w:r>
      <w:r>
        <w:rPr>
          <w:rFonts w:hint="eastAsia" w:ascii="宋体" w:hAnsi="宋体"/>
          <w:color w:val="000000" w:themeColor="text1"/>
          <w:sz w:val="24"/>
          <w14:textFill>
            <w14:solidFill>
              <w14:schemeClr w14:val="tx1"/>
            </w14:solidFill>
          </w14:textFill>
        </w:rPr>
        <w:t>送达交货地点并经贵院书面确认验收合格完成交付</w:t>
      </w:r>
      <w:r>
        <w:rPr>
          <w:rFonts w:ascii="宋体" w:hAnsi="宋体"/>
          <w:color w:val="000000" w:themeColor="text1"/>
          <w:sz w:val="24"/>
          <w14:textFill>
            <w14:solidFill>
              <w14:schemeClr w14:val="tx1"/>
            </w14:solidFill>
          </w14:textFill>
        </w:rPr>
        <w:t>，需紧急配送的产品我公司保证在</w:t>
      </w:r>
      <w:r>
        <w:rPr>
          <w:rFonts w:hint="eastAsia" w:ascii="宋体" w:hAnsi="宋体"/>
          <w:color w:val="000000" w:themeColor="text1"/>
          <w:sz w:val="24"/>
          <w:lang w:val="en-US" w:eastAsia="zh-CN"/>
          <w14:textFill>
            <w14:solidFill>
              <w14:schemeClr w14:val="tx1"/>
            </w14:solidFill>
          </w14:textFill>
        </w:rPr>
        <w:t>1</w:t>
      </w:r>
      <w:r>
        <w:rPr>
          <w:rFonts w:ascii="宋体" w:hAnsi="宋体"/>
          <w:color w:val="000000" w:themeColor="text1"/>
          <w:sz w:val="24"/>
          <w14:textFill>
            <w14:solidFill>
              <w14:schemeClr w14:val="tx1"/>
            </w14:solidFill>
          </w14:textFill>
        </w:rPr>
        <w:t>小时内送达</w:t>
      </w:r>
      <w:r>
        <w:rPr>
          <w:rFonts w:hint="eastAsia" w:ascii="宋体" w:hAnsi="宋体"/>
          <w:color w:val="000000" w:themeColor="text1"/>
          <w:sz w:val="24"/>
          <w14:textFill>
            <w14:solidFill>
              <w14:schemeClr w14:val="tx1"/>
            </w14:solidFill>
          </w14:textFill>
        </w:rPr>
        <w:t>交货地点并经贵院书面确认验收合格完成交付</w:t>
      </w:r>
      <w:r>
        <w:rPr>
          <w:rFonts w:ascii="宋体" w:hAnsi="宋体"/>
          <w:color w:val="000000" w:themeColor="text1"/>
          <w:sz w:val="24"/>
          <w14:textFill>
            <w14:solidFill>
              <w14:schemeClr w14:val="tx1"/>
            </w14:solidFill>
          </w14:textFill>
        </w:rPr>
        <w:t>。</w:t>
      </w:r>
    </w:p>
    <w:p w14:paraId="179B5EBB">
      <w:pPr>
        <w:tabs>
          <w:tab w:val="left" w:pos="540"/>
        </w:tabs>
        <w:spacing w:line="42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4、在实际使用过程中如因产品原因出现异常情况，我公司保证及时请厂家或专家到贵院协助解决异常情况，一切费用由我公司负责。</w:t>
      </w:r>
    </w:p>
    <w:p w14:paraId="77284D5A">
      <w:pPr>
        <w:tabs>
          <w:tab w:val="left" w:pos="540"/>
        </w:tabs>
        <w:spacing w:line="42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5、对于一些需要指导的新产品，我公司保证做好相关培训工作，培训产生的费用由我公司负责。</w:t>
      </w:r>
    </w:p>
    <w:p w14:paraId="1CC5D570">
      <w:pPr>
        <w:tabs>
          <w:tab w:val="left" w:pos="540"/>
        </w:tabs>
        <w:spacing w:line="42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6、新开展的项目或同一测定项目检测方法改变升级，我公司保证无条件提供货源。</w:t>
      </w:r>
    </w:p>
    <w:p w14:paraId="1FD1ED79">
      <w:pPr>
        <w:tabs>
          <w:tab w:val="left" w:pos="540"/>
        </w:tabs>
        <w:spacing w:line="42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7、我公司保证在供货中对</w:t>
      </w:r>
      <w:r>
        <w:rPr>
          <w:rFonts w:hint="eastAsia" w:ascii="宋体" w:hAnsi="宋体"/>
          <w:color w:val="000000" w:themeColor="text1"/>
          <w:sz w:val="24"/>
          <w14:textFill>
            <w14:solidFill>
              <w14:schemeClr w14:val="tx1"/>
            </w14:solidFill>
          </w14:textFill>
        </w:rPr>
        <w:t>存在</w:t>
      </w:r>
      <w:r>
        <w:rPr>
          <w:rFonts w:ascii="宋体" w:hAnsi="宋体"/>
          <w:color w:val="000000" w:themeColor="text1"/>
          <w:sz w:val="24"/>
          <w14:textFill>
            <w14:solidFill>
              <w14:schemeClr w14:val="tx1"/>
            </w14:solidFill>
          </w14:textFill>
        </w:rPr>
        <w:t>运输破损等</w:t>
      </w:r>
      <w:r>
        <w:rPr>
          <w:rFonts w:hint="eastAsia" w:ascii="宋体" w:hAnsi="宋体"/>
          <w:color w:val="000000" w:themeColor="text1"/>
          <w:sz w:val="24"/>
          <w14:textFill>
            <w14:solidFill>
              <w14:schemeClr w14:val="tx1"/>
            </w14:solidFill>
          </w14:textFill>
        </w:rPr>
        <w:t>问题</w:t>
      </w:r>
      <w:r>
        <w:rPr>
          <w:rFonts w:ascii="宋体" w:hAnsi="宋体"/>
          <w:color w:val="000000" w:themeColor="text1"/>
          <w:sz w:val="24"/>
          <w14:textFill>
            <w14:solidFill>
              <w14:schemeClr w14:val="tx1"/>
            </w14:solidFill>
          </w14:textFill>
        </w:rPr>
        <w:t>的产品无条件退换。</w:t>
      </w:r>
    </w:p>
    <w:p w14:paraId="1C3024D5">
      <w:pPr>
        <w:tabs>
          <w:tab w:val="left" w:pos="540"/>
        </w:tabs>
        <w:spacing w:line="42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8、对于贵院接近有效期的库存产品（近效期</w:t>
      </w:r>
      <w:r>
        <w:rPr>
          <w:rFonts w:hint="eastAsia" w:ascii="宋体" w:hAnsi="宋体"/>
          <w:color w:val="000000" w:themeColor="text1"/>
          <w:sz w:val="24"/>
          <w:lang w:val="en-US" w:eastAsia="zh-CN"/>
          <w14:textFill>
            <w14:solidFill>
              <w14:schemeClr w14:val="tx1"/>
            </w14:solidFill>
          </w14:textFill>
        </w:rPr>
        <w:t>3</w:t>
      </w:r>
      <w:r>
        <w:rPr>
          <w:rFonts w:ascii="宋体" w:hAnsi="宋体"/>
          <w:color w:val="000000" w:themeColor="text1"/>
          <w:sz w:val="24"/>
          <w14:textFill>
            <w14:solidFill>
              <w14:schemeClr w14:val="tx1"/>
            </w14:solidFill>
          </w14:textFill>
        </w:rPr>
        <w:t>个月或以上的），我公司保证无条件更换新批号</w:t>
      </w:r>
      <w:r>
        <w:rPr>
          <w:rFonts w:hint="eastAsia" w:ascii="宋体" w:hAnsi="宋体"/>
          <w:color w:val="000000" w:themeColor="text1"/>
          <w:sz w:val="24"/>
          <w:lang w:eastAsia="zh-CN"/>
          <w14:textFill>
            <w14:solidFill>
              <w14:schemeClr w14:val="tx1"/>
            </w14:solidFill>
          </w14:textFill>
        </w:rPr>
        <w:t>且有</w:t>
      </w:r>
      <w:r>
        <w:rPr>
          <w:rFonts w:ascii="宋体" w:hAnsi="宋体"/>
          <w:color w:val="000000" w:themeColor="text1"/>
          <w:sz w:val="24"/>
          <w14:textFill>
            <w14:solidFill>
              <w14:schemeClr w14:val="tx1"/>
            </w14:solidFill>
          </w14:textFill>
        </w:rPr>
        <w:t>效期在半年以上的产品。</w:t>
      </w:r>
    </w:p>
    <w:p w14:paraId="0CEB5FCB">
      <w:pPr>
        <w:tabs>
          <w:tab w:val="left" w:pos="540"/>
        </w:tabs>
        <w:spacing w:line="42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9、</w:t>
      </w:r>
      <w:r>
        <w:rPr>
          <w:rFonts w:hint="eastAsia" w:ascii="宋体" w:hAnsi="宋体"/>
          <w:color w:val="000000" w:themeColor="text1"/>
          <w:sz w:val="24"/>
          <w14:textFill>
            <w14:solidFill>
              <w14:schemeClr w14:val="tx1"/>
            </w14:solidFill>
          </w14:textFill>
        </w:rPr>
        <w:t>我公司保证供应产品价格为深圳市</w:t>
      </w:r>
      <w:r>
        <w:rPr>
          <w:rFonts w:hint="eastAsia" w:ascii="宋体" w:hAnsi="宋体"/>
          <w:color w:val="000000" w:themeColor="text1"/>
          <w:sz w:val="24"/>
          <w:lang w:eastAsia="zh-CN"/>
          <w14:textFill>
            <w14:solidFill>
              <w14:schemeClr w14:val="tx1"/>
            </w14:solidFill>
          </w14:textFill>
        </w:rPr>
        <w:t>医用耗材阳光平台</w:t>
      </w:r>
      <w:r>
        <w:rPr>
          <w:rFonts w:hint="eastAsia" w:ascii="宋体" w:hAnsi="宋体"/>
          <w:color w:val="000000" w:themeColor="text1"/>
          <w:sz w:val="24"/>
          <w14:textFill>
            <w14:solidFill>
              <w14:schemeClr w14:val="tx1"/>
            </w14:solidFill>
          </w14:textFill>
        </w:rPr>
        <w:t>最低</w:t>
      </w:r>
      <w:r>
        <w:rPr>
          <w:rFonts w:hint="eastAsia" w:ascii="宋体" w:hAnsi="宋体"/>
          <w:color w:val="000000" w:themeColor="text1"/>
          <w:sz w:val="24"/>
          <w:lang w:eastAsia="zh-CN"/>
          <w14:textFill>
            <w14:solidFill>
              <w14:schemeClr w14:val="tx1"/>
            </w14:solidFill>
          </w14:textFill>
        </w:rPr>
        <w:t>色段</w:t>
      </w:r>
      <w:r>
        <w:rPr>
          <w:rFonts w:hint="eastAsia" w:ascii="宋体" w:hAnsi="宋体"/>
          <w:color w:val="000000" w:themeColor="text1"/>
          <w:sz w:val="24"/>
          <w14:textFill>
            <w14:solidFill>
              <w14:schemeClr w14:val="tx1"/>
            </w14:solidFill>
          </w14:textFill>
        </w:rPr>
        <w:t>成交价，如发现不是最低</w:t>
      </w:r>
      <w:r>
        <w:rPr>
          <w:rFonts w:hint="eastAsia" w:ascii="宋体" w:hAnsi="宋体"/>
          <w:color w:val="000000" w:themeColor="text1"/>
          <w:sz w:val="24"/>
          <w:lang w:eastAsia="zh-CN"/>
          <w14:textFill>
            <w14:solidFill>
              <w14:schemeClr w14:val="tx1"/>
            </w14:solidFill>
          </w14:textFill>
        </w:rPr>
        <w:t>色段</w:t>
      </w:r>
      <w:r>
        <w:rPr>
          <w:rFonts w:hint="eastAsia" w:ascii="宋体" w:hAnsi="宋体"/>
          <w:color w:val="000000" w:themeColor="text1"/>
          <w:sz w:val="24"/>
          <w14:textFill>
            <w14:solidFill>
              <w14:schemeClr w14:val="tx1"/>
            </w14:solidFill>
          </w14:textFill>
        </w:rPr>
        <w:t>成交价，贵院有权要求我公司补差价或废标，并且愿意接受采购方将我公司和法定代表人列入不诚信黑名单的处罚</w:t>
      </w:r>
      <w:r>
        <w:rPr>
          <w:rFonts w:ascii="宋体" w:hAnsi="宋体"/>
          <w:color w:val="000000" w:themeColor="text1"/>
          <w:sz w:val="24"/>
          <w14:textFill>
            <w14:solidFill>
              <w14:schemeClr w14:val="tx1"/>
            </w14:solidFill>
          </w14:textFill>
        </w:rPr>
        <w:t>。</w:t>
      </w:r>
    </w:p>
    <w:p w14:paraId="1B01C1E5">
      <w:pPr>
        <w:tabs>
          <w:tab w:val="left" w:pos="540"/>
        </w:tabs>
        <w:spacing w:line="42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10、今后若</w:t>
      </w:r>
      <w:r>
        <w:rPr>
          <w:rFonts w:hint="eastAsia" w:ascii="宋体" w:hAnsi="宋体"/>
          <w:color w:val="000000" w:themeColor="text1"/>
          <w:sz w:val="24"/>
          <w14:textFill>
            <w14:solidFill>
              <w14:schemeClr w14:val="tx1"/>
            </w14:solidFill>
          </w14:textFill>
        </w:rPr>
        <w:t>标的</w:t>
      </w:r>
      <w:r>
        <w:rPr>
          <w:rFonts w:ascii="宋体" w:hAnsi="宋体"/>
          <w:color w:val="000000" w:themeColor="text1"/>
          <w:sz w:val="24"/>
          <w14:textFill>
            <w14:solidFill>
              <w14:schemeClr w14:val="tx1"/>
            </w14:solidFill>
          </w14:textFill>
        </w:rPr>
        <w:t>产品有价格变动，我公司保证及时交由贵院备案，同时根据贵院要求执行。</w:t>
      </w:r>
    </w:p>
    <w:p w14:paraId="337A9693">
      <w:pPr>
        <w:tabs>
          <w:tab w:val="left" w:pos="540"/>
        </w:tabs>
        <w:spacing w:line="4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如有违约，自愿接受贵院处罚，并支付</w:t>
      </w:r>
      <w:r>
        <w:rPr>
          <w:rFonts w:hint="eastAsia" w:ascii="宋体" w:hAnsi="宋体" w:cs="仿宋"/>
          <w:color w:val="000000" w:themeColor="text1"/>
          <w:sz w:val="24"/>
          <w14:textFill>
            <w14:solidFill>
              <w14:schemeClr w14:val="tx1"/>
            </w14:solidFill>
          </w14:textFill>
        </w:rPr>
        <w:t>本合同项下贵院全部订单所涉货物货款总</w:t>
      </w:r>
      <w:r>
        <w:rPr>
          <w:rFonts w:hint="eastAsia" w:ascii="宋体" w:hAnsi="宋体"/>
          <w:color w:val="000000" w:themeColor="text1"/>
          <w:sz w:val="24"/>
          <w14:textFill>
            <w14:solidFill>
              <w14:schemeClr w14:val="tx1"/>
            </w14:solidFill>
          </w14:textFill>
        </w:rPr>
        <w:t>额</w:t>
      </w:r>
      <w:r>
        <w:rPr>
          <w:rFonts w:hint="eastAsia" w:ascii="宋体" w:hAnsi="宋体"/>
          <w:color w:val="000000" w:themeColor="text1"/>
          <w:sz w:val="24"/>
          <w:lang w:val="en-US" w:eastAsia="zh-CN"/>
          <w14:textFill>
            <w14:solidFill>
              <w14:schemeClr w14:val="tx1"/>
            </w14:solidFill>
          </w14:textFill>
        </w:rPr>
        <w:t>2</w:t>
      </w:r>
      <w:r>
        <w:rPr>
          <w:rFonts w:hint="eastAsia" w:ascii="宋体" w:hAnsi="宋体"/>
          <w:color w:val="000000" w:themeColor="text1"/>
          <w:sz w:val="24"/>
          <w14:textFill>
            <w14:solidFill>
              <w14:schemeClr w14:val="tx1"/>
            </w14:solidFill>
          </w14:textFill>
        </w:rPr>
        <w:t>倍的违约金。</w:t>
      </w:r>
    </w:p>
    <w:p w14:paraId="0C56EECE">
      <w:pPr>
        <w:tabs>
          <w:tab w:val="left" w:pos="540"/>
        </w:tabs>
        <w:spacing w:line="420" w:lineRule="exact"/>
        <w:rPr>
          <w:rFonts w:hint="eastAsia" w:ascii="宋体" w:hAnsi="宋体"/>
          <w:color w:val="000000" w:themeColor="text1"/>
          <w:sz w:val="24"/>
          <w14:textFill>
            <w14:solidFill>
              <w14:schemeClr w14:val="tx1"/>
            </w14:solidFill>
          </w14:textFill>
        </w:rPr>
      </w:pPr>
    </w:p>
    <w:p w14:paraId="31E35537">
      <w:pPr>
        <w:tabs>
          <w:tab w:val="left" w:pos="540"/>
        </w:tabs>
        <w:spacing w:line="4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本承诺书有效期限：自签订采购合同之日起至合同履行完毕之日止。</w:t>
      </w:r>
    </w:p>
    <w:p w14:paraId="364FA9BD">
      <w:pPr>
        <w:keepNext w:val="0"/>
        <w:keepLines w:val="0"/>
        <w:pageBreakBefore w:val="0"/>
        <w:widowControl w:val="0"/>
        <w:kinsoku/>
        <w:wordWrap/>
        <w:overflowPunct/>
        <w:topLinePunct w:val="0"/>
        <w:autoSpaceDE/>
        <w:autoSpaceDN/>
        <w:bidi w:val="0"/>
        <w:adjustRightInd/>
        <w:snapToGrid/>
        <w:spacing w:line="288" w:lineRule="auto"/>
        <w:ind w:firstLine="5040" w:firstLineChars="2100"/>
        <w:textAlignment w:val="auto"/>
        <w:rPr>
          <w:rFonts w:hint="eastAsia" w:ascii="宋体" w:hAnsi="宋体" w:cs="宋体"/>
          <w:sz w:val="24"/>
          <w:lang w:eastAsia="zh-CN"/>
        </w:rPr>
      </w:pPr>
    </w:p>
    <w:p w14:paraId="26B21971">
      <w:pPr>
        <w:keepNext w:val="0"/>
        <w:keepLines w:val="0"/>
        <w:pageBreakBefore w:val="0"/>
        <w:widowControl w:val="0"/>
        <w:kinsoku/>
        <w:wordWrap/>
        <w:overflowPunct/>
        <w:topLinePunct w:val="0"/>
        <w:autoSpaceDE/>
        <w:autoSpaceDN/>
        <w:bidi w:val="0"/>
        <w:adjustRightInd/>
        <w:snapToGrid/>
        <w:spacing w:line="288" w:lineRule="auto"/>
        <w:ind w:firstLine="5040" w:firstLineChars="2100"/>
        <w:textAlignment w:val="auto"/>
        <w:rPr>
          <w:rFonts w:ascii="宋体" w:hAnsi="宋体" w:cs="宋体"/>
          <w:sz w:val="24"/>
        </w:rPr>
      </w:pPr>
      <w:r>
        <w:rPr>
          <w:rFonts w:hint="eastAsia" w:ascii="宋体" w:hAnsi="宋体" w:cs="宋体"/>
          <w:sz w:val="24"/>
          <w:lang w:eastAsia="zh-CN"/>
        </w:rPr>
        <w:t>报名</w:t>
      </w:r>
      <w:r>
        <w:rPr>
          <w:rFonts w:hint="eastAsia" w:ascii="宋体" w:hAnsi="宋体" w:cs="宋体"/>
          <w:sz w:val="24"/>
        </w:rPr>
        <w:t>公司（盖章）：</w:t>
      </w:r>
    </w:p>
    <w:p w14:paraId="24EE0042">
      <w:pPr>
        <w:keepNext w:val="0"/>
        <w:keepLines w:val="0"/>
        <w:pageBreakBefore w:val="0"/>
        <w:widowControl w:val="0"/>
        <w:kinsoku/>
        <w:wordWrap/>
        <w:overflowPunct/>
        <w:topLinePunct w:val="0"/>
        <w:autoSpaceDE/>
        <w:autoSpaceDN/>
        <w:bidi w:val="0"/>
        <w:adjustRightInd/>
        <w:snapToGrid/>
        <w:spacing w:line="288" w:lineRule="auto"/>
        <w:ind w:firstLine="5040" w:firstLineChars="2100"/>
        <w:textAlignment w:val="auto"/>
        <w:rPr>
          <w:rFonts w:ascii="宋体" w:hAnsi="宋体" w:cs="宋体"/>
          <w:sz w:val="24"/>
        </w:rPr>
      </w:pPr>
      <w:r>
        <w:rPr>
          <w:rFonts w:hint="eastAsia" w:ascii="宋体" w:hAnsi="宋体" w:cs="宋体"/>
          <w:sz w:val="24"/>
        </w:rPr>
        <w:t>法定代表人（签字或盖章）：</w:t>
      </w:r>
    </w:p>
    <w:p w14:paraId="02B89F9E">
      <w:pPr>
        <w:keepNext w:val="0"/>
        <w:keepLines w:val="0"/>
        <w:pageBreakBefore w:val="0"/>
        <w:widowControl w:val="0"/>
        <w:kinsoku/>
        <w:wordWrap/>
        <w:overflowPunct/>
        <w:topLinePunct w:val="0"/>
        <w:autoSpaceDE/>
        <w:autoSpaceDN/>
        <w:bidi w:val="0"/>
        <w:adjustRightInd/>
        <w:snapToGrid/>
        <w:spacing w:line="288" w:lineRule="auto"/>
        <w:ind w:firstLine="5040" w:firstLineChars="2100"/>
        <w:textAlignment w:val="auto"/>
        <w:rPr>
          <w:rFonts w:ascii="宋体" w:hAnsi="宋体" w:cs="宋体"/>
          <w:sz w:val="24"/>
        </w:rPr>
      </w:pPr>
      <w:r>
        <w:rPr>
          <w:rFonts w:hint="eastAsia" w:ascii="宋体" w:hAnsi="宋体" w:cs="宋体"/>
          <w:sz w:val="24"/>
        </w:rPr>
        <w:t>被授权人（签字）：</w:t>
      </w:r>
    </w:p>
    <w:p w14:paraId="6AF8D01C">
      <w:pPr>
        <w:keepNext w:val="0"/>
        <w:keepLines w:val="0"/>
        <w:pageBreakBefore w:val="0"/>
        <w:widowControl w:val="0"/>
        <w:kinsoku/>
        <w:wordWrap/>
        <w:overflowPunct/>
        <w:topLinePunct w:val="0"/>
        <w:autoSpaceDE/>
        <w:autoSpaceDN/>
        <w:bidi w:val="0"/>
        <w:adjustRightInd/>
        <w:snapToGrid/>
        <w:spacing w:line="288" w:lineRule="auto"/>
        <w:ind w:firstLine="5040" w:firstLineChars="2100"/>
        <w:textAlignment w:val="auto"/>
        <w:rPr>
          <w:rFonts w:hint="eastAsia" w:ascii="仿宋_GB2312" w:eastAsia="仿宋_GB2312"/>
          <w:bCs/>
          <w:lang w:eastAsia="zh-CN"/>
        </w:rPr>
      </w:pPr>
      <w:r>
        <w:rPr>
          <w:rFonts w:hint="eastAsia" w:ascii="宋体" w:hAnsi="宋体" w:cs="宋体"/>
          <w:sz w:val="24"/>
        </w:rPr>
        <w:t>日期：     年   月   日</w:t>
      </w:r>
    </w:p>
    <w:p w14:paraId="6F4D11B2">
      <w:pPr>
        <w:adjustRightInd w:val="0"/>
        <w:ind w:left="0" w:right="1049"/>
        <w:rPr>
          <w:rFonts w:hint="eastAsia" w:ascii="仿宋_GB2312" w:eastAsia="仿宋_GB2312"/>
          <w:bCs/>
          <w:lang w:eastAsia="zh-CN"/>
        </w:rPr>
      </w:pPr>
    </w:p>
    <w:p w14:paraId="337FE130">
      <w:pPr>
        <w:adjustRightInd w:val="0"/>
        <w:ind w:left="0" w:right="1049"/>
        <w:rPr>
          <w:rFonts w:hint="eastAsia" w:ascii="仿宋_GB2312" w:eastAsia="仿宋_GB2312"/>
          <w:bCs/>
        </w:rPr>
      </w:pPr>
      <w:r>
        <w:rPr>
          <w:rFonts w:hint="eastAsia" w:ascii="仿宋_GB2312" w:eastAsia="仿宋_GB2312"/>
          <w:bCs/>
          <w:lang w:eastAsia="zh-CN"/>
        </w:rPr>
        <w:t>格式</w:t>
      </w:r>
      <w:r>
        <w:rPr>
          <w:rFonts w:hint="eastAsia" w:ascii="仿宋_GB2312" w:eastAsia="仿宋_GB2312"/>
          <w:bCs/>
          <w:lang w:val="en-US" w:eastAsia="zh-CN"/>
        </w:rPr>
        <w:t>14：</w:t>
      </w:r>
      <w:r>
        <w:rPr>
          <w:rFonts w:hint="eastAsia" w:ascii="仿宋_GB2312" w:eastAsia="仿宋_GB2312"/>
          <w:bCs/>
          <w:lang w:eastAsia="zh-CN"/>
        </w:rPr>
        <w:t>报名企业</w:t>
      </w:r>
      <w:r>
        <w:rPr>
          <w:rFonts w:hint="eastAsia" w:ascii="仿宋_GB2312" w:eastAsia="仿宋_GB2312"/>
          <w:bCs/>
        </w:rPr>
        <w:t>基本信息情况表</w:t>
      </w:r>
    </w:p>
    <w:p w14:paraId="7D419520">
      <w:pPr>
        <w:pStyle w:val="22"/>
        <w:rPr>
          <w:rFonts w:hint="eastAsia"/>
        </w:rPr>
      </w:pPr>
    </w:p>
    <w:p w14:paraId="031C3EE1">
      <w:pPr>
        <w:adjustRightInd w:val="0"/>
        <w:ind w:firstLine="247" w:firstLineChars="56"/>
        <w:jc w:val="center"/>
        <w:rPr>
          <w:rFonts w:hint="eastAsia"/>
          <w:b/>
          <w:bCs/>
          <w:sz w:val="44"/>
          <w:szCs w:val="44"/>
        </w:rPr>
      </w:pPr>
      <w:r>
        <w:rPr>
          <w:rFonts w:hint="eastAsia"/>
          <w:b/>
          <w:bCs/>
          <w:sz w:val="44"/>
          <w:szCs w:val="44"/>
          <w:lang w:eastAsia="zh-CN"/>
        </w:rPr>
        <w:t>报名</w:t>
      </w:r>
      <w:r>
        <w:rPr>
          <w:rFonts w:hint="eastAsia"/>
          <w:b/>
          <w:bCs/>
          <w:sz w:val="44"/>
          <w:szCs w:val="44"/>
        </w:rPr>
        <w:t>公司基本信息情况表</w:t>
      </w:r>
    </w:p>
    <w:p w14:paraId="67C8E4D3">
      <w:pPr>
        <w:pStyle w:val="3"/>
      </w:pPr>
    </w:p>
    <w:tbl>
      <w:tblPr>
        <w:tblStyle w:val="15"/>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370"/>
        <w:gridCol w:w="1053"/>
        <w:gridCol w:w="1441"/>
        <w:gridCol w:w="1049"/>
        <w:gridCol w:w="33"/>
        <w:gridCol w:w="526"/>
        <w:gridCol w:w="306"/>
        <w:gridCol w:w="411"/>
        <w:gridCol w:w="33"/>
        <w:gridCol w:w="522"/>
        <w:gridCol w:w="369"/>
        <w:gridCol w:w="1309"/>
      </w:tblGrid>
      <w:tr w14:paraId="6BA28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1366" w:type="dxa"/>
            <w:vAlign w:val="center"/>
          </w:tcPr>
          <w:p w14:paraId="52C39314">
            <w:pPr>
              <w:jc w:val="center"/>
              <w:rPr>
                <w:sz w:val="24"/>
              </w:rPr>
            </w:pPr>
            <w:r>
              <w:rPr>
                <w:rFonts w:hint="eastAsia"/>
                <w:sz w:val="24"/>
              </w:rPr>
              <w:t>企业全称</w:t>
            </w:r>
          </w:p>
        </w:tc>
        <w:tc>
          <w:tcPr>
            <w:tcW w:w="5778" w:type="dxa"/>
            <w:gridSpan w:val="7"/>
            <w:vAlign w:val="center"/>
          </w:tcPr>
          <w:p w14:paraId="16AFCADE">
            <w:pPr>
              <w:jc w:val="right"/>
              <w:rPr>
                <w:sz w:val="24"/>
              </w:rPr>
            </w:pPr>
            <w:r>
              <w:rPr>
                <w:rFonts w:hint="eastAsia"/>
                <w:sz w:val="24"/>
              </w:rPr>
              <w:t>（加盖单位公章）</w:t>
            </w:r>
          </w:p>
        </w:tc>
        <w:tc>
          <w:tcPr>
            <w:tcW w:w="1335" w:type="dxa"/>
            <w:gridSpan w:val="4"/>
            <w:vAlign w:val="center"/>
          </w:tcPr>
          <w:p w14:paraId="6604B5E0">
            <w:pPr>
              <w:ind w:firstLine="120" w:firstLineChars="50"/>
              <w:jc w:val="center"/>
              <w:rPr>
                <w:sz w:val="24"/>
              </w:rPr>
            </w:pPr>
            <w:r>
              <w:rPr>
                <w:rFonts w:hint="eastAsia"/>
                <w:sz w:val="24"/>
              </w:rPr>
              <w:t>组织机</w:t>
            </w:r>
          </w:p>
          <w:p w14:paraId="65F66830">
            <w:pPr>
              <w:ind w:firstLine="120" w:firstLineChars="50"/>
              <w:jc w:val="center"/>
              <w:rPr>
                <w:sz w:val="24"/>
              </w:rPr>
            </w:pPr>
            <w:r>
              <w:rPr>
                <w:rFonts w:hint="eastAsia"/>
                <w:sz w:val="24"/>
              </w:rPr>
              <w:t>构代码</w:t>
            </w:r>
          </w:p>
        </w:tc>
        <w:tc>
          <w:tcPr>
            <w:tcW w:w="1309" w:type="dxa"/>
            <w:vAlign w:val="center"/>
          </w:tcPr>
          <w:p w14:paraId="1600C883">
            <w:pPr>
              <w:jc w:val="center"/>
              <w:rPr>
                <w:sz w:val="24"/>
              </w:rPr>
            </w:pPr>
          </w:p>
        </w:tc>
      </w:tr>
      <w:tr w14:paraId="3635A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366" w:type="dxa"/>
            <w:vMerge w:val="restart"/>
            <w:vAlign w:val="center"/>
          </w:tcPr>
          <w:p w14:paraId="535C1A7F">
            <w:pPr>
              <w:jc w:val="center"/>
              <w:rPr>
                <w:sz w:val="24"/>
              </w:rPr>
            </w:pPr>
            <w:r>
              <w:rPr>
                <w:rFonts w:hint="eastAsia"/>
                <w:sz w:val="24"/>
              </w:rPr>
              <w:t>企业类型</w:t>
            </w:r>
          </w:p>
        </w:tc>
        <w:tc>
          <w:tcPr>
            <w:tcW w:w="5778" w:type="dxa"/>
            <w:gridSpan w:val="7"/>
            <w:vAlign w:val="center"/>
          </w:tcPr>
          <w:p w14:paraId="46D5A137">
            <w:pPr>
              <w:jc w:val="center"/>
              <w:rPr>
                <w:sz w:val="24"/>
              </w:rPr>
            </w:pPr>
            <w:r>
              <w:rPr>
                <w:rFonts w:hint="eastAsia"/>
                <w:sz w:val="24"/>
              </w:rPr>
              <w:t>有限责任公司□，股份有限公司□，中外合资企业□</w:t>
            </w:r>
          </w:p>
          <w:p w14:paraId="4D1A9D2F">
            <w:pPr>
              <w:jc w:val="center"/>
              <w:rPr>
                <w:sz w:val="24"/>
              </w:rPr>
            </w:pPr>
            <w:r>
              <w:rPr>
                <w:rFonts w:hint="eastAsia"/>
                <w:sz w:val="24"/>
              </w:rPr>
              <w:t>全民所有制企业□，集体所有制企业□，独资企业□</w:t>
            </w:r>
          </w:p>
        </w:tc>
        <w:tc>
          <w:tcPr>
            <w:tcW w:w="1335" w:type="dxa"/>
            <w:gridSpan w:val="4"/>
            <w:vMerge w:val="restart"/>
            <w:vAlign w:val="center"/>
          </w:tcPr>
          <w:p w14:paraId="2E12DF75">
            <w:pPr>
              <w:jc w:val="center"/>
              <w:rPr>
                <w:sz w:val="24"/>
              </w:rPr>
            </w:pPr>
            <w:r>
              <w:rPr>
                <w:rFonts w:hint="eastAsia"/>
                <w:sz w:val="24"/>
              </w:rPr>
              <w:t>20</w:t>
            </w:r>
            <w:r>
              <w:rPr>
                <w:rFonts w:hint="eastAsia"/>
                <w:sz w:val="24"/>
                <w:lang w:val="en-US" w:eastAsia="zh-CN"/>
              </w:rPr>
              <w:t>24</w:t>
            </w:r>
            <w:bookmarkStart w:id="6" w:name="_GoBack"/>
            <w:bookmarkEnd w:id="6"/>
            <w:r>
              <w:rPr>
                <w:rFonts w:hint="eastAsia"/>
                <w:sz w:val="24"/>
              </w:rPr>
              <w:t>年度</w:t>
            </w:r>
          </w:p>
          <w:p w14:paraId="5836473A">
            <w:pPr>
              <w:jc w:val="center"/>
              <w:rPr>
                <w:sz w:val="24"/>
              </w:rPr>
            </w:pPr>
            <w:r>
              <w:rPr>
                <w:rFonts w:hint="eastAsia"/>
                <w:sz w:val="24"/>
              </w:rPr>
              <w:t>销售额</w:t>
            </w:r>
          </w:p>
        </w:tc>
        <w:tc>
          <w:tcPr>
            <w:tcW w:w="1309" w:type="dxa"/>
            <w:vMerge w:val="restart"/>
            <w:vAlign w:val="center"/>
          </w:tcPr>
          <w:p w14:paraId="0B29D904">
            <w:pPr>
              <w:jc w:val="right"/>
              <w:rPr>
                <w:sz w:val="24"/>
              </w:rPr>
            </w:pPr>
            <w:r>
              <w:rPr>
                <w:rFonts w:hint="eastAsia"/>
                <w:sz w:val="24"/>
              </w:rPr>
              <w:t>万元</w:t>
            </w:r>
          </w:p>
        </w:tc>
      </w:tr>
      <w:tr w14:paraId="3315B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366" w:type="dxa"/>
            <w:vMerge w:val="continue"/>
            <w:vAlign w:val="center"/>
          </w:tcPr>
          <w:p w14:paraId="2D1F2091">
            <w:pPr>
              <w:jc w:val="center"/>
              <w:rPr>
                <w:sz w:val="24"/>
              </w:rPr>
            </w:pPr>
          </w:p>
        </w:tc>
        <w:tc>
          <w:tcPr>
            <w:tcW w:w="5778" w:type="dxa"/>
            <w:gridSpan w:val="7"/>
            <w:vAlign w:val="center"/>
          </w:tcPr>
          <w:p w14:paraId="5E56224C">
            <w:pPr>
              <w:jc w:val="center"/>
              <w:rPr>
                <w:sz w:val="24"/>
              </w:rPr>
            </w:pPr>
            <w:r>
              <w:rPr>
                <w:rFonts w:hint="eastAsia"/>
                <w:sz w:val="24"/>
              </w:rPr>
              <w:t>生产企业□，经营企业□</w:t>
            </w:r>
          </w:p>
        </w:tc>
        <w:tc>
          <w:tcPr>
            <w:tcW w:w="1335" w:type="dxa"/>
            <w:gridSpan w:val="4"/>
            <w:vMerge w:val="continue"/>
            <w:vAlign w:val="center"/>
          </w:tcPr>
          <w:p w14:paraId="3BF2C39B">
            <w:pPr>
              <w:jc w:val="center"/>
              <w:rPr>
                <w:sz w:val="24"/>
              </w:rPr>
            </w:pPr>
          </w:p>
        </w:tc>
        <w:tc>
          <w:tcPr>
            <w:tcW w:w="1309" w:type="dxa"/>
            <w:vMerge w:val="continue"/>
            <w:vAlign w:val="center"/>
          </w:tcPr>
          <w:p w14:paraId="6113B9CF">
            <w:pPr>
              <w:jc w:val="center"/>
              <w:rPr>
                <w:sz w:val="24"/>
              </w:rPr>
            </w:pPr>
          </w:p>
        </w:tc>
      </w:tr>
      <w:tr w14:paraId="6CF61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Align w:val="center"/>
          </w:tcPr>
          <w:p w14:paraId="14960282">
            <w:pPr>
              <w:jc w:val="center"/>
              <w:rPr>
                <w:sz w:val="24"/>
              </w:rPr>
            </w:pPr>
            <w:r>
              <w:rPr>
                <w:rFonts w:hint="eastAsia"/>
                <w:sz w:val="24"/>
              </w:rPr>
              <w:t>详细地址</w:t>
            </w:r>
          </w:p>
        </w:tc>
        <w:tc>
          <w:tcPr>
            <w:tcW w:w="8422" w:type="dxa"/>
            <w:gridSpan w:val="12"/>
            <w:vAlign w:val="center"/>
          </w:tcPr>
          <w:p w14:paraId="56CC724B">
            <w:pPr>
              <w:jc w:val="center"/>
              <w:rPr>
                <w:sz w:val="24"/>
              </w:rPr>
            </w:pPr>
          </w:p>
        </w:tc>
      </w:tr>
      <w:tr w14:paraId="2CADF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1366" w:type="dxa"/>
            <w:vAlign w:val="center"/>
          </w:tcPr>
          <w:p w14:paraId="37D8E418">
            <w:pPr>
              <w:jc w:val="center"/>
              <w:rPr>
                <w:sz w:val="24"/>
              </w:rPr>
            </w:pPr>
            <w:r>
              <w:rPr>
                <w:rFonts w:hint="eastAsia"/>
                <w:sz w:val="24"/>
              </w:rPr>
              <w:t>法定</w:t>
            </w:r>
          </w:p>
          <w:p w14:paraId="0583532A">
            <w:pPr>
              <w:jc w:val="center"/>
              <w:rPr>
                <w:sz w:val="24"/>
              </w:rPr>
            </w:pPr>
            <w:r>
              <w:rPr>
                <w:rFonts w:hint="eastAsia"/>
                <w:sz w:val="24"/>
              </w:rPr>
              <w:t>代表人</w:t>
            </w:r>
          </w:p>
        </w:tc>
        <w:tc>
          <w:tcPr>
            <w:tcW w:w="2423" w:type="dxa"/>
            <w:gridSpan w:val="2"/>
            <w:vAlign w:val="center"/>
          </w:tcPr>
          <w:p w14:paraId="6C10FE5C">
            <w:pPr>
              <w:jc w:val="center"/>
              <w:rPr>
                <w:sz w:val="24"/>
              </w:rPr>
            </w:pPr>
          </w:p>
        </w:tc>
        <w:tc>
          <w:tcPr>
            <w:tcW w:w="1441" w:type="dxa"/>
            <w:vAlign w:val="center"/>
          </w:tcPr>
          <w:p w14:paraId="7E849C16">
            <w:pPr>
              <w:jc w:val="center"/>
              <w:rPr>
                <w:sz w:val="24"/>
              </w:rPr>
            </w:pPr>
            <w:r>
              <w:rPr>
                <w:rFonts w:hint="eastAsia"/>
                <w:sz w:val="24"/>
              </w:rPr>
              <w:t>联系</w:t>
            </w:r>
            <w:r>
              <w:rPr>
                <w:sz w:val="24"/>
              </w:rPr>
              <w:t>电话</w:t>
            </w:r>
          </w:p>
        </w:tc>
        <w:tc>
          <w:tcPr>
            <w:tcW w:w="1608" w:type="dxa"/>
            <w:gridSpan w:val="3"/>
            <w:vAlign w:val="center"/>
          </w:tcPr>
          <w:p w14:paraId="08684DBA">
            <w:pPr>
              <w:jc w:val="center"/>
              <w:rPr>
                <w:sz w:val="24"/>
              </w:rPr>
            </w:pPr>
          </w:p>
        </w:tc>
        <w:tc>
          <w:tcPr>
            <w:tcW w:w="1272" w:type="dxa"/>
            <w:gridSpan w:val="4"/>
            <w:vAlign w:val="center"/>
          </w:tcPr>
          <w:p w14:paraId="45A217DA">
            <w:pPr>
              <w:jc w:val="center"/>
              <w:rPr>
                <w:sz w:val="24"/>
              </w:rPr>
            </w:pPr>
            <w:r>
              <w:rPr>
                <w:rFonts w:hint="eastAsia"/>
                <w:sz w:val="24"/>
              </w:rPr>
              <w:t>座机</w:t>
            </w:r>
          </w:p>
        </w:tc>
        <w:tc>
          <w:tcPr>
            <w:tcW w:w="1678" w:type="dxa"/>
            <w:gridSpan w:val="2"/>
            <w:vAlign w:val="center"/>
          </w:tcPr>
          <w:p w14:paraId="6145F4E6">
            <w:pPr>
              <w:jc w:val="center"/>
              <w:rPr>
                <w:sz w:val="24"/>
              </w:rPr>
            </w:pPr>
          </w:p>
        </w:tc>
      </w:tr>
      <w:tr w14:paraId="569DA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Align w:val="center"/>
          </w:tcPr>
          <w:p w14:paraId="7E12A9B7">
            <w:pPr>
              <w:jc w:val="center"/>
              <w:rPr>
                <w:sz w:val="24"/>
              </w:rPr>
            </w:pPr>
            <w:r>
              <w:rPr>
                <w:rFonts w:hint="eastAsia"/>
                <w:sz w:val="24"/>
                <w:lang w:eastAsia="zh-CN"/>
              </w:rPr>
              <w:t>报名</w:t>
            </w:r>
            <w:r>
              <w:rPr>
                <w:rFonts w:hint="eastAsia"/>
                <w:sz w:val="24"/>
              </w:rPr>
              <w:t>被</w:t>
            </w:r>
          </w:p>
          <w:p w14:paraId="7BBFB5B8">
            <w:pPr>
              <w:jc w:val="center"/>
              <w:rPr>
                <w:sz w:val="24"/>
              </w:rPr>
            </w:pPr>
            <w:r>
              <w:rPr>
                <w:rFonts w:hint="eastAsia"/>
                <w:sz w:val="24"/>
              </w:rPr>
              <w:t>授权人</w:t>
            </w:r>
          </w:p>
        </w:tc>
        <w:tc>
          <w:tcPr>
            <w:tcW w:w="2423" w:type="dxa"/>
            <w:gridSpan w:val="2"/>
            <w:vAlign w:val="center"/>
          </w:tcPr>
          <w:p w14:paraId="7B149885">
            <w:pPr>
              <w:jc w:val="center"/>
              <w:rPr>
                <w:sz w:val="24"/>
              </w:rPr>
            </w:pPr>
          </w:p>
        </w:tc>
        <w:tc>
          <w:tcPr>
            <w:tcW w:w="1441" w:type="dxa"/>
            <w:vAlign w:val="center"/>
          </w:tcPr>
          <w:p w14:paraId="24082603">
            <w:pPr>
              <w:jc w:val="center"/>
              <w:rPr>
                <w:sz w:val="24"/>
              </w:rPr>
            </w:pPr>
            <w:r>
              <w:rPr>
                <w:rFonts w:hint="eastAsia"/>
                <w:sz w:val="24"/>
              </w:rPr>
              <w:t>联系电话</w:t>
            </w:r>
          </w:p>
        </w:tc>
        <w:tc>
          <w:tcPr>
            <w:tcW w:w="1608" w:type="dxa"/>
            <w:gridSpan w:val="3"/>
            <w:vAlign w:val="center"/>
          </w:tcPr>
          <w:p w14:paraId="1F6C2B00">
            <w:pPr>
              <w:jc w:val="center"/>
              <w:rPr>
                <w:sz w:val="24"/>
              </w:rPr>
            </w:pPr>
          </w:p>
        </w:tc>
        <w:tc>
          <w:tcPr>
            <w:tcW w:w="1272" w:type="dxa"/>
            <w:gridSpan w:val="4"/>
            <w:vAlign w:val="center"/>
          </w:tcPr>
          <w:p w14:paraId="697AA81D">
            <w:pPr>
              <w:jc w:val="center"/>
              <w:rPr>
                <w:sz w:val="24"/>
              </w:rPr>
            </w:pPr>
            <w:r>
              <w:rPr>
                <w:rFonts w:hint="eastAsia"/>
                <w:sz w:val="24"/>
              </w:rPr>
              <w:t>座机</w:t>
            </w:r>
          </w:p>
        </w:tc>
        <w:tc>
          <w:tcPr>
            <w:tcW w:w="1678" w:type="dxa"/>
            <w:gridSpan w:val="2"/>
            <w:vAlign w:val="center"/>
          </w:tcPr>
          <w:p w14:paraId="18E7E2D7">
            <w:pPr>
              <w:jc w:val="center"/>
              <w:rPr>
                <w:sz w:val="24"/>
              </w:rPr>
            </w:pPr>
          </w:p>
        </w:tc>
      </w:tr>
      <w:tr w14:paraId="62744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66" w:type="dxa"/>
            <w:vMerge w:val="restart"/>
            <w:vAlign w:val="center"/>
          </w:tcPr>
          <w:p w14:paraId="0FE574AF">
            <w:pPr>
              <w:jc w:val="center"/>
              <w:rPr>
                <w:sz w:val="24"/>
              </w:rPr>
            </w:pPr>
            <w:r>
              <w:rPr>
                <w:rFonts w:hint="eastAsia"/>
                <w:sz w:val="24"/>
              </w:rPr>
              <w:t>营业执照</w:t>
            </w:r>
          </w:p>
        </w:tc>
        <w:tc>
          <w:tcPr>
            <w:tcW w:w="1370" w:type="dxa"/>
            <w:vAlign w:val="center"/>
          </w:tcPr>
          <w:p w14:paraId="4C31746C">
            <w:pPr>
              <w:jc w:val="center"/>
              <w:rPr>
                <w:sz w:val="24"/>
              </w:rPr>
            </w:pPr>
            <w:r>
              <w:rPr>
                <w:rFonts w:hint="eastAsia"/>
                <w:sz w:val="24"/>
              </w:rPr>
              <w:t>注册号</w:t>
            </w:r>
          </w:p>
        </w:tc>
        <w:tc>
          <w:tcPr>
            <w:tcW w:w="3576" w:type="dxa"/>
            <w:gridSpan w:val="4"/>
            <w:vAlign w:val="center"/>
          </w:tcPr>
          <w:p w14:paraId="273BC774">
            <w:pPr>
              <w:jc w:val="center"/>
              <w:rPr>
                <w:sz w:val="24"/>
              </w:rPr>
            </w:pPr>
          </w:p>
        </w:tc>
        <w:tc>
          <w:tcPr>
            <w:tcW w:w="1276" w:type="dxa"/>
            <w:gridSpan w:val="4"/>
            <w:vAlign w:val="center"/>
          </w:tcPr>
          <w:p w14:paraId="4EE02B7B">
            <w:pPr>
              <w:jc w:val="center"/>
              <w:rPr>
                <w:sz w:val="24"/>
              </w:rPr>
            </w:pPr>
            <w:r>
              <w:rPr>
                <w:rFonts w:hint="eastAsia"/>
                <w:sz w:val="24"/>
              </w:rPr>
              <w:t>注册资金</w:t>
            </w:r>
          </w:p>
        </w:tc>
        <w:tc>
          <w:tcPr>
            <w:tcW w:w="2200" w:type="dxa"/>
            <w:gridSpan w:val="3"/>
            <w:vAlign w:val="center"/>
          </w:tcPr>
          <w:p w14:paraId="1C772C67">
            <w:pPr>
              <w:jc w:val="right"/>
              <w:rPr>
                <w:sz w:val="24"/>
              </w:rPr>
            </w:pPr>
            <w:r>
              <w:rPr>
                <w:rFonts w:hint="eastAsia"/>
                <w:sz w:val="24"/>
              </w:rPr>
              <w:t>万元</w:t>
            </w:r>
          </w:p>
        </w:tc>
      </w:tr>
      <w:tr w14:paraId="687D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1366" w:type="dxa"/>
            <w:vMerge w:val="continue"/>
            <w:vAlign w:val="center"/>
          </w:tcPr>
          <w:p w14:paraId="0243748D">
            <w:pPr>
              <w:jc w:val="center"/>
              <w:rPr>
                <w:sz w:val="24"/>
              </w:rPr>
            </w:pPr>
          </w:p>
        </w:tc>
        <w:tc>
          <w:tcPr>
            <w:tcW w:w="1370" w:type="dxa"/>
            <w:vAlign w:val="center"/>
          </w:tcPr>
          <w:p w14:paraId="17696575">
            <w:pPr>
              <w:jc w:val="center"/>
              <w:rPr>
                <w:sz w:val="24"/>
              </w:rPr>
            </w:pPr>
            <w:r>
              <w:rPr>
                <w:rFonts w:hint="eastAsia"/>
                <w:sz w:val="24"/>
              </w:rPr>
              <w:t>经营范围</w:t>
            </w:r>
          </w:p>
        </w:tc>
        <w:tc>
          <w:tcPr>
            <w:tcW w:w="7052" w:type="dxa"/>
            <w:gridSpan w:val="11"/>
            <w:vAlign w:val="center"/>
          </w:tcPr>
          <w:p w14:paraId="308235AB">
            <w:pPr>
              <w:wordWrap w:val="0"/>
              <w:jc w:val="center"/>
              <w:rPr>
                <w:sz w:val="24"/>
              </w:rPr>
            </w:pPr>
          </w:p>
        </w:tc>
      </w:tr>
      <w:tr w14:paraId="53237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1366" w:type="dxa"/>
            <w:vMerge w:val="continue"/>
            <w:vAlign w:val="center"/>
          </w:tcPr>
          <w:p w14:paraId="638F9954">
            <w:pPr>
              <w:jc w:val="center"/>
              <w:rPr>
                <w:sz w:val="24"/>
              </w:rPr>
            </w:pPr>
          </w:p>
        </w:tc>
        <w:tc>
          <w:tcPr>
            <w:tcW w:w="1370" w:type="dxa"/>
            <w:vAlign w:val="center"/>
          </w:tcPr>
          <w:p w14:paraId="64322926">
            <w:pPr>
              <w:jc w:val="center"/>
              <w:rPr>
                <w:sz w:val="24"/>
              </w:rPr>
            </w:pPr>
            <w:r>
              <w:rPr>
                <w:rFonts w:hint="eastAsia"/>
                <w:sz w:val="24"/>
              </w:rPr>
              <w:t>成立日期</w:t>
            </w:r>
          </w:p>
        </w:tc>
        <w:tc>
          <w:tcPr>
            <w:tcW w:w="3543" w:type="dxa"/>
            <w:gridSpan w:val="3"/>
            <w:vAlign w:val="center"/>
          </w:tcPr>
          <w:p w14:paraId="60400058">
            <w:pPr>
              <w:jc w:val="center"/>
              <w:rPr>
                <w:sz w:val="24"/>
              </w:rPr>
            </w:pPr>
          </w:p>
        </w:tc>
        <w:tc>
          <w:tcPr>
            <w:tcW w:w="1276" w:type="dxa"/>
            <w:gridSpan w:val="4"/>
            <w:vAlign w:val="center"/>
          </w:tcPr>
          <w:p w14:paraId="47887842">
            <w:pPr>
              <w:jc w:val="center"/>
              <w:rPr>
                <w:sz w:val="24"/>
              </w:rPr>
            </w:pPr>
            <w:r>
              <w:rPr>
                <w:rFonts w:hint="eastAsia"/>
                <w:sz w:val="24"/>
              </w:rPr>
              <w:t>营业期限</w:t>
            </w:r>
          </w:p>
        </w:tc>
        <w:tc>
          <w:tcPr>
            <w:tcW w:w="2233" w:type="dxa"/>
            <w:gridSpan w:val="4"/>
            <w:vAlign w:val="center"/>
          </w:tcPr>
          <w:p w14:paraId="6C513B03">
            <w:pPr>
              <w:jc w:val="center"/>
              <w:rPr>
                <w:sz w:val="24"/>
              </w:rPr>
            </w:pPr>
          </w:p>
        </w:tc>
      </w:tr>
      <w:tr w14:paraId="272AD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1366" w:type="dxa"/>
            <w:vMerge w:val="restart"/>
            <w:vAlign w:val="center"/>
          </w:tcPr>
          <w:p w14:paraId="232783CC">
            <w:pPr>
              <w:spacing w:line="240" w:lineRule="exact"/>
              <w:jc w:val="center"/>
              <w:rPr>
                <w:sz w:val="24"/>
              </w:rPr>
            </w:pPr>
            <w:r>
              <w:rPr>
                <w:rFonts w:hint="eastAsia"/>
                <w:sz w:val="24"/>
              </w:rPr>
              <w:t>生产（经营）许可证</w:t>
            </w:r>
          </w:p>
        </w:tc>
        <w:tc>
          <w:tcPr>
            <w:tcW w:w="1370" w:type="dxa"/>
            <w:tcBorders>
              <w:bottom w:val="single" w:color="auto" w:sz="4" w:space="0"/>
            </w:tcBorders>
            <w:vAlign w:val="center"/>
          </w:tcPr>
          <w:p w14:paraId="0A640377">
            <w:pPr>
              <w:jc w:val="center"/>
              <w:rPr>
                <w:sz w:val="24"/>
              </w:rPr>
            </w:pPr>
            <w:r>
              <w:rPr>
                <w:rFonts w:hint="eastAsia"/>
                <w:sz w:val="24"/>
              </w:rPr>
              <w:t>许可证号</w:t>
            </w:r>
          </w:p>
        </w:tc>
        <w:tc>
          <w:tcPr>
            <w:tcW w:w="3543" w:type="dxa"/>
            <w:gridSpan w:val="3"/>
            <w:tcBorders>
              <w:bottom w:val="single" w:color="auto" w:sz="4" w:space="0"/>
            </w:tcBorders>
            <w:vAlign w:val="center"/>
          </w:tcPr>
          <w:p w14:paraId="377F7708">
            <w:pPr>
              <w:jc w:val="center"/>
              <w:rPr>
                <w:sz w:val="24"/>
              </w:rPr>
            </w:pPr>
          </w:p>
        </w:tc>
        <w:tc>
          <w:tcPr>
            <w:tcW w:w="1276" w:type="dxa"/>
            <w:gridSpan w:val="4"/>
            <w:tcBorders>
              <w:bottom w:val="single" w:color="auto" w:sz="4" w:space="0"/>
            </w:tcBorders>
            <w:vAlign w:val="center"/>
          </w:tcPr>
          <w:p w14:paraId="1E41DEA1">
            <w:pPr>
              <w:jc w:val="center"/>
              <w:rPr>
                <w:sz w:val="24"/>
              </w:rPr>
            </w:pPr>
            <w:r>
              <w:rPr>
                <w:rFonts w:hint="eastAsia"/>
                <w:sz w:val="24"/>
              </w:rPr>
              <w:t>有效期</w:t>
            </w:r>
          </w:p>
        </w:tc>
        <w:tc>
          <w:tcPr>
            <w:tcW w:w="2233" w:type="dxa"/>
            <w:gridSpan w:val="4"/>
            <w:tcBorders>
              <w:bottom w:val="single" w:color="auto" w:sz="4" w:space="0"/>
            </w:tcBorders>
            <w:vAlign w:val="center"/>
          </w:tcPr>
          <w:p w14:paraId="643AD7E9">
            <w:pPr>
              <w:jc w:val="center"/>
              <w:rPr>
                <w:sz w:val="24"/>
              </w:rPr>
            </w:pPr>
          </w:p>
        </w:tc>
      </w:tr>
      <w:tr w14:paraId="4F349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66" w:type="dxa"/>
            <w:vMerge w:val="continue"/>
            <w:vAlign w:val="center"/>
          </w:tcPr>
          <w:p w14:paraId="45C44586">
            <w:pPr>
              <w:jc w:val="center"/>
              <w:rPr>
                <w:sz w:val="24"/>
              </w:rPr>
            </w:pPr>
          </w:p>
        </w:tc>
        <w:tc>
          <w:tcPr>
            <w:tcW w:w="1370" w:type="dxa"/>
            <w:vAlign w:val="center"/>
          </w:tcPr>
          <w:p w14:paraId="1590B493">
            <w:pPr>
              <w:jc w:val="center"/>
              <w:rPr>
                <w:sz w:val="24"/>
              </w:rPr>
            </w:pPr>
            <w:r>
              <w:rPr>
                <w:rFonts w:hint="eastAsia"/>
                <w:sz w:val="24"/>
              </w:rPr>
              <w:t>发证机关</w:t>
            </w:r>
          </w:p>
        </w:tc>
        <w:tc>
          <w:tcPr>
            <w:tcW w:w="7052" w:type="dxa"/>
            <w:gridSpan w:val="11"/>
            <w:vAlign w:val="center"/>
          </w:tcPr>
          <w:p w14:paraId="301CBF00">
            <w:pPr>
              <w:jc w:val="center"/>
              <w:rPr>
                <w:sz w:val="24"/>
              </w:rPr>
            </w:pPr>
          </w:p>
        </w:tc>
      </w:tr>
      <w:tr w14:paraId="7AD62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1366" w:type="dxa"/>
            <w:vMerge w:val="continue"/>
            <w:vAlign w:val="center"/>
          </w:tcPr>
          <w:p w14:paraId="0B3E41C8">
            <w:pPr>
              <w:jc w:val="center"/>
              <w:rPr>
                <w:sz w:val="24"/>
              </w:rPr>
            </w:pPr>
          </w:p>
        </w:tc>
        <w:tc>
          <w:tcPr>
            <w:tcW w:w="1370" w:type="dxa"/>
            <w:vAlign w:val="center"/>
          </w:tcPr>
          <w:p w14:paraId="15200035">
            <w:pPr>
              <w:jc w:val="center"/>
              <w:rPr>
                <w:sz w:val="24"/>
              </w:rPr>
            </w:pPr>
            <w:r>
              <w:rPr>
                <w:rFonts w:hint="eastAsia"/>
                <w:sz w:val="24"/>
              </w:rPr>
              <w:t>生产（经营）范围</w:t>
            </w:r>
          </w:p>
        </w:tc>
        <w:tc>
          <w:tcPr>
            <w:tcW w:w="7052" w:type="dxa"/>
            <w:gridSpan w:val="11"/>
            <w:vAlign w:val="center"/>
          </w:tcPr>
          <w:p w14:paraId="4E3CD3E9">
            <w:pPr>
              <w:jc w:val="center"/>
              <w:rPr>
                <w:sz w:val="24"/>
              </w:rPr>
            </w:pPr>
          </w:p>
        </w:tc>
      </w:tr>
    </w:tbl>
    <w:p w14:paraId="7D762C76">
      <w:pPr>
        <w:tabs>
          <w:tab w:val="left" w:pos="4860"/>
          <w:tab w:val="left" w:pos="5400"/>
          <w:tab w:val="left" w:pos="5580"/>
        </w:tabs>
        <w:ind w:firstLine="240" w:firstLineChars="100"/>
        <w:rPr>
          <w:rFonts w:hint="eastAsia"/>
          <w:sz w:val="24"/>
        </w:rPr>
      </w:pPr>
    </w:p>
    <w:p w14:paraId="60B8A37A">
      <w:pPr>
        <w:tabs>
          <w:tab w:val="left" w:pos="4860"/>
          <w:tab w:val="left" w:pos="5400"/>
          <w:tab w:val="left" w:pos="5580"/>
        </w:tabs>
        <w:ind w:firstLine="240" w:firstLineChars="100"/>
        <w:rPr>
          <w:sz w:val="24"/>
        </w:rPr>
      </w:pPr>
      <w:r>
        <w:rPr>
          <w:rFonts w:hint="eastAsia"/>
          <w:sz w:val="24"/>
        </w:rPr>
        <w:t>说明：</w:t>
      </w:r>
    </w:p>
    <w:p w14:paraId="04815B08">
      <w:pPr>
        <w:tabs>
          <w:tab w:val="left" w:pos="4860"/>
          <w:tab w:val="left" w:pos="5400"/>
          <w:tab w:val="left" w:pos="5580"/>
        </w:tabs>
        <w:ind w:firstLine="240" w:firstLineChars="100"/>
        <w:rPr>
          <w:sz w:val="24"/>
        </w:rPr>
      </w:pPr>
      <w:r>
        <w:rPr>
          <w:rFonts w:hint="eastAsia"/>
          <w:bCs/>
          <w:sz w:val="24"/>
        </w:rPr>
        <w:t>1、</w:t>
      </w:r>
      <w:r>
        <w:rPr>
          <w:rFonts w:hint="eastAsia"/>
          <w:bCs/>
          <w:sz w:val="24"/>
          <w:lang w:eastAsia="zh-CN"/>
        </w:rPr>
        <w:t>报名</w:t>
      </w:r>
      <w:r>
        <w:rPr>
          <w:rFonts w:hint="eastAsia"/>
          <w:bCs/>
          <w:sz w:val="24"/>
        </w:rPr>
        <w:t>人应保证本表所填内容真实有效，否则将视为无效</w:t>
      </w:r>
      <w:r>
        <w:rPr>
          <w:rFonts w:hint="eastAsia"/>
          <w:bCs/>
          <w:sz w:val="24"/>
          <w:lang w:eastAsia="zh-CN"/>
        </w:rPr>
        <w:t>报名</w:t>
      </w:r>
      <w:r>
        <w:rPr>
          <w:rFonts w:hint="eastAsia"/>
          <w:bCs/>
          <w:sz w:val="24"/>
        </w:rPr>
        <w:t>。</w:t>
      </w:r>
    </w:p>
    <w:p w14:paraId="636341B7">
      <w:pPr>
        <w:tabs>
          <w:tab w:val="left" w:pos="4860"/>
          <w:tab w:val="left" w:pos="5400"/>
          <w:tab w:val="left" w:pos="5580"/>
        </w:tabs>
        <w:ind w:firstLine="240" w:firstLineChars="100"/>
        <w:rPr>
          <w:bCs/>
          <w:sz w:val="24"/>
        </w:rPr>
      </w:pPr>
      <w:r>
        <w:rPr>
          <w:rFonts w:hint="eastAsia"/>
          <w:bCs/>
          <w:sz w:val="24"/>
        </w:rPr>
        <w:t>2、若</w:t>
      </w:r>
      <w:r>
        <w:rPr>
          <w:rFonts w:hint="eastAsia"/>
          <w:bCs/>
          <w:sz w:val="24"/>
          <w:lang w:eastAsia="zh-CN"/>
        </w:rPr>
        <w:t>报名企业</w:t>
      </w:r>
      <w:r>
        <w:rPr>
          <w:rFonts w:hint="eastAsia"/>
          <w:bCs/>
          <w:sz w:val="24"/>
        </w:rPr>
        <w:t>是生产企业，则填写“生产许可证”；若</w:t>
      </w:r>
      <w:r>
        <w:rPr>
          <w:rFonts w:hint="eastAsia"/>
          <w:bCs/>
          <w:sz w:val="24"/>
          <w:lang w:eastAsia="zh-CN"/>
        </w:rPr>
        <w:t>报名企业</w:t>
      </w:r>
      <w:r>
        <w:rPr>
          <w:rFonts w:hint="eastAsia"/>
          <w:bCs/>
          <w:sz w:val="24"/>
        </w:rPr>
        <w:t>是经营企业，则填写“经营许可证”。</w:t>
      </w:r>
    </w:p>
    <w:p w14:paraId="1C07C8C5">
      <w:pPr>
        <w:widowControl/>
        <w:jc w:val="left"/>
        <w:rPr>
          <w:rFonts w:ascii="仿宋_GB2312" w:hAnsi="宋体" w:eastAsia="仿宋_GB2312"/>
          <w:sz w:val="32"/>
          <w:szCs w:val="32"/>
        </w:rPr>
      </w:pPr>
    </w:p>
    <w:p w14:paraId="118F01BD">
      <w:pPr>
        <w:widowControl/>
        <w:jc w:val="left"/>
        <w:rPr>
          <w:rFonts w:ascii="仿宋_GB2312" w:hAnsi="宋体" w:eastAsia="仿宋_GB2312"/>
          <w:sz w:val="32"/>
          <w:szCs w:val="32"/>
        </w:rPr>
      </w:pPr>
      <w:r>
        <w:rPr>
          <w:rFonts w:ascii="仿宋_GB2312" w:hAnsi="宋体" w:eastAsia="仿宋_GB2312"/>
          <w:sz w:val="32"/>
          <w:szCs w:val="32"/>
        </w:rPr>
        <w:br w:type="page"/>
      </w:r>
    </w:p>
    <w:p w14:paraId="6C53744C">
      <w:pPr>
        <w:adjustRightInd w:val="0"/>
        <w:ind w:left="0" w:right="1049"/>
      </w:pPr>
      <w:r>
        <w:rPr>
          <w:rFonts w:hint="eastAsia" w:ascii="仿宋_GB2312" w:eastAsia="仿宋_GB2312"/>
          <w:bCs/>
          <w:lang w:eastAsia="zh-CN"/>
        </w:rPr>
        <w:t>格式</w:t>
      </w:r>
      <w:r>
        <w:rPr>
          <w:rFonts w:hint="eastAsia" w:ascii="仿宋_GB2312" w:eastAsia="仿宋_GB2312"/>
          <w:bCs/>
          <w:lang w:val="en-US" w:eastAsia="zh-CN"/>
        </w:rPr>
        <w:t>15：供应商</w:t>
      </w:r>
      <w:r>
        <w:rPr>
          <w:rFonts w:hint="eastAsia" w:ascii="仿宋_GB2312" w:eastAsia="仿宋_GB2312"/>
          <w:bCs/>
        </w:rPr>
        <w:t>基本情况表</w:t>
      </w:r>
      <w:r>
        <w:rPr>
          <w:rFonts w:hint="eastAsia" w:ascii="仿宋_GB2312" w:hAnsi="Times New Roman" w:eastAsia="仿宋_GB2312" w:cs="Times New Roman"/>
          <w:bCs/>
          <w:lang w:val="en-US" w:eastAsia="zh-CN"/>
        </w:rPr>
        <w:t>及社会保险证明</w:t>
      </w:r>
    </w:p>
    <w:p w14:paraId="482BA56F">
      <w:pPr>
        <w:pStyle w:val="4"/>
        <w:snapToGrid w:val="0"/>
        <w:spacing w:before="0" w:after="0" w:line="240" w:lineRule="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供应商基本情况表</w:t>
      </w:r>
    </w:p>
    <w:p w14:paraId="76AD23D0">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16"/>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
        <w:gridCol w:w="777"/>
        <w:gridCol w:w="1658"/>
        <w:gridCol w:w="1033"/>
        <w:gridCol w:w="653"/>
        <w:gridCol w:w="1200"/>
        <w:gridCol w:w="1500"/>
        <w:gridCol w:w="1485"/>
      </w:tblGrid>
      <w:tr w14:paraId="71073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20DF3250">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691" w:type="dxa"/>
            <w:gridSpan w:val="2"/>
            <w:noWrap w:val="0"/>
            <w:vAlign w:val="center"/>
          </w:tcPr>
          <w:p w14:paraId="2D4FF06D">
            <w:pPr>
              <w:jc w:val="center"/>
              <w:rPr>
                <w:rFonts w:hint="eastAsia" w:ascii="方正仿宋_GBK" w:hAnsi="方正仿宋_GBK" w:eastAsia="方正仿宋_GBK" w:cs="方正仿宋_GBK"/>
                <w:sz w:val="24"/>
                <w:szCs w:val="24"/>
                <w:vertAlign w:val="baseline"/>
                <w:lang w:val="en-US" w:eastAsia="zh-CN"/>
              </w:rPr>
            </w:pPr>
          </w:p>
        </w:tc>
        <w:tc>
          <w:tcPr>
            <w:tcW w:w="1853" w:type="dxa"/>
            <w:gridSpan w:val="2"/>
            <w:noWrap w:val="0"/>
            <w:vAlign w:val="center"/>
          </w:tcPr>
          <w:p w14:paraId="66795262">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14:paraId="790133B2">
            <w:pPr>
              <w:jc w:val="center"/>
              <w:rPr>
                <w:rFonts w:hint="eastAsia" w:ascii="方正仿宋_GBK" w:hAnsi="方正仿宋_GBK" w:eastAsia="方正仿宋_GBK" w:cs="方正仿宋_GBK"/>
                <w:sz w:val="24"/>
                <w:szCs w:val="24"/>
                <w:vertAlign w:val="baseline"/>
                <w:lang w:val="en-US" w:eastAsia="zh-CN"/>
              </w:rPr>
            </w:pPr>
          </w:p>
        </w:tc>
      </w:tr>
      <w:tr w14:paraId="0EDD8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6C09B092">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691" w:type="dxa"/>
            <w:gridSpan w:val="2"/>
            <w:noWrap w:val="0"/>
            <w:vAlign w:val="center"/>
          </w:tcPr>
          <w:p w14:paraId="1B67181A">
            <w:pPr>
              <w:jc w:val="center"/>
              <w:rPr>
                <w:rFonts w:hint="eastAsia" w:ascii="方正仿宋_GBK" w:hAnsi="方正仿宋_GBK" w:eastAsia="方正仿宋_GBK" w:cs="方正仿宋_GBK"/>
                <w:sz w:val="24"/>
                <w:szCs w:val="24"/>
                <w:vertAlign w:val="baseline"/>
                <w:lang w:val="en-US" w:eastAsia="zh-CN"/>
              </w:rPr>
            </w:pPr>
          </w:p>
        </w:tc>
        <w:tc>
          <w:tcPr>
            <w:tcW w:w="1853" w:type="dxa"/>
            <w:gridSpan w:val="2"/>
            <w:noWrap w:val="0"/>
            <w:vAlign w:val="center"/>
          </w:tcPr>
          <w:p w14:paraId="477C9FAE">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14:paraId="6FA5BB61">
            <w:pPr>
              <w:jc w:val="center"/>
              <w:rPr>
                <w:rFonts w:hint="eastAsia" w:ascii="方正仿宋_GBK" w:hAnsi="方正仿宋_GBK" w:eastAsia="方正仿宋_GBK" w:cs="方正仿宋_GBK"/>
                <w:sz w:val="24"/>
                <w:szCs w:val="24"/>
                <w:vertAlign w:val="baseline"/>
                <w:lang w:val="en-US" w:eastAsia="zh-CN"/>
              </w:rPr>
            </w:pPr>
          </w:p>
        </w:tc>
      </w:tr>
      <w:tr w14:paraId="666A0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41" w:type="dxa"/>
            <w:gridSpan w:val="8"/>
            <w:noWrap w:val="0"/>
            <w:vAlign w:val="center"/>
          </w:tcPr>
          <w:p w14:paraId="5655B682">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14:paraId="51ED2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tcBorders>
              <w:bottom w:val="single" w:color="auto" w:sz="4" w:space="0"/>
            </w:tcBorders>
            <w:noWrap w:val="0"/>
            <w:vAlign w:val="center"/>
          </w:tcPr>
          <w:p w14:paraId="48888F54">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435" w:type="dxa"/>
            <w:gridSpan w:val="2"/>
            <w:tcBorders>
              <w:bottom w:val="single" w:color="auto" w:sz="4" w:space="0"/>
            </w:tcBorders>
            <w:noWrap w:val="0"/>
            <w:vAlign w:val="center"/>
          </w:tcPr>
          <w:p w14:paraId="37437E72">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1033" w:type="dxa"/>
            <w:tcBorders>
              <w:bottom w:val="single" w:color="auto" w:sz="4" w:space="0"/>
            </w:tcBorders>
            <w:noWrap w:val="0"/>
            <w:vAlign w:val="center"/>
          </w:tcPr>
          <w:p w14:paraId="449AA61E">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853" w:type="dxa"/>
            <w:gridSpan w:val="2"/>
            <w:tcBorders>
              <w:bottom w:val="single" w:color="auto" w:sz="4" w:space="0"/>
            </w:tcBorders>
            <w:noWrap w:val="0"/>
            <w:vAlign w:val="center"/>
          </w:tcPr>
          <w:p w14:paraId="2D60B787">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14:paraId="434B26D7">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14:paraId="22A10CCB">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14:paraId="09CF5655">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14:paraId="6940A599">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14:paraId="03737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noWrap w:val="0"/>
            <w:vAlign w:val="center"/>
          </w:tcPr>
          <w:p w14:paraId="12DE429F">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435" w:type="dxa"/>
            <w:gridSpan w:val="2"/>
            <w:tcBorders>
              <w:top w:val="single" w:color="auto" w:sz="4" w:space="0"/>
              <w:left w:val="single" w:color="auto" w:sz="4" w:space="0"/>
              <w:bottom w:val="single" w:color="auto" w:sz="4" w:space="0"/>
              <w:right w:val="single" w:color="auto" w:sz="4" w:space="0"/>
            </w:tcBorders>
            <w:noWrap w:val="0"/>
            <w:vAlign w:val="center"/>
          </w:tcPr>
          <w:p w14:paraId="675F4117">
            <w:pPr>
              <w:spacing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07F9C4DC">
            <w:pPr>
              <w:jc w:val="center"/>
              <w:rPr>
                <w:rFonts w:hint="eastAsia" w:ascii="方正仿宋_GBK" w:hAnsi="方正仿宋_GBK" w:eastAsia="方正仿宋_GBK" w:cs="方正仿宋_GBK"/>
                <w:sz w:val="24"/>
                <w:szCs w:val="24"/>
                <w:vertAlign w:val="baseline"/>
                <w:lang w:val="en-US" w:eastAsia="zh-CN"/>
              </w:rPr>
            </w:pPr>
          </w:p>
        </w:tc>
        <w:tc>
          <w:tcPr>
            <w:tcW w:w="1853" w:type="dxa"/>
            <w:gridSpan w:val="2"/>
            <w:tcBorders>
              <w:top w:val="single" w:color="auto" w:sz="4" w:space="0"/>
              <w:left w:val="single" w:color="auto" w:sz="4" w:space="0"/>
              <w:bottom w:val="single" w:color="auto" w:sz="4" w:space="0"/>
              <w:right w:val="single" w:color="auto" w:sz="4" w:space="0"/>
            </w:tcBorders>
            <w:noWrap w:val="0"/>
            <w:vAlign w:val="center"/>
          </w:tcPr>
          <w:p w14:paraId="06CF526F">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9BA6447">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538AC596">
            <w:pPr>
              <w:jc w:val="center"/>
              <w:rPr>
                <w:rFonts w:hint="eastAsia" w:ascii="方正仿宋_GBK" w:hAnsi="方正仿宋_GBK" w:eastAsia="方正仿宋_GBK" w:cs="方正仿宋_GBK"/>
                <w:sz w:val="24"/>
                <w:szCs w:val="24"/>
                <w:vertAlign w:val="baseline"/>
                <w:lang w:val="en-US" w:eastAsia="zh-CN"/>
              </w:rPr>
            </w:pPr>
          </w:p>
        </w:tc>
      </w:tr>
      <w:tr w14:paraId="4CE3F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noWrap w:val="0"/>
            <w:vAlign w:val="center"/>
          </w:tcPr>
          <w:p w14:paraId="2B3E1305">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435" w:type="dxa"/>
            <w:gridSpan w:val="2"/>
            <w:tcBorders>
              <w:top w:val="single" w:color="auto" w:sz="4" w:space="0"/>
              <w:left w:val="single" w:color="auto" w:sz="4" w:space="0"/>
              <w:bottom w:val="single" w:color="auto" w:sz="4" w:space="0"/>
              <w:right w:val="single" w:color="auto" w:sz="4" w:space="0"/>
            </w:tcBorders>
            <w:noWrap w:val="0"/>
            <w:vAlign w:val="center"/>
          </w:tcPr>
          <w:p w14:paraId="3A78764F">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w:t>
            </w:r>
            <w:r>
              <w:rPr>
                <w:rFonts w:hint="eastAsia" w:ascii="方正仿宋_GBK" w:hAnsi="方正仿宋_GBK" w:eastAsia="方正仿宋_GBK" w:cs="方正仿宋_GBK"/>
                <w:color w:val="auto"/>
                <w:sz w:val="22"/>
                <w:szCs w:val="22"/>
                <w:highlight w:val="none"/>
                <w:lang w:val="en-US" w:eastAsia="zh-CN"/>
              </w:rPr>
              <w:t>被</w:t>
            </w:r>
            <w:r>
              <w:rPr>
                <w:rFonts w:hint="eastAsia" w:ascii="方正仿宋_GBK" w:hAnsi="方正仿宋_GBK" w:eastAsia="方正仿宋_GBK" w:cs="方正仿宋_GBK"/>
                <w:color w:val="auto"/>
                <w:sz w:val="22"/>
                <w:szCs w:val="22"/>
                <w:highlight w:val="none"/>
              </w:rPr>
              <w:t>授权代表人</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5061C0F1">
            <w:pPr>
              <w:jc w:val="center"/>
              <w:rPr>
                <w:rFonts w:hint="eastAsia" w:ascii="方正仿宋_GBK" w:hAnsi="方正仿宋_GBK" w:eastAsia="方正仿宋_GBK" w:cs="方正仿宋_GBK"/>
                <w:sz w:val="24"/>
                <w:szCs w:val="24"/>
                <w:vertAlign w:val="baseline"/>
                <w:lang w:val="en-US" w:eastAsia="zh-CN"/>
              </w:rPr>
            </w:pPr>
          </w:p>
        </w:tc>
        <w:tc>
          <w:tcPr>
            <w:tcW w:w="1853" w:type="dxa"/>
            <w:gridSpan w:val="2"/>
            <w:tcBorders>
              <w:top w:val="single" w:color="auto" w:sz="4" w:space="0"/>
              <w:left w:val="single" w:color="auto" w:sz="4" w:space="0"/>
              <w:bottom w:val="single" w:color="auto" w:sz="4" w:space="0"/>
              <w:right w:val="single" w:color="auto" w:sz="4" w:space="0"/>
            </w:tcBorders>
            <w:noWrap w:val="0"/>
            <w:vAlign w:val="center"/>
          </w:tcPr>
          <w:p w14:paraId="48EC1A77">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EE032BA">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38ED9AA9">
            <w:pPr>
              <w:jc w:val="center"/>
              <w:rPr>
                <w:rFonts w:hint="eastAsia" w:ascii="方正仿宋_GBK" w:hAnsi="方正仿宋_GBK" w:eastAsia="方正仿宋_GBK" w:cs="方正仿宋_GBK"/>
                <w:sz w:val="24"/>
                <w:szCs w:val="24"/>
                <w:vertAlign w:val="baseline"/>
                <w:lang w:val="en-US" w:eastAsia="zh-CN"/>
              </w:rPr>
            </w:pPr>
          </w:p>
        </w:tc>
      </w:tr>
      <w:tr w14:paraId="58AD4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tcBorders>
              <w:top w:val="single" w:color="auto" w:sz="4" w:space="0"/>
            </w:tcBorders>
            <w:noWrap w:val="0"/>
            <w:vAlign w:val="center"/>
          </w:tcPr>
          <w:p w14:paraId="0A68AF14">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435" w:type="dxa"/>
            <w:gridSpan w:val="2"/>
            <w:tcBorders>
              <w:top w:val="single" w:color="auto" w:sz="4" w:space="0"/>
            </w:tcBorders>
            <w:noWrap w:val="0"/>
            <w:vAlign w:val="center"/>
          </w:tcPr>
          <w:p w14:paraId="1C74F150">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1033" w:type="dxa"/>
            <w:tcBorders>
              <w:top w:val="single" w:color="auto" w:sz="4" w:space="0"/>
            </w:tcBorders>
            <w:noWrap w:val="0"/>
            <w:vAlign w:val="center"/>
          </w:tcPr>
          <w:p w14:paraId="40802EFD">
            <w:pPr>
              <w:jc w:val="center"/>
              <w:rPr>
                <w:rFonts w:hint="eastAsia" w:ascii="方正仿宋_GBK" w:hAnsi="方正仿宋_GBK" w:eastAsia="方正仿宋_GBK" w:cs="方正仿宋_GBK"/>
                <w:sz w:val="24"/>
                <w:szCs w:val="24"/>
                <w:vertAlign w:val="baseline"/>
                <w:lang w:val="en-US" w:eastAsia="zh-CN"/>
              </w:rPr>
            </w:pPr>
          </w:p>
        </w:tc>
        <w:tc>
          <w:tcPr>
            <w:tcW w:w="1853" w:type="dxa"/>
            <w:gridSpan w:val="2"/>
            <w:tcBorders>
              <w:top w:val="single" w:color="auto" w:sz="4" w:space="0"/>
            </w:tcBorders>
            <w:noWrap w:val="0"/>
            <w:vAlign w:val="center"/>
          </w:tcPr>
          <w:p w14:paraId="2168C5FA">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14:paraId="27520019">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14:paraId="27D684DC">
            <w:pPr>
              <w:jc w:val="center"/>
              <w:rPr>
                <w:rFonts w:hint="eastAsia" w:ascii="方正仿宋_GBK" w:hAnsi="方正仿宋_GBK" w:eastAsia="方正仿宋_GBK" w:cs="方正仿宋_GBK"/>
                <w:sz w:val="24"/>
                <w:szCs w:val="24"/>
                <w:vertAlign w:val="baseline"/>
                <w:lang w:val="en-US" w:eastAsia="zh-CN"/>
              </w:rPr>
            </w:pPr>
          </w:p>
        </w:tc>
      </w:tr>
      <w:tr w14:paraId="2E64F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noWrap w:val="0"/>
            <w:vAlign w:val="center"/>
          </w:tcPr>
          <w:p w14:paraId="54C8D2F4">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435" w:type="dxa"/>
            <w:gridSpan w:val="2"/>
            <w:noWrap w:val="0"/>
            <w:vAlign w:val="center"/>
          </w:tcPr>
          <w:p w14:paraId="6C48EBB7">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1033" w:type="dxa"/>
            <w:noWrap w:val="0"/>
            <w:vAlign w:val="center"/>
          </w:tcPr>
          <w:p w14:paraId="641C19AC">
            <w:pPr>
              <w:jc w:val="center"/>
              <w:rPr>
                <w:rFonts w:hint="eastAsia" w:ascii="方正仿宋_GBK" w:hAnsi="方正仿宋_GBK" w:eastAsia="方正仿宋_GBK" w:cs="方正仿宋_GBK"/>
                <w:sz w:val="24"/>
                <w:szCs w:val="24"/>
                <w:vertAlign w:val="baseline"/>
                <w:lang w:val="en-US" w:eastAsia="zh-CN"/>
              </w:rPr>
            </w:pPr>
          </w:p>
        </w:tc>
        <w:tc>
          <w:tcPr>
            <w:tcW w:w="1853" w:type="dxa"/>
            <w:gridSpan w:val="2"/>
            <w:noWrap w:val="0"/>
            <w:vAlign w:val="center"/>
          </w:tcPr>
          <w:p w14:paraId="4169C860">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720AD9FB">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5E22D5C8">
            <w:pPr>
              <w:jc w:val="center"/>
              <w:rPr>
                <w:rFonts w:hint="eastAsia" w:ascii="方正仿宋_GBK" w:hAnsi="方正仿宋_GBK" w:eastAsia="方正仿宋_GBK" w:cs="方正仿宋_GBK"/>
                <w:sz w:val="24"/>
                <w:szCs w:val="24"/>
                <w:vertAlign w:val="baseline"/>
                <w:lang w:val="en-US" w:eastAsia="zh-CN"/>
              </w:rPr>
            </w:pPr>
          </w:p>
        </w:tc>
      </w:tr>
      <w:tr w14:paraId="389E0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noWrap w:val="0"/>
            <w:vAlign w:val="center"/>
          </w:tcPr>
          <w:p w14:paraId="37A1872A">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435" w:type="dxa"/>
            <w:gridSpan w:val="2"/>
            <w:noWrap w:val="0"/>
            <w:vAlign w:val="center"/>
          </w:tcPr>
          <w:p w14:paraId="49DE1A47">
            <w:pPr>
              <w:pStyle w:val="2"/>
              <w:snapToGrid w:val="0"/>
              <w:ind w:left="0" w:leftChars="0" w:firstLine="0" w:firstLineChars="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eastAsia="zh-CN"/>
              </w:rPr>
              <w:t>编制人员</w:t>
            </w:r>
          </w:p>
        </w:tc>
        <w:tc>
          <w:tcPr>
            <w:tcW w:w="1033" w:type="dxa"/>
            <w:noWrap w:val="0"/>
            <w:vAlign w:val="center"/>
          </w:tcPr>
          <w:p w14:paraId="6A8620A8">
            <w:pPr>
              <w:jc w:val="center"/>
              <w:rPr>
                <w:rFonts w:hint="eastAsia" w:ascii="方正仿宋_GBK" w:hAnsi="方正仿宋_GBK" w:eastAsia="方正仿宋_GBK" w:cs="方正仿宋_GBK"/>
                <w:sz w:val="24"/>
                <w:szCs w:val="24"/>
                <w:vertAlign w:val="baseline"/>
                <w:lang w:val="en-US" w:eastAsia="zh-CN"/>
              </w:rPr>
            </w:pPr>
          </w:p>
        </w:tc>
        <w:tc>
          <w:tcPr>
            <w:tcW w:w="1853" w:type="dxa"/>
            <w:gridSpan w:val="2"/>
            <w:noWrap w:val="0"/>
            <w:vAlign w:val="center"/>
          </w:tcPr>
          <w:p w14:paraId="1B9BACA3">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4F58C835">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55E5BC06">
            <w:pPr>
              <w:jc w:val="center"/>
              <w:rPr>
                <w:rFonts w:hint="eastAsia" w:ascii="方正仿宋_GBK" w:hAnsi="方正仿宋_GBK" w:eastAsia="方正仿宋_GBK" w:cs="方正仿宋_GBK"/>
                <w:sz w:val="24"/>
                <w:szCs w:val="24"/>
                <w:vertAlign w:val="baseline"/>
                <w:lang w:val="en-US" w:eastAsia="zh-CN"/>
              </w:rPr>
            </w:pPr>
          </w:p>
        </w:tc>
      </w:tr>
      <w:tr w14:paraId="115C3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0524F0EB">
            <w:pPr>
              <w:jc w:val="left"/>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说明：同一职务有多人担任（如主要技术人员），应分行填写。项目投标未安排相关人员可不填写。</w:t>
            </w:r>
          </w:p>
        </w:tc>
      </w:tr>
      <w:tr w14:paraId="36FA2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14:paraId="0960FC14">
            <w:pPr>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14:paraId="1DEAB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tcBorders>
              <w:bottom w:val="single" w:color="auto" w:sz="4" w:space="0"/>
            </w:tcBorders>
            <w:noWrap w:val="0"/>
            <w:vAlign w:val="center"/>
          </w:tcPr>
          <w:p w14:paraId="54C15F0E">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435" w:type="dxa"/>
            <w:gridSpan w:val="2"/>
            <w:tcBorders>
              <w:bottom w:val="single" w:color="auto" w:sz="4" w:space="0"/>
            </w:tcBorders>
            <w:noWrap w:val="0"/>
            <w:vAlign w:val="center"/>
          </w:tcPr>
          <w:p w14:paraId="02237B75">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686" w:type="dxa"/>
            <w:gridSpan w:val="2"/>
            <w:tcBorders>
              <w:bottom w:val="single" w:color="auto" w:sz="4" w:space="0"/>
            </w:tcBorders>
            <w:noWrap w:val="0"/>
            <w:vAlign w:val="center"/>
          </w:tcPr>
          <w:p w14:paraId="33BD27D7">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14:paraId="03F902B2">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14:paraId="262F5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noWrap w:val="0"/>
            <w:vAlign w:val="center"/>
          </w:tcPr>
          <w:p w14:paraId="7954C8C4">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435" w:type="dxa"/>
            <w:gridSpan w:val="2"/>
            <w:tcBorders>
              <w:top w:val="single" w:color="auto" w:sz="4" w:space="0"/>
              <w:left w:val="single" w:color="auto" w:sz="4" w:space="0"/>
              <w:bottom w:val="single" w:color="auto" w:sz="4" w:space="0"/>
              <w:right w:val="single" w:color="auto" w:sz="4" w:space="0"/>
            </w:tcBorders>
            <w:noWrap w:val="0"/>
            <w:vAlign w:val="center"/>
          </w:tcPr>
          <w:p w14:paraId="5A3B61AE">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686" w:type="dxa"/>
            <w:gridSpan w:val="2"/>
            <w:tcBorders>
              <w:top w:val="single" w:color="auto" w:sz="4" w:space="0"/>
              <w:left w:val="single" w:color="auto" w:sz="4" w:space="0"/>
              <w:bottom w:val="single" w:color="auto" w:sz="4" w:space="0"/>
              <w:right w:val="single" w:color="auto" w:sz="4" w:space="0"/>
            </w:tcBorders>
            <w:noWrap w:val="0"/>
            <w:vAlign w:val="center"/>
          </w:tcPr>
          <w:p w14:paraId="577A9B70">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32DB243C">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0152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noWrap w:val="0"/>
            <w:vAlign w:val="center"/>
          </w:tcPr>
          <w:p w14:paraId="02C7DFB7">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435" w:type="dxa"/>
            <w:gridSpan w:val="2"/>
            <w:tcBorders>
              <w:top w:val="single" w:color="auto" w:sz="4" w:space="0"/>
              <w:left w:val="single" w:color="auto" w:sz="4" w:space="0"/>
              <w:bottom w:val="single" w:color="auto" w:sz="4" w:space="0"/>
              <w:right w:val="single" w:color="auto" w:sz="4" w:space="0"/>
            </w:tcBorders>
            <w:noWrap w:val="0"/>
            <w:vAlign w:val="center"/>
          </w:tcPr>
          <w:p w14:paraId="1E9B88DA">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686" w:type="dxa"/>
            <w:gridSpan w:val="2"/>
            <w:tcBorders>
              <w:top w:val="single" w:color="auto" w:sz="4" w:space="0"/>
              <w:left w:val="single" w:color="auto" w:sz="4" w:space="0"/>
              <w:bottom w:val="single" w:color="auto" w:sz="4" w:space="0"/>
              <w:right w:val="single" w:color="auto" w:sz="4" w:space="0"/>
            </w:tcBorders>
            <w:noWrap w:val="0"/>
            <w:vAlign w:val="center"/>
          </w:tcPr>
          <w:p w14:paraId="40A8BB36">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423FE7F1">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14:paraId="027D7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5E6FC9F0">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14:paraId="1475FF03">
      <w:pPr>
        <w:rPr>
          <w:rFonts w:ascii="仿宋_GB2312" w:eastAsia="仿宋_GB2312"/>
          <w:bCs/>
        </w:rPr>
      </w:pPr>
    </w:p>
    <w:p w14:paraId="1BEBB91C">
      <w:pPr>
        <w:pStyle w:val="6"/>
        <w:widowControl/>
        <w:ind w:leftChars="0"/>
        <w:jc w:val="center"/>
        <w:rPr>
          <w:rFonts w:hint="eastAsia" w:ascii="宋体" w:hAnsi="宋体" w:eastAsia="宋体" w:cs="Times New Roman"/>
          <w:kern w:val="0"/>
          <w:sz w:val="28"/>
          <w:szCs w:val="28"/>
        </w:rPr>
      </w:pPr>
      <w:r>
        <w:rPr>
          <w:rFonts w:hint="eastAsia" w:ascii="宋体" w:hAnsi="宋体" w:eastAsia="宋体" w:cs="宋体"/>
          <w:b/>
          <w:bCs/>
          <w:kern w:val="0"/>
          <w:sz w:val="28"/>
          <w:szCs w:val="28"/>
        </w:rPr>
        <w:t>提供社会保险证明</w:t>
      </w:r>
    </w:p>
    <w:p w14:paraId="1AE54EF1">
      <w:pPr>
        <w:spacing w:line="560" w:lineRule="exact"/>
        <w:rPr>
          <w:rFonts w:hint="eastAsia" w:ascii="宋体" w:hAnsi="宋体" w:eastAsia="宋体" w:cs="宋体"/>
          <w:sz w:val="24"/>
          <w:szCs w:val="24"/>
        </w:rPr>
      </w:pPr>
      <w:r>
        <w:rPr>
          <w:rFonts w:hint="eastAsia" w:ascii="宋体" w:hAnsi="宋体" w:eastAsia="宋体" w:cs="宋体"/>
          <w:b/>
          <w:bCs/>
          <w:kern w:val="2"/>
          <w:sz w:val="24"/>
          <w:szCs w:val="24"/>
          <w:highlight w:val="yellow"/>
          <w:u w:val="double"/>
          <w:lang w:val="en-US" w:eastAsia="zh-CN" w:bidi="ar"/>
        </w:rPr>
        <w:t>提供法定代表人、被授权人、主要经营负责人、项目负责人、主要技术人员近一个月的社会保险证明。</w:t>
      </w:r>
      <w:r>
        <w:rPr>
          <w:rFonts w:hint="eastAsia" w:ascii="宋体" w:hAnsi="宋体" w:eastAsia="宋体" w:cs="宋体"/>
          <w:kern w:val="2"/>
          <w:sz w:val="24"/>
          <w:szCs w:val="24"/>
          <w:lang w:val="en-US" w:eastAsia="zh-CN" w:bidi="ar"/>
        </w:rPr>
        <w:br w:type="textWrapping"/>
      </w:r>
      <w:r>
        <w:rPr>
          <w:rFonts w:hint="eastAsia" w:ascii="宋体" w:hAnsi="宋体" w:eastAsia="宋体" w:cs="宋体"/>
          <w:sz w:val="24"/>
          <w:szCs w:val="24"/>
          <w:lang w:val="en-US" w:eastAsia="zh-CN"/>
        </w:rPr>
        <w:t>注：</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1、报名公司应如实提供上述人员的社会保险证明，如上述人员的社会保险未由报名公司缴纳，亦须提供相应单位为其缴纳的社会保险证明。</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2、报名公司为新成立企业且成立时间不足一个月可提供加盖报名公司公章的情况说明或者证明材料亦视为符合。</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3、若为退休人员，提供退休证明。</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4、如依法不需要缴纳社会保险的，应提供相应文件证明。</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5、若因为社保部门或税务部门原因无法提供的，需提供劳动合同及社保部门或税务部门官方通知证明（或官网公告截图）。</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6、如本项目未安排项目投标</w:t>
      </w:r>
      <w:r>
        <w:rPr>
          <w:rFonts w:hint="eastAsia" w:ascii="宋体" w:hAnsi="宋体" w:cs="宋体"/>
          <w:sz w:val="24"/>
          <w:szCs w:val="24"/>
          <w:lang w:val="en-US" w:eastAsia="zh-CN"/>
        </w:rPr>
        <w:t>被</w:t>
      </w:r>
      <w:r>
        <w:rPr>
          <w:rFonts w:hint="eastAsia" w:ascii="宋体" w:hAnsi="宋体" w:eastAsia="宋体" w:cs="宋体"/>
          <w:sz w:val="24"/>
          <w:szCs w:val="24"/>
          <w:lang w:val="en-US" w:eastAsia="zh-CN"/>
        </w:rPr>
        <w:t>授权代表人、项目负责人、主要技术人员的，无需提供投标授权代表人、项目负责人、主要技术人员的社保。</w:t>
      </w:r>
    </w:p>
    <w:p w14:paraId="72B7A74C">
      <w:pPr>
        <w:spacing w:line="560" w:lineRule="exact"/>
        <w:rPr>
          <w:b/>
          <w:sz w:val="52"/>
          <w:szCs w:val="52"/>
          <w:lang w:val="zh-CN"/>
        </w:rPr>
        <w:sectPr>
          <w:pgSz w:w="11906" w:h="16838"/>
          <w:pgMar w:top="850" w:right="1797" w:bottom="567" w:left="1797" w:header="851" w:footer="992" w:gutter="0"/>
          <w:cols w:space="0" w:num="1"/>
          <w:rtlGutter w:val="0"/>
          <w:docGrid w:type="lines" w:linePitch="316" w:charSpace="0"/>
        </w:sectPr>
      </w:pPr>
      <w:r>
        <w:rPr>
          <w:rFonts w:hint="eastAsia" w:ascii="宋体" w:hAnsi="宋体" w:eastAsia="宋体" w:cs="宋体"/>
          <w:sz w:val="24"/>
          <w:szCs w:val="24"/>
          <w:lang w:val="en-US" w:eastAsia="zh-CN"/>
        </w:rPr>
        <w:t>7、主要经营负责人即实际控制人，是指通过投资关系、协议或者其他安排，能够实际支配公司行为的人。如报名公司无主要经营负责人的，无需提供主要经营负责人的社保。</w:t>
      </w:r>
    </w:p>
    <w:p w14:paraId="5BBF9EA2">
      <w:pPr>
        <w:pStyle w:val="3"/>
      </w:pPr>
    </w:p>
    <w:p w14:paraId="084BCC35">
      <w:pPr>
        <w:ind w:left="0" w:right="600"/>
        <w:rPr>
          <w:rFonts w:hint="default" w:ascii="仿宋_GB2312" w:eastAsia="仿宋_GB2312"/>
          <w:bCs/>
          <w:lang w:val="en-US" w:eastAsia="zh-CN"/>
        </w:rPr>
      </w:pPr>
      <w:r>
        <w:rPr>
          <w:rFonts w:hint="eastAsia" w:ascii="仿宋_GB2312" w:eastAsia="仿宋_GB2312"/>
          <w:bCs/>
          <w:lang w:val="en-US" w:eastAsia="zh-CN"/>
        </w:rPr>
        <w:t>格式16：</w:t>
      </w:r>
      <w:r>
        <w:rPr>
          <w:rFonts w:hint="eastAsia" w:ascii="仿宋_GB2312" w:eastAsia="仿宋_GB2312"/>
          <w:bCs/>
          <w:lang w:eastAsia="zh-CN"/>
        </w:rPr>
        <w:t>售后服务响应表</w:t>
      </w:r>
    </w:p>
    <w:tbl>
      <w:tblPr>
        <w:tblStyle w:val="15"/>
        <w:tblW w:w="9120" w:type="dxa"/>
        <w:jc w:val="center"/>
        <w:shd w:val="clear" w:color="auto" w:fill="auto"/>
        <w:tblLayout w:type="fixed"/>
        <w:tblCellMar>
          <w:top w:w="0" w:type="dxa"/>
          <w:left w:w="0" w:type="dxa"/>
          <w:bottom w:w="0" w:type="dxa"/>
          <w:right w:w="0" w:type="dxa"/>
        </w:tblCellMar>
      </w:tblPr>
      <w:tblGrid>
        <w:gridCol w:w="1080"/>
        <w:gridCol w:w="4440"/>
        <w:gridCol w:w="1710"/>
        <w:gridCol w:w="1890"/>
      </w:tblGrid>
      <w:tr w14:paraId="7E418759">
        <w:tblPrEx>
          <w:shd w:val="clear" w:color="auto" w:fill="auto"/>
          <w:tblCellMar>
            <w:top w:w="0" w:type="dxa"/>
            <w:left w:w="0" w:type="dxa"/>
            <w:bottom w:w="0" w:type="dxa"/>
            <w:right w:w="0" w:type="dxa"/>
          </w:tblCellMar>
        </w:tblPrEx>
        <w:trPr>
          <w:trHeight w:val="510" w:hRule="atLeast"/>
          <w:jc w:val="center"/>
        </w:trPr>
        <w:tc>
          <w:tcPr>
            <w:tcW w:w="912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207A5">
            <w:pPr>
              <w:keepNext w:val="0"/>
              <w:keepLines w:val="0"/>
              <w:widowControl/>
              <w:suppressLineNumbers w:val="0"/>
              <w:jc w:val="center"/>
              <w:textAlignment w:val="center"/>
              <w:rPr>
                <w:rFonts w:ascii="仿宋_GB2312" w:hAnsi="宋体" w:eastAsia="仿宋_GB2312" w:cs="仿宋_GB2312"/>
                <w:b/>
                <w:i w:val="0"/>
                <w:color w:val="000000"/>
                <w:sz w:val="36"/>
                <w:szCs w:val="36"/>
                <w:u w:val="none"/>
              </w:rPr>
            </w:pPr>
            <w:r>
              <w:rPr>
                <w:rFonts w:hint="default" w:ascii="仿宋_GB2312" w:hAnsi="宋体" w:eastAsia="仿宋_GB2312" w:cs="仿宋_GB2312"/>
                <w:b/>
                <w:i w:val="0"/>
                <w:color w:val="000000"/>
                <w:kern w:val="0"/>
                <w:sz w:val="36"/>
                <w:szCs w:val="36"/>
                <w:u w:val="none"/>
                <w:lang w:val="en-US" w:eastAsia="zh-CN" w:bidi="ar"/>
              </w:rPr>
              <w:t>售后服务响应表</w:t>
            </w:r>
          </w:p>
        </w:tc>
      </w:tr>
      <w:tr w14:paraId="6CE36F73">
        <w:tblPrEx>
          <w:tblCellMar>
            <w:top w:w="0" w:type="dxa"/>
            <w:left w:w="0" w:type="dxa"/>
            <w:bottom w:w="0" w:type="dxa"/>
            <w:right w:w="0" w:type="dxa"/>
          </w:tblCellMar>
        </w:tblPrEx>
        <w:trPr>
          <w:trHeight w:val="1020" w:hRule="atLeast"/>
          <w:jc w:val="center"/>
        </w:trPr>
        <w:tc>
          <w:tcPr>
            <w:tcW w:w="91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E54EB">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※注意：响应情况分为三种，“不响应</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响应”和“优于”，请报名企业根据实际情况填写。若填写的是“不响应”和“优于”，必须详细填写“说明”。</w:t>
            </w:r>
            <w:r>
              <w:rPr>
                <w:rFonts w:hint="eastAsia" w:cs="宋体"/>
                <w:i w:val="0"/>
                <w:color w:val="000000"/>
                <w:kern w:val="0"/>
                <w:sz w:val="24"/>
                <w:szCs w:val="24"/>
                <w:u w:val="none"/>
                <w:lang w:val="en-US" w:eastAsia="zh-CN" w:bidi="ar"/>
              </w:rPr>
              <w:t>除1.1外其余每个不响应最多扣0.4分。</w:t>
            </w:r>
          </w:p>
        </w:tc>
      </w:tr>
      <w:tr w14:paraId="3D53226B">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BA11A">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FD162">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服务条款</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01200">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响应情况（不响应/响应/优于）</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3EFA2">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说明</w:t>
            </w:r>
          </w:p>
        </w:tc>
      </w:tr>
      <w:tr w14:paraId="05734771">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47714">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D3C05">
            <w:pPr>
              <w:keepNext w:val="0"/>
              <w:keepLines w:val="0"/>
              <w:widowControl/>
              <w:suppressLineNumbers w:val="0"/>
              <w:ind w:left="0" w:leftChars="0" w:firstLine="0"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送货及库存：</w:t>
            </w:r>
          </w:p>
        </w:tc>
      </w:tr>
      <w:tr w14:paraId="626C5076">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F8364">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51746">
            <w:pPr>
              <w:keepNext w:val="0"/>
              <w:keepLines w:val="0"/>
              <w:widowControl/>
              <w:suppressLineNumbers w:val="0"/>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w:t>
            </w:r>
            <w:r>
              <w:rPr>
                <w:rFonts w:hint="eastAsia" w:cs="宋体"/>
                <w:i w:val="0"/>
                <w:color w:val="000000"/>
                <w:kern w:val="0"/>
                <w:sz w:val="20"/>
                <w:szCs w:val="20"/>
                <w:u w:val="none"/>
                <w:lang w:val="en-US" w:eastAsia="zh-CN" w:bidi="ar"/>
              </w:rPr>
              <w:t>深圳市内</w:t>
            </w:r>
            <w:r>
              <w:rPr>
                <w:rFonts w:hint="eastAsia" w:ascii="宋体" w:hAnsi="宋体" w:eastAsia="宋体" w:cs="宋体"/>
                <w:i w:val="0"/>
                <w:color w:val="000000"/>
                <w:kern w:val="0"/>
                <w:sz w:val="20"/>
                <w:szCs w:val="20"/>
                <w:u w:val="none"/>
                <w:lang w:val="en-US" w:eastAsia="zh-CN" w:bidi="ar"/>
              </w:rPr>
              <w:t>设有仓库，且保证货源充足。</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0B725">
            <w:pPr>
              <w:jc w:val="center"/>
              <w:rPr>
                <w:rFonts w:hint="eastAsia" w:ascii="宋体" w:hAnsi="宋体" w:eastAsia="宋体" w:cs="宋体"/>
                <w:b/>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5686F">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在</w:t>
            </w:r>
            <w:r>
              <w:rPr>
                <w:rFonts w:hint="eastAsia" w:cs="宋体"/>
                <w:i w:val="0"/>
                <w:color w:val="000000"/>
                <w:kern w:val="0"/>
                <w:sz w:val="20"/>
                <w:szCs w:val="20"/>
                <w:u w:val="none"/>
                <w:lang w:val="en-US" w:eastAsia="zh-CN" w:bidi="ar"/>
              </w:rPr>
              <w:t>深圳市内</w:t>
            </w:r>
            <w:r>
              <w:rPr>
                <w:rFonts w:hint="eastAsia" w:ascii="宋体" w:hAnsi="宋体" w:eastAsia="宋体" w:cs="宋体"/>
                <w:i w:val="0"/>
                <w:color w:val="000000"/>
                <w:kern w:val="0"/>
                <w:sz w:val="20"/>
                <w:szCs w:val="20"/>
                <w:u w:val="none"/>
                <w:lang w:val="en-US" w:eastAsia="zh-CN" w:bidi="ar"/>
              </w:rPr>
              <w:t>设有</w:t>
            </w:r>
            <w:r>
              <w:rPr>
                <w:rFonts w:hint="eastAsia" w:cs="宋体"/>
                <w:i w:val="0"/>
                <w:color w:val="000000"/>
                <w:kern w:val="0"/>
                <w:sz w:val="20"/>
                <w:szCs w:val="20"/>
                <w:u w:val="none"/>
                <w:lang w:val="en-US" w:eastAsia="zh-CN" w:bidi="ar"/>
              </w:rPr>
              <w:t>仓库</w:t>
            </w:r>
            <w:r>
              <w:rPr>
                <w:rFonts w:hint="eastAsia" w:ascii="宋体" w:hAnsi="宋体" w:eastAsia="宋体" w:cs="宋体"/>
                <w:i w:val="0"/>
                <w:color w:val="000000"/>
                <w:kern w:val="0"/>
                <w:sz w:val="20"/>
                <w:szCs w:val="20"/>
                <w:highlight w:val="red"/>
                <w:u w:val="none"/>
                <w:lang w:val="en-US" w:eastAsia="zh-CN" w:bidi="ar"/>
              </w:rPr>
              <w:t>（需提供场地证明</w:t>
            </w:r>
            <w:r>
              <w:rPr>
                <w:rFonts w:hint="eastAsia" w:ascii="宋体" w:hAnsi="宋体" w:cs="宋体"/>
                <w:i w:val="0"/>
                <w:color w:val="000000"/>
                <w:kern w:val="0"/>
                <w:sz w:val="20"/>
                <w:szCs w:val="20"/>
                <w:highlight w:val="red"/>
                <w:u w:val="none"/>
                <w:lang w:val="en-US" w:eastAsia="zh-CN" w:bidi="ar"/>
              </w:rPr>
              <w:t>/</w:t>
            </w:r>
            <w:r>
              <w:rPr>
                <w:rFonts w:hint="eastAsia" w:ascii="宋体" w:hAnsi="宋体" w:eastAsia="宋体" w:cs="宋体"/>
                <w:i w:val="0"/>
                <w:color w:val="000000"/>
                <w:kern w:val="0"/>
                <w:sz w:val="20"/>
                <w:szCs w:val="20"/>
                <w:highlight w:val="red"/>
                <w:u w:val="none"/>
                <w:lang w:val="en-US" w:eastAsia="zh-CN" w:bidi="ar"/>
              </w:rPr>
              <w:t>租赁合同</w:t>
            </w:r>
            <w:r>
              <w:rPr>
                <w:rFonts w:hint="eastAsia" w:ascii="宋体" w:hAnsi="宋体" w:cs="宋体"/>
                <w:i w:val="0"/>
                <w:color w:val="000000"/>
                <w:kern w:val="0"/>
                <w:sz w:val="20"/>
                <w:szCs w:val="20"/>
                <w:highlight w:val="red"/>
                <w:u w:val="none"/>
                <w:lang w:val="en-US" w:eastAsia="zh-CN" w:bidi="ar"/>
              </w:rPr>
              <w:t>/房屋租赁登记备案证明</w:t>
            </w:r>
            <w:r>
              <w:rPr>
                <w:rFonts w:hint="eastAsia" w:ascii="宋体" w:hAnsi="宋体" w:eastAsia="宋体" w:cs="宋体"/>
                <w:i w:val="0"/>
                <w:color w:val="000000"/>
                <w:kern w:val="0"/>
                <w:sz w:val="20"/>
                <w:szCs w:val="20"/>
                <w:highlight w:val="red"/>
                <w:u w:val="none"/>
                <w:lang w:val="en-US" w:eastAsia="zh-CN" w:bidi="ar"/>
              </w:rPr>
              <w:t>）</w:t>
            </w:r>
            <w:r>
              <w:rPr>
                <w:rFonts w:hint="eastAsia" w:cs="宋体"/>
                <w:i w:val="0"/>
                <w:color w:val="000000"/>
                <w:kern w:val="0"/>
                <w:sz w:val="20"/>
                <w:szCs w:val="20"/>
                <w:u w:val="none"/>
                <w:lang w:val="en-US" w:eastAsia="zh-CN" w:bidi="ar"/>
              </w:rPr>
              <w:t>，作为评分依据。该项为独立评分项。</w:t>
            </w:r>
            <w:r>
              <w:rPr>
                <w:rFonts w:hint="eastAsia" w:cs="宋体"/>
                <w:i w:val="0"/>
                <w:color w:val="000000"/>
                <w:kern w:val="0"/>
                <w:sz w:val="20"/>
                <w:szCs w:val="20"/>
                <w:highlight w:val="red"/>
                <w:u w:val="none"/>
                <w:lang w:val="en-US" w:eastAsia="zh-CN" w:bidi="ar"/>
              </w:rPr>
              <w:t>备注：场地证明以社区工作站提供的为准</w:t>
            </w:r>
          </w:p>
        </w:tc>
      </w:tr>
      <w:tr w14:paraId="73EE290F">
        <w:tblPrEx>
          <w:tblCellMar>
            <w:top w:w="0" w:type="dxa"/>
            <w:left w:w="0" w:type="dxa"/>
            <w:bottom w:w="0" w:type="dxa"/>
            <w:right w:w="0" w:type="dxa"/>
          </w:tblCellMar>
        </w:tblPrEx>
        <w:trPr>
          <w:trHeight w:val="1037"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85E8B">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D76B3">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保证按照医院指定地点和时间准时送货上门（不分节假日），公司承担全部运费且到达前的损失由公司承担。</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2E82D">
            <w:pPr>
              <w:jc w:val="center"/>
              <w:rPr>
                <w:rFonts w:hint="eastAsia" w:ascii="宋体" w:hAnsi="宋体" w:eastAsia="宋体" w:cs="宋体"/>
                <w:b/>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9B77B">
            <w:pPr>
              <w:keepNext w:val="0"/>
              <w:keepLines w:val="0"/>
              <w:widowControl/>
              <w:suppressLineNumbers w:val="0"/>
              <w:ind w:left="0" w:leftChars="0" w:firstLine="0" w:firstLineChars="0"/>
              <w:jc w:val="left"/>
              <w:textAlignment w:val="center"/>
              <w:rPr>
                <w:rFonts w:hint="eastAsia" w:ascii="宋体" w:hAnsi="宋体" w:eastAsia="宋体" w:cs="宋体"/>
                <w:i w:val="0"/>
                <w:color w:val="000000"/>
                <w:kern w:val="0"/>
                <w:sz w:val="20"/>
                <w:szCs w:val="20"/>
                <w:u w:val="none"/>
                <w:lang w:val="en-US" w:eastAsia="zh-CN" w:bidi="ar"/>
              </w:rPr>
            </w:pPr>
          </w:p>
        </w:tc>
      </w:tr>
      <w:tr w14:paraId="65E76DB9">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C89A1">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23BD6">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紧急配送（如急诊手术等）保证产品1小时内送达。</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E9241">
            <w:pPr>
              <w:jc w:val="center"/>
              <w:rPr>
                <w:rFonts w:hint="eastAsia" w:ascii="宋体" w:hAnsi="宋体" w:eastAsia="宋体" w:cs="宋体"/>
                <w:b/>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D6CF5">
            <w:pPr>
              <w:jc w:val="center"/>
              <w:rPr>
                <w:rFonts w:hint="eastAsia" w:ascii="宋体" w:hAnsi="宋体" w:eastAsia="宋体" w:cs="宋体"/>
                <w:b/>
                <w:i w:val="0"/>
                <w:color w:val="000000"/>
                <w:sz w:val="20"/>
                <w:szCs w:val="20"/>
                <w:u w:val="none"/>
              </w:rPr>
            </w:pPr>
          </w:p>
        </w:tc>
      </w:tr>
      <w:tr w14:paraId="054FBC76">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7005B">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A6A63">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特殊的产品或规格型号可紧急进行市外调货，以满足医院临床要求。</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05E91">
            <w:pPr>
              <w:jc w:val="center"/>
              <w:rPr>
                <w:rFonts w:hint="eastAsia" w:ascii="宋体" w:hAnsi="宋体" w:eastAsia="宋体" w:cs="宋体"/>
                <w:b/>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BFAF9">
            <w:pPr>
              <w:jc w:val="center"/>
              <w:rPr>
                <w:rFonts w:hint="eastAsia" w:ascii="宋体" w:hAnsi="宋体" w:eastAsia="宋体" w:cs="宋体"/>
                <w:b/>
                <w:i w:val="0"/>
                <w:color w:val="000000"/>
                <w:sz w:val="20"/>
                <w:szCs w:val="20"/>
                <w:u w:val="none"/>
              </w:rPr>
            </w:pPr>
          </w:p>
        </w:tc>
      </w:tr>
      <w:tr w14:paraId="71D530BE">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A54BE">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1A4AC">
            <w:pPr>
              <w:keepNext w:val="0"/>
              <w:keepLines w:val="0"/>
              <w:widowControl/>
              <w:suppressLineNumbers w:val="0"/>
              <w:ind w:left="0" w:leftChars="0" w:firstLine="0"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退换货：</w:t>
            </w:r>
          </w:p>
        </w:tc>
      </w:tr>
      <w:tr w14:paraId="3B39B07E">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930BB">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A1268">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医院</w:t>
            </w:r>
            <w:r>
              <w:rPr>
                <w:rFonts w:hint="eastAsia" w:ascii="宋体" w:hAnsi="宋体" w:cs="宋体"/>
                <w:i w:val="0"/>
                <w:color w:val="000000"/>
                <w:kern w:val="0"/>
                <w:sz w:val="20"/>
                <w:szCs w:val="20"/>
                <w:u w:val="none"/>
                <w:lang w:val="en-US" w:eastAsia="zh-CN" w:bidi="ar"/>
              </w:rPr>
              <w:t>接收货物后</w:t>
            </w:r>
            <w:r>
              <w:rPr>
                <w:rFonts w:hint="eastAsia" w:ascii="宋体" w:hAnsi="宋体" w:eastAsia="宋体" w:cs="宋体"/>
                <w:i w:val="0"/>
                <w:color w:val="000000"/>
                <w:kern w:val="0"/>
                <w:sz w:val="20"/>
                <w:szCs w:val="20"/>
                <w:u w:val="none"/>
                <w:lang w:val="en-US" w:eastAsia="zh-CN" w:bidi="ar"/>
              </w:rPr>
              <w:t>若有疑义或使用前发现不宜使用的现象，公司随时提供免费退换货服务。</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BCA1A">
            <w:pPr>
              <w:jc w:val="center"/>
              <w:rPr>
                <w:rFonts w:hint="eastAsia" w:ascii="宋体" w:hAnsi="宋体" w:eastAsia="宋体" w:cs="宋体"/>
                <w:b/>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77304">
            <w:pPr>
              <w:jc w:val="center"/>
              <w:rPr>
                <w:rFonts w:hint="eastAsia" w:ascii="宋体" w:hAnsi="宋体" w:eastAsia="宋体" w:cs="宋体"/>
                <w:b/>
                <w:i w:val="0"/>
                <w:color w:val="000000"/>
                <w:sz w:val="20"/>
                <w:szCs w:val="20"/>
                <w:u w:val="none"/>
              </w:rPr>
            </w:pPr>
          </w:p>
        </w:tc>
      </w:tr>
      <w:tr w14:paraId="6D04A7DE">
        <w:tblPrEx>
          <w:tblCellMar>
            <w:top w:w="0" w:type="dxa"/>
            <w:left w:w="0" w:type="dxa"/>
            <w:bottom w:w="0" w:type="dxa"/>
            <w:right w:w="0" w:type="dxa"/>
          </w:tblCellMar>
        </w:tblPrEx>
        <w:trPr>
          <w:trHeight w:val="144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2D13B">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D5886">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近效期退换：对于接近有效期的产品（近效期3个月或以</w:t>
            </w:r>
            <w:r>
              <w:rPr>
                <w:rFonts w:hint="eastAsia" w:ascii="宋体" w:hAnsi="宋体" w:cs="宋体"/>
                <w:i w:val="0"/>
                <w:color w:val="000000"/>
                <w:kern w:val="0"/>
                <w:sz w:val="20"/>
                <w:szCs w:val="20"/>
                <w:u w:val="none"/>
                <w:lang w:val="en-US" w:eastAsia="zh-CN" w:bidi="ar"/>
              </w:rPr>
              <w:t>上</w:t>
            </w:r>
            <w:r>
              <w:rPr>
                <w:rFonts w:hint="eastAsia" w:ascii="宋体" w:hAnsi="宋体" w:eastAsia="宋体" w:cs="宋体"/>
                <w:i w:val="0"/>
                <w:color w:val="000000"/>
                <w:kern w:val="0"/>
                <w:sz w:val="20"/>
                <w:szCs w:val="20"/>
                <w:u w:val="none"/>
                <w:lang w:val="en-US" w:eastAsia="zh-CN" w:bidi="ar"/>
              </w:rPr>
              <w:t>的），中选企业保证无条件更换新批号</w:t>
            </w:r>
            <w:r>
              <w:rPr>
                <w:rFonts w:hint="eastAsia" w:ascii="宋体" w:hAnsi="宋体" w:cs="宋体"/>
                <w:i w:val="0"/>
                <w:color w:val="000000"/>
                <w:kern w:val="0"/>
                <w:sz w:val="20"/>
                <w:szCs w:val="20"/>
                <w:u w:val="none"/>
                <w:lang w:val="en-US" w:eastAsia="zh-CN" w:bidi="ar"/>
              </w:rPr>
              <w:t>且有效期</w:t>
            </w:r>
            <w:r>
              <w:rPr>
                <w:rFonts w:hint="eastAsia" w:ascii="宋体" w:hAnsi="宋体" w:eastAsia="宋体" w:cs="宋体"/>
                <w:i w:val="0"/>
                <w:color w:val="000000"/>
                <w:kern w:val="0"/>
                <w:sz w:val="20"/>
                <w:szCs w:val="20"/>
                <w:u w:val="none"/>
                <w:lang w:val="en-US" w:eastAsia="zh-CN" w:bidi="ar"/>
              </w:rPr>
              <w:t>在半年以上的产品。保证供货产品的实际品牌、规格型号、生产厂家、质量与</w:t>
            </w:r>
            <w:r>
              <w:rPr>
                <w:rFonts w:hint="eastAsia" w:cs="宋体"/>
                <w:i w:val="0"/>
                <w:color w:val="000000"/>
                <w:kern w:val="0"/>
                <w:sz w:val="20"/>
                <w:szCs w:val="20"/>
                <w:u w:val="none"/>
                <w:lang w:val="en-US" w:eastAsia="zh-CN" w:bidi="ar"/>
              </w:rPr>
              <w:t>采购</w:t>
            </w:r>
            <w:r>
              <w:rPr>
                <w:rFonts w:hint="eastAsia" w:ascii="宋体" w:hAnsi="宋体" w:eastAsia="宋体" w:cs="宋体"/>
                <w:i w:val="0"/>
                <w:color w:val="000000"/>
                <w:kern w:val="0"/>
                <w:sz w:val="20"/>
                <w:szCs w:val="20"/>
                <w:u w:val="none"/>
                <w:lang w:val="en-US" w:eastAsia="zh-CN" w:bidi="ar"/>
              </w:rPr>
              <w:t>文件内所报产品描述一致；供货产品确保最新生产批号，绝不提供过期或即将过期的产品。</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DD81B">
            <w:pPr>
              <w:jc w:val="center"/>
              <w:rPr>
                <w:rFonts w:hint="eastAsia" w:ascii="宋体" w:hAnsi="宋体" w:eastAsia="宋体" w:cs="宋体"/>
                <w:b/>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167BD">
            <w:pPr>
              <w:jc w:val="center"/>
              <w:rPr>
                <w:rFonts w:hint="eastAsia" w:ascii="宋体" w:hAnsi="宋体" w:eastAsia="宋体" w:cs="宋体"/>
                <w:b/>
                <w:i w:val="0"/>
                <w:color w:val="000000"/>
                <w:sz w:val="20"/>
                <w:szCs w:val="20"/>
                <w:u w:val="none"/>
              </w:rPr>
            </w:pPr>
          </w:p>
        </w:tc>
      </w:tr>
      <w:tr w14:paraId="6A23AAD1">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D6D56">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52078">
            <w:pPr>
              <w:keepNext w:val="0"/>
              <w:keepLines w:val="0"/>
              <w:widowControl/>
              <w:suppressLineNumbers w:val="0"/>
              <w:ind w:left="0" w:leftChars="0" w:firstLine="0"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不良反应：</w:t>
            </w:r>
          </w:p>
        </w:tc>
      </w:tr>
      <w:tr w14:paraId="3B1C8C4F">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D3AF8">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D3A87">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一旦发生质量问题，公司保证接到通知后半小时内响应，两小时内赶到现场。</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FB667">
            <w:pPr>
              <w:jc w:val="center"/>
              <w:rPr>
                <w:rFonts w:hint="eastAsia" w:ascii="宋体" w:hAnsi="宋体" w:eastAsia="宋体" w:cs="宋体"/>
                <w:b/>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6B4FC">
            <w:pPr>
              <w:jc w:val="center"/>
              <w:rPr>
                <w:rFonts w:hint="eastAsia" w:ascii="宋体" w:hAnsi="宋体" w:eastAsia="宋体" w:cs="宋体"/>
                <w:b/>
                <w:i w:val="0"/>
                <w:color w:val="000000"/>
                <w:sz w:val="20"/>
                <w:szCs w:val="20"/>
                <w:u w:val="none"/>
              </w:rPr>
            </w:pPr>
          </w:p>
        </w:tc>
      </w:tr>
      <w:tr w14:paraId="7F82B68F">
        <w:tblPrEx>
          <w:tblCellMar>
            <w:top w:w="0" w:type="dxa"/>
            <w:left w:w="0" w:type="dxa"/>
            <w:bottom w:w="0" w:type="dxa"/>
            <w:right w:w="0" w:type="dxa"/>
          </w:tblCellMar>
        </w:tblPrEx>
        <w:trPr>
          <w:trHeight w:val="72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9BAAA">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A1569">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在临床使用中若出现不良医疗反应现象，经国家相关质量监察部门鉴定后，确实属于产品质量问题的，公司承担全部责任。</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2E940">
            <w:pPr>
              <w:jc w:val="center"/>
              <w:rPr>
                <w:rFonts w:hint="eastAsia" w:ascii="宋体" w:hAnsi="宋体" w:eastAsia="宋体" w:cs="宋体"/>
                <w:b/>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86226">
            <w:pPr>
              <w:jc w:val="center"/>
              <w:rPr>
                <w:rFonts w:hint="eastAsia" w:ascii="宋体" w:hAnsi="宋体" w:eastAsia="宋体" w:cs="宋体"/>
                <w:b/>
                <w:i w:val="0"/>
                <w:color w:val="000000"/>
                <w:sz w:val="20"/>
                <w:szCs w:val="20"/>
                <w:u w:val="none"/>
              </w:rPr>
            </w:pPr>
          </w:p>
        </w:tc>
      </w:tr>
      <w:tr w14:paraId="16408D7A">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7227A">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1EAB0">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若医院发生与产品相关的事故，不论是否与产品质量有关，公司必须积极参与医院事故的处理。</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31549">
            <w:pPr>
              <w:jc w:val="center"/>
              <w:rPr>
                <w:rFonts w:hint="eastAsia" w:ascii="宋体" w:hAnsi="宋体" w:eastAsia="宋体" w:cs="宋体"/>
                <w:b/>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9A3FE">
            <w:pPr>
              <w:jc w:val="center"/>
              <w:rPr>
                <w:rFonts w:hint="eastAsia" w:ascii="宋体" w:hAnsi="宋体" w:eastAsia="宋体" w:cs="宋体"/>
                <w:b/>
                <w:i w:val="0"/>
                <w:color w:val="000000"/>
                <w:sz w:val="20"/>
                <w:szCs w:val="20"/>
                <w:u w:val="none"/>
              </w:rPr>
            </w:pPr>
          </w:p>
        </w:tc>
      </w:tr>
      <w:tr w14:paraId="4B9DF7DE">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E3715">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72298">
            <w:pPr>
              <w:keepNext w:val="0"/>
              <w:keepLines w:val="0"/>
              <w:widowControl/>
              <w:suppressLineNumbers w:val="0"/>
              <w:ind w:left="0" w:leftChars="0" w:firstLine="0"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质量保证：</w:t>
            </w:r>
          </w:p>
        </w:tc>
      </w:tr>
      <w:tr w14:paraId="6B7925CD">
        <w:tblPrEx>
          <w:tblCellMar>
            <w:top w:w="0" w:type="dxa"/>
            <w:left w:w="0" w:type="dxa"/>
            <w:bottom w:w="0" w:type="dxa"/>
            <w:right w:w="0" w:type="dxa"/>
          </w:tblCellMar>
        </w:tblPrEx>
        <w:trPr>
          <w:trHeight w:val="41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F847E">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76A99">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厂家质量承诺书。具有合法的医用耗材及配送资格的企业，严格按照</w:t>
            </w:r>
            <w:r>
              <w:rPr>
                <w:rFonts w:hint="eastAsia" w:cs="宋体"/>
                <w:i w:val="0"/>
                <w:color w:val="000000"/>
                <w:kern w:val="0"/>
                <w:sz w:val="20"/>
                <w:szCs w:val="20"/>
                <w:u w:val="none"/>
                <w:lang w:val="en-US" w:eastAsia="zh-CN" w:bidi="ar"/>
              </w:rPr>
              <w:t>采购</w:t>
            </w:r>
            <w:r>
              <w:rPr>
                <w:rFonts w:hint="eastAsia" w:ascii="宋体" w:hAnsi="宋体" w:eastAsia="宋体" w:cs="宋体"/>
                <w:i w:val="0"/>
                <w:color w:val="000000"/>
                <w:kern w:val="0"/>
                <w:sz w:val="20"/>
                <w:szCs w:val="20"/>
                <w:u w:val="none"/>
                <w:lang w:val="en-US" w:eastAsia="zh-CN" w:bidi="ar"/>
              </w:rPr>
              <w:t>方的要求，及时供货并提供全面完善的服务</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61975">
            <w:pPr>
              <w:jc w:val="center"/>
              <w:rPr>
                <w:rFonts w:hint="eastAsia" w:ascii="宋体" w:hAnsi="宋体" w:eastAsia="宋体" w:cs="宋体"/>
                <w:b/>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7A3FB">
            <w:pPr>
              <w:jc w:val="center"/>
              <w:rPr>
                <w:rFonts w:hint="eastAsia" w:ascii="宋体" w:hAnsi="宋体" w:eastAsia="宋体" w:cs="宋体"/>
                <w:b/>
                <w:i w:val="0"/>
                <w:color w:val="000000"/>
                <w:sz w:val="20"/>
                <w:szCs w:val="20"/>
                <w:u w:val="none"/>
              </w:rPr>
            </w:pPr>
          </w:p>
        </w:tc>
      </w:tr>
      <w:tr w14:paraId="370E9109">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190FD">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9008F">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产品质量符合国家和国际承认的相应标准。</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85F64">
            <w:pPr>
              <w:jc w:val="center"/>
              <w:rPr>
                <w:rFonts w:hint="eastAsia" w:ascii="宋体" w:hAnsi="宋体" w:eastAsia="宋体" w:cs="宋体"/>
                <w:b/>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856CF">
            <w:pPr>
              <w:jc w:val="center"/>
              <w:rPr>
                <w:rFonts w:hint="eastAsia" w:ascii="宋体" w:hAnsi="宋体" w:eastAsia="宋体" w:cs="宋体"/>
                <w:b/>
                <w:i w:val="0"/>
                <w:color w:val="000000"/>
                <w:sz w:val="20"/>
                <w:szCs w:val="20"/>
                <w:u w:val="none"/>
              </w:rPr>
            </w:pPr>
          </w:p>
        </w:tc>
      </w:tr>
      <w:tr w14:paraId="10E1AAF9">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B5F2B">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99551">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产品的包装及相关资料证件严格符合医院要求。</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E52F0">
            <w:pPr>
              <w:jc w:val="center"/>
              <w:rPr>
                <w:rFonts w:hint="eastAsia" w:ascii="宋体" w:hAnsi="宋体" w:eastAsia="宋体" w:cs="宋体"/>
                <w:b/>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4A7A7">
            <w:pPr>
              <w:jc w:val="center"/>
              <w:rPr>
                <w:rFonts w:hint="eastAsia" w:ascii="宋体" w:hAnsi="宋体" w:eastAsia="宋体" w:cs="宋体"/>
                <w:b/>
                <w:i w:val="0"/>
                <w:color w:val="000000"/>
                <w:sz w:val="20"/>
                <w:szCs w:val="20"/>
                <w:u w:val="none"/>
              </w:rPr>
            </w:pPr>
          </w:p>
        </w:tc>
      </w:tr>
      <w:tr w14:paraId="23BDA15E">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16254">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3B7C8">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保证产品的严格消毒灭菌。</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D7572">
            <w:pPr>
              <w:jc w:val="center"/>
              <w:rPr>
                <w:rFonts w:hint="eastAsia" w:ascii="宋体" w:hAnsi="宋体" w:eastAsia="宋体" w:cs="宋体"/>
                <w:b/>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08719">
            <w:pPr>
              <w:jc w:val="center"/>
              <w:rPr>
                <w:rFonts w:hint="eastAsia" w:ascii="宋体" w:hAnsi="宋体" w:eastAsia="宋体" w:cs="宋体"/>
                <w:b/>
                <w:i w:val="0"/>
                <w:color w:val="000000"/>
                <w:sz w:val="20"/>
                <w:szCs w:val="20"/>
                <w:u w:val="none"/>
              </w:rPr>
            </w:pPr>
          </w:p>
        </w:tc>
      </w:tr>
      <w:tr w14:paraId="6EEFF413">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472C8">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E6398">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保证：</w:t>
            </w:r>
          </w:p>
        </w:tc>
      </w:tr>
      <w:tr w14:paraId="51D99326">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7942E">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6B25D">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保证不向临床人员及职能部门提供礼品、回扣等，保证合法经营，不参加不良竞争。</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D65E3">
            <w:pPr>
              <w:jc w:val="center"/>
              <w:rPr>
                <w:rFonts w:hint="eastAsia" w:ascii="宋体" w:hAnsi="宋体" w:eastAsia="宋体" w:cs="宋体"/>
                <w:b/>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ECD26">
            <w:pPr>
              <w:jc w:val="center"/>
              <w:rPr>
                <w:rFonts w:hint="eastAsia" w:ascii="宋体" w:hAnsi="宋体" w:eastAsia="宋体" w:cs="宋体"/>
                <w:b/>
                <w:i w:val="0"/>
                <w:color w:val="000000"/>
                <w:sz w:val="20"/>
                <w:szCs w:val="20"/>
                <w:u w:val="none"/>
              </w:rPr>
            </w:pPr>
          </w:p>
        </w:tc>
      </w:tr>
      <w:tr w14:paraId="3F1A910F">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FD7F0">
            <w:pPr>
              <w:widowControl/>
              <w:jc w:val="center"/>
              <w:rPr>
                <w:rFonts w:hint="eastAsia" w:ascii="宋体" w:hAnsi="宋体" w:eastAsia="宋体" w:cs="宋体"/>
                <w:b/>
                <w:bCs/>
                <w:color w:val="FF0000"/>
                <w:kern w:val="0"/>
                <w:sz w:val="20"/>
                <w:szCs w:val="20"/>
                <w:lang w:val="en-US" w:eastAsia="zh-CN" w:bidi="ar-SA"/>
              </w:rPr>
            </w:pPr>
            <w:r>
              <w:rPr>
                <w:rFonts w:hint="eastAsia" w:ascii="宋体" w:hAnsi="宋体" w:cs="宋体"/>
                <w:b/>
                <w:bCs/>
                <w:color w:val="FF0000"/>
                <w:kern w:val="0"/>
                <w:sz w:val="20"/>
                <w:szCs w:val="20"/>
                <w:lang w:val="en-US" w:eastAsia="zh-CN"/>
              </w:rPr>
              <w:t>★5.2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7D09B">
            <w:pPr>
              <w:widowControl/>
              <w:jc w:val="left"/>
              <w:rPr>
                <w:rFonts w:hint="eastAsia" w:ascii="宋体" w:hAnsi="宋体" w:eastAsia="宋体" w:cs="宋体"/>
                <w:b/>
                <w:bCs/>
                <w:color w:val="FF0000"/>
                <w:kern w:val="0"/>
                <w:sz w:val="20"/>
                <w:szCs w:val="20"/>
                <w:lang w:val="en-US" w:eastAsia="zh-CN" w:bidi="ar-SA"/>
              </w:rPr>
            </w:pPr>
            <w:r>
              <w:rPr>
                <w:rFonts w:hint="eastAsia" w:ascii="宋体" w:hAnsi="宋体" w:cs="宋体"/>
                <w:b/>
                <w:bCs/>
                <w:color w:val="FF0000"/>
                <w:kern w:val="0"/>
                <w:sz w:val="20"/>
                <w:szCs w:val="20"/>
              </w:rPr>
              <w:t>作为医疗器械管理的中标产品需在深圳医用耗材阳光交易和监管平台签订线上采购合同，不配合在平台签订线上采购合同的将直接启用备选供应商，无备选供应商的将废标重新招标</w:t>
            </w:r>
            <w:r>
              <w:rPr>
                <w:rFonts w:hint="eastAsia" w:ascii="宋体" w:hAnsi="宋体" w:cs="宋体"/>
                <w:b/>
                <w:bCs/>
                <w:color w:val="FF0000"/>
                <w:kern w:val="0"/>
                <w:sz w:val="20"/>
                <w:szCs w:val="20"/>
                <w:lang w:eastAsia="zh-CN"/>
              </w:rPr>
              <w:t>。</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A5A8B">
            <w:pPr>
              <w:jc w:val="center"/>
              <w:rPr>
                <w:rFonts w:hint="eastAsia" w:ascii="宋体" w:hAnsi="宋体" w:eastAsia="宋体" w:cs="宋体"/>
                <w:b/>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09922">
            <w:pPr>
              <w:jc w:val="center"/>
              <w:rPr>
                <w:rFonts w:hint="eastAsia" w:ascii="宋体" w:hAnsi="宋体" w:eastAsia="宋体" w:cs="宋体"/>
                <w:b/>
                <w:i w:val="0"/>
                <w:color w:val="000000"/>
                <w:sz w:val="20"/>
                <w:szCs w:val="20"/>
                <w:u w:val="none"/>
              </w:rPr>
            </w:pPr>
          </w:p>
        </w:tc>
      </w:tr>
      <w:tr w14:paraId="29C98B81">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F9600">
            <w:pPr>
              <w:widowControl/>
              <w:jc w:val="center"/>
              <w:rPr>
                <w:rFonts w:hint="eastAsia" w:ascii="宋体" w:hAnsi="宋体" w:eastAsia="宋体" w:cs="宋体"/>
                <w:b/>
                <w:bCs/>
                <w:color w:val="FF0000"/>
                <w:kern w:val="0"/>
                <w:sz w:val="20"/>
                <w:szCs w:val="20"/>
                <w:lang w:val="en-US" w:eastAsia="zh-CN" w:bidi="ar-SA"/>
              </w:rPr>
            </w:pPr>
            <w:r>
              <w:rPr>
                <w:rFonts w:hint="eastAsia" w:ascii="宋体" w:hAnsi="宋体" w:cs="宋体"/>
                <w:b/>
                <w:bCs/>
                <w:color w:val="FF0000"/>
                <w:kern w:val="0"/>
                <w:sz w:val="20"/>
                <w:szCs w:val="20"/>
                <w:lang w:val="en-US" w:eastAsia="zh-CN"/>
              </w:rPr>
              <w:t>★5.3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14B5F">
            <w:pPr>
              <w:widowControl/>
              <w:jc w:val="left"/>
              <w:rPr>
                <w:rFonts w:hint="eastAsia" w:ascii="宋体" w:hAnsi="宋体" w:eastAsia="宋体" w:cs="宋体"/>
                <w:b/>
                <w:bCs/>
                <w:color w:val="FF0000"/>
                <w:kern w:val="0"/>
                <w:sz w:val="20"/>
                <w:szCs w:val="20"/>
                <w:lang w:val="en-US" w:eastAsia="zh-CN" w:bidi="ar-SA"/>
              </w:rPr>
            </w:pPr>
            <w:r>
              <w:rPr>
                <w:rFonts w:hint="eastAsia" w:ascii="宋体" w:hAnsi="宋体" w:cs="宋体"/>
                <w:b/>
                <w:bCs/>
                <w:color w:val="FF0000"/>
                <w:kern w:val="0"/>
                <w:sz w:val="20"/>
                <w:szCs w:val="20"/>
              </w:rPr>
              <w:t>可收费的医用耗材必须提供国家医保编码，如供货后无法提供国家医保编码将不予结算。</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77849">
            <w:pPr>
              <w:jc w:val="center"/>
              <w:rPr>
                <w:rFonts w:hint="eastAsia" w:ascii="宋体" w:hAnsi="宋体" w:eastAsia="宋体" w:cs="宋体"/>
                <w:b/>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CC7D6">
            <w:pPr>
              <w:jc w:val="center"/>
              <w:rPr>
                <w:rFonts w:hint="eastAsia" w:ascii="宋体" w:hAnsi="宋体" w:eastAsia="宋体" w:cs="宋体"/>
                <w:b/>
                <w:i w:val="0"/>
                <w:color w:val="000000"/>
                <w:sz w:val="20"/>
                <w:szCs w:val="20"/>
                <w:u w:val="none"/>
              </w:rPr>
            </w:pPr>
          </w:p>
        </w:tc>
      </w:tr>
      <w:tr w14:paraId="177EC2C4">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30AA2">
            <w:pPr>
              <w:widowControl/>
              <w:jc w:val="center"/>
              <w:rPr>
                <w:rFonts w:hint="eastAsia" w:ascii="宋体" w:hAnsi="宋体" w:eastAsia="宋体" w:cs="宋体"/>
                <w:b/>
                <w:bCs/>
                <w:color w:val="FF0000"/>
                <w:kern w:val="0"/>
                <w:sz w:val="20"/>
                <w:szCs w:val="20"/>
                <w:lang w:val="en-US" w:eastAsia="zh-CN" w:bidi="ar-SA"/>
              </w:rPr>
            </w:pPr>
            <w:r>
              <w:rPr>
                <w:rFonts w:hint="eastAsia" w:ascii="宋体" w:hAnsi="宋体" w:cs="宋体"/>
                <w:b/>
                <w:bCs/>
                <w:color w:val="FF0000"/>
                <w:kern w:val="0"/>
                <w:sz w:val="20"/>
                <w:szCs w:val="20"/>
                <w:lang w:val="en-US" w:eastAsia="zh-CN"/>
              </w:rPr>
              <w:t>★5.4</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D0BB4">
            <w:pPr>
              <w:widowControl/>
              <w:jc w:val="left"/>
              <w:rPr>
                <w:rFonts w:hint="eastAsia" w:ascii="宋体" w:hAnsi="宋体" w:eastAsia="宋体" w:cs="宋体"/>
                <w:b/>
                <w:bCs/>
                <w:color w:val="FF0000"/>
                <w:kern w:val="0"/>
                <w:sz w:val="20"/>
                <w:szCs w:val="20"/>
                <w:lang w:val="en-US" w:eastAsia="zh-CN" w:bidi="ar-SA"/>
              </w:rPr>
            </w:pPr>
            <w:r>
              <w:rPr>
                <w:rFonts w:hint="eastAsia" w:ascii="宋体" w:hAnsi="宋体" w:cs="宋体"/>
                <w:b/>
                <w:bCs/>
                <w:color w:val="FF0000"/>
                <w:kern w:val="0"/>
                <w:sz w:val="20"/>
                <w:szCs w:val="20"/>
              </w:rPr>
              <w:t>作为医疗器械管理的产品价格不得高于广东省药品电子交易平台上的限价、深圳市阳光交易平台的限价；中标后如价格高于平台限价，直接按平台限价签订合同。</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C5900">
            <w:pPr>
              <w:jc w:val="center"/>
              <w:rPr>
                <w:rFonts w:hint="eastAsia" w:ascii="宋体" w:hAnsi="宋体" w:eastAsia="宋体" w:cs="宋体"/>
                <w:b/>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777E8">
            <w:pPr>
              <w:jc w:val="center"/>
              <w:rPr>
                <w:rFonts w:hint="eastAsia" w:ascii="宋体" w:hAnsi="宋体" w:eastAsia="宋体" w:cs="宋体"/>
                <w:b/>
                <w:i w:val="0"/>
                <w:color w:val="000000"/>
                <w:sz w:val="20"/>
                <w:szCs w:val="20"/>
                <w:u w:val="none"/>
              </w:rPr>
            </w:pPr>
          </w:p>
        </w:tc>
      </w:tr>
      <w:tr w14:paraId="25DAACB0">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A5CE4">
            <w:pPr>
              <w:widowControl/>
              <w:jc w:val="center"/>
              <w:rPr>
                <w:rFonts w:hint="eastAsia" w:ascii="宋体" w:hAnsi="宋体" w:eastAsia="宋体" w:cs="宋体"/>
                <w:b/>
                <w:bCs/>
                <w:color w:val="FF0000"/>
                <w:kern w:val="0"/>
                <w:sz w:val="20"/>
                <w:szCs w:val="20"/>
                <w:lang w:val="en-US" w:eastAsia="zh-CN" w:bidi="ar-SA"/>
              </w:rPr>
            </w:pPr>
            <w:r>
              <w:rPr>
                <w:rFonts w:hint="eastAsia" w:ascii="宋体" w:hAnsi="宋体" w:cs="宋体"/>
                <w:b/>
                <w:bCs/>
                <w:color w:val="FF0000"/>
                <w:kern w:val="0"/>
                <w:sz w:val="20"/>
                <w:szCs w:val="20"/>
                <w:lang w:val="en-US" w:eastAsia="zh-CN"/>
              </w:rPr>
              <w:t>★5.5</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FAA7B">
            <w:pPr>
              <w:widowControl/>
              <w:jc w:val="left"/>
              <w:rPr>
                <w:rFonts w:hint="eastAsia" w:ascii="宋体" w:hAnsi="宋体" w:eastAsia="宋体" w:cs="宋体"/>
                <w:b/>
                <w:bCs/>
                <w:color w:val="FF0000"/>
                <w:kern w:val="0"/>
                <w:sz w:val="20"/>
                <w:szCs w:val="20"/>
                <w:lang w:val="en-US" w:eastAsia="zh-CN" w:bidi="ar-SA"/>
              </w:rPr>
            </w:pPr>
            <w:r>
              <w:rPr>
                <w:rFonts w:hint="eastAsia" w:ascii="宋体" w:hAnsi="宋体" w:cs="宋体"/>
                <w:b/>
                <w:bCs/>
                <w:color w:val="FF0000"/>
                <w:kern w:val="0"/>
                <w:sz w:val="20"/>
                <w:szCs w:val="20"/>
                <w:lang w:val="en-US" w:eastAsia="zh-CN"/>
              </w:rPr>
              <w:t>此次中标价为协议价格，如在合同执行期间价格在深圳市阳光交易平台上显示为红色区域，中标商无条件配合调价至绿区；不配合的</w:t>
            </w:r>
            <w:r>
              <w:rPr>
                <w:rFonts w:hint="eastAsia" w:ascii="宋体" w:hAnsi="宋体" w:cs="宋体"/>
                <w:b/>
                <w:bCs/>
                <w:color w:val="FF0000"/>
                <w:kern w:val="0"/>
                <w:sz w:val="20"/>
                <w:szCs w:val="20"/>
              </w:rPr>
              <w:t>将直接启用备选供应商，无备选供应商的将废标重新招标</w:t>
            </w:r>
            <w:r>
              <w:rPr>
                <w:rFonts w:hint="eastAsia" w:ascii="宋体" w:hAnsi="宋体" w:cs="宋体"/>
                <w:b/>
                <w:bCs/>
                <w:color w:val="FF0000"/>
                <w:kern w:val="0"/>
                <w:sz w:val="20"/>
                <w:szCs w:val="20"/>
                <w:lang w:eastAsia="zh-CN"/>
              </w:rPr>
              <w:t>。</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358F7">
            <w:pPr>
              <w:jc w:val="center"/>
              <w:rPr>
                <w:rFonts w:hint="eastAsia" w:ascii="宋体" w:hAnsi="宋体" w:eastAsia="宋体" w:cs="宋体"/>
                <w:b/>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BF9F9">
            <w:pPr>
              <w:jc w:val="center"/>
              <w:rPr>
                <w:rFonts w:hint="eastAsia" w:ascii="宋体" w:hAnsi="宋体" w:eastAsia="宋体" w:cs="宋体"/>
                <w:b/>
                <w:i w:val="0"/>
                <w:color w:val="000000"/>
                <w:sz w:val="20"/>
                <w:szCs w:val="20"/>
                <w:u w:val="none"/>
              </w:rPr>
            </w:pPr>
          </w:p>
        </w:tc>
      </w:tr>
    </w:tbl>
    <w:p w14:paraId="6C8A850F">
      <w:pPr>
        <w:pStyle w:val="23"/>
        <w:numPr>
          <w:ilvl w:val="0"/>
          <w:numId w:val="0"/>
        </w:numPr>
        <w:rPr>
          <w:rFonts w:ascii="宋体" w:hAnsi="宋体" w:eastAsia="宋体" w:cs="宋体"/>
          <w:sz w:val="24"/>
          <w:szCs w:val="24"/>
        </w:rPr>
      </w:pPr>
    </w:p>
    <w:p w14:paraId="73E95140">
      <w:pPr>
        <w:pStyle w:val="23"/>
        <w:numPr>
          <w:ilvl w:val="0"/>
          <w:numId w:val="0"/>
        </w:numPr>
        <w:rPr>
          <w:rFonts w:ascii="宋体" w:hAnsi="宋体" w:eastAsia="宋体" w:cs="宋体"/>
          <w:sz w:val="24"/>
          <w:szCs w:val="24"/>
        </w:rPr>
      </w:pPr>
    </w:p>
    <w:p w14:paraId="49912A21">
      <w:pPr>
        <w:adjustRightInd w:val="0"/>
        <w:ind w:left="0" w:right="1049"/>
        <w:rPr>
          <w:rFonts w:hint="eastAsia" w:ascii="仿宋_GB2312" w:eastAsia="仿宋_GB2312"/>
          <w:bCs/>
          <w:lang w:eastAsia="zh-CN"/>
        </w:rPr>
      </w:pPr>
    </w:p>
    <w:p w14:paraId="7A5A56EB">
      <w:pPr>
        <w:adjustRightInd w:val="0"/>
        <w:ind w:left="0" w:right="1049"/>
        <w:rPr>
          <w:rFonts w:hint="eastAsia" w:ascii="仿宋_GB2312" w:eastAsia="仿宋_GB2312"/>
          <w:bCs/>
          <w:lang w:eastAsia="zh-CN"/>
        </w:rPr>
      </w:pPr>
    </w:p>
    <w:p w14:paraId="34C91A75">
      <w:pPr>
        <w:adjustRightInd w:val="0"/>
        <w:ind w:left="0" w:right="1049"/>
        <w:rPr>
          <w:rFonts w:hint="eastAsia" w:ascii="仿宋_GB2312" w:eastAsia="仿宋_GB2312"/>
          <w:bCs/>
          <w:lang w:eastAsia="zh-CN"/>
        </w:rPr>
      </w:pPr>
    </w:p>
    <w:p w14:paraId="1BCE5D12">
      <w:pPr>
        <w:adjustRightInd w:val="0"/>
        <w:ind w:left="0" w:right="1049"/>
        <w:rPr>
          <w:rFonts w:hint="eastAsia" w:ascii="仿宋_GB2312" w:eastAsia="仿宋_GB2312"/>
          <w:bCs/>
          <w:lang w:eastAsia="zh-CN"/>
        </w:rPr>
      </w:pPr>
    </w:p>
    <w:p w14:paraId="1E40F3FA">
      <w:pPr>
        <w:adjustRightInd w:val="0"/>
        <w:ind w:left="0" w:right="1049"/>
        <w:rPr>
          <w:rFonts w:hint="eastAsia" w:ascii="仿宋_GB2312" w:eastAsia="仿宋_GB2312"/>
          <w:bCs/>
          <w:lang w:eastAsia="zh-CN"/>
        </w:rPr>
      </w:pPr>
    </w:p>
    <w:p w14:paraId="3CFDB0D1">
      <w:pPr>
        <w:adjustRightInd w:val="0"/>
        <w:ind w:left="0" w:right="1049"/>
        <w:rPr>
          <w:rFonts w:hint="eastAsia" w:ascii="仿宋_GB2312" w:eastAsia="仿宋_GB2312"/>
          <w:bCs/>
          <w:lang w:eastAsia="zh-CN"/>
        </w:rPr>
      </w:pPr>
    </w:p>
    <w:p w14:paraId="65AA3565">
      <w:pPr>
        <w:adjustRightInd w:val="0"/>
        <w:ind w:left="0" w:right="1049"/>
        <w:rPr>
          <w:rFonts w:hint="eastAsia" w:ascii="仿宋_GB2312" w:eastAsia="仿宋_GB2312"/>
          <w:bCs/>
          <w:lang w:eastAsia="zh-CN"/>
        </w:rPr>
      </w:pPr>
    </w:p>
    <w:p w14:paraId="1C5DC810">
      <w:pPr>
        <w:adjustRightInd w:val="0"/>
        <w:ind w:left="0" w:right="1049"/>
        <w:rPr>
          <w:rFonts w:hint="eastAsia" w:ascii="仿宋_GB2312" w:eastAsia="仿宋_GB2312"/>
          <w:bCs/>
          <w:lang w:eastAsia="zh-CN"/>
        </w:rPr>
      </w:pPr>
    </w:p>
    <w:p w14:paraId="5791DD34">
      <w:pPr>
        <w:adjustRightInd w:val="0"/>
        <w:ind w:left="0" w:right="1049"/>
        <w:rPr>
          <w:rFonts w:hint="eastAsia" w:ascii="仿宋_GB2312" w:eastAsia="仿宋_GB2312"/>
          <w:bCs/>
          <w:lang w:eastAsia="zh-CN"/>
        </w:rPr>
      </w:pPr>
    </w:p>
    <w:p w14:paraId="6D7A3E07">
      <w:pPr>
        <w:adjustRightInd w:val="0"/>
        <w:ind w:left="0" w:right="1049"/>
        <w:rPr>
          <w:rFonts w:hint="eastAsia" w:ascii="仿宋_GB2312" w:eastAsia="仿宋_GB2312"/>
          <w:bCs/>
          <w:lang w:eastAsia="zh-CN"/>
        </w:rPr>
      </w:pPr>
    </w:p>
    <w:p w14:paraId="17D2688F">
      <w:pPr>
        <w:adjustRightInd w:val="0"/>
        <w:ind w:left="0" w:right="1049"/>
        <w:rPr>
          <w:rFonts w:hint="eastAsia" w:ascii="仿宋_GB2312" w:eastAsia="仿宋_GB2312"/>
          <w:bCs/>
          <w:lang w:eastAsia="zh-CN"/>
        </w:rPr>
      </w:pPr>
    </w:p>
    <w:p w14:paraId="559AC95B">
      <w:pPr>
        <w:adjustRightInd w:val="0"/>
        <w:ind w:left="0" w:right="1049"/>
        <w:rPr>
          <w:rFonts w:hint="eastAsia" w:ascii="仿宋_GB2312" w:eastAsia="仿宋_GB2312"/>
          <w:bCs/>
          <w:lang w:eastAsia="zh-CN"/>
        </w:rPr>
      </w:pPr>
    </w:p>
    <w:p w14:paraId="57575D11">
      <w:pPr>
        <w:adjustRightInd w:val="0"/>
        <w:ind w:left="0" w:right="1049"/>
        <w:rPr>
          <w:rFonts w:hint="eastAsia" w:ascii="仿宋_GB2312" w:eastAsia="仿宋_GB2312"/>
          <w:bCs/>
          <w:lang w:eastAsia="zh-CN"/>
        </w:rPr>
      </w:pPr>
    </w:p>
    <w:p w14:paraId="08E73D03">
      <w:pPr>
        <w:adjustRightInd w:val="0"/>
        <w:ind w:left="0" w:right="1049"/>
        <w:rPr>
          <w:rFonts w:hint="eastAsia" w:ascii="仿宋_GB2312" w:eastAsia="仿宋_GB2312"/>
          <w:bCs/>
          <w:lang w:eastAsia="zh-CN"/>
        </w:rPr>
      </w:pPr>
    </w:p>
    <w:p w14:paraId="78033D9F">
      <w:pPr>
        <w:adjustRightInd w:val="0"/>
        <w:ind w:left="0" w:right="1049"/>
        <w:rPr>
          <w:rFonts w:hint="eastAsia" w:ascii="仿宋_GB2312" w:eastAsia="仿宋_GB2312"/>
          <w:bCs/>
          <w:lang w:eastAsia="zh-CN"/>
        </w:rPr>
      </w:pPr>
    </w:p>
    <w:p w14:paraId="1931CAA2">
      <w:pPr>
        <w:adjustRightInd w:val="0"/>
        <w:ind w:left="0" w:right="1049"/>
        <w:rPr>
          <w:rFonts w:hint="eastAsia" w:ascii="仿宋_GB2312" w:eastAsia="仿宋_GB2312"/>
          <w:bCs/>
          <w:lang w:eastAsia="zh-CN"/>
        </w:rPr>
      </w:pPr>
    </w:p>
    <w:p w14:paraId="2579CF4F">
      <w:pPr>
        <w:adjustRightInd w:val="0"/>
        <w:ind w:left="0" w:right="1049"/>
        <w:rPr>
          <w:rFonts w:hint="eastAsia" w:ascii="仿宋_GB2312" w:eastAsia="仿宋_GB2312"/>
          <w:bCs/>
          <w:lang w:eastAsia="zh-CN"/>
        </w:rPr>
      </w:pPr>
    </w:p>
    <w:p w14:paraId="2D0A9CD0">
      <w:pPr>
        <w:adjustRightInd w:val="0"/>
        <w:ind w:left="0" w:right="1049"/>
        <w:rPr>
          <w:rFonts w:hint="eastAsia" w:ascii="仿宋_GB2312" w:eastAsia="仿宋_GB2312"/>
          <w:bCs/>
          <w:lang w:eastAsia="zh-CN"/>
        </w:rPr>
      </w:pPr>
    </w:p>
    <w:p w14:paraId="3A7EDBC6">
      <w:pPr>
        <w:adjustRightInd w:val="0"/>
        <w:ind w:left="0" w:right="1049"/>
        <w:rPr>
          <w:rFonts w:hint="eastAsia" w:ascii="仿宋_GB2312" w:eastAsia="仿宋_GB2312"/>
          <w:bCs/>
          <w:lang w:eastAsia="zh-CN"/>
        </w:rPr>
      </w:pPr>
    </w:p>
    <w:p w14:paraId="24A0A859">
      <w:pPr>
        <w:pStyle w:val="23"/>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outlineLvl w:val="9"/>
        <w:rPr>
          <w:rFonts w:hint="eastAsia" w:ascii="楷体_GB2312" w:eastAsia="楷体_GB2312" w:cs="Times New Roman"/>
          <w:b/>
          <w:bCs/>
          <w:spacing w:val="0"/>
          <w:kern w:val="2"/>
          <w:sz w:val="24"/>
          <w:szCs w:val="24"/>
          <w:lang w:val="en-US" w:eastAsia="zh-CN" w:bidi="ar-SA"/>
        </w:rPr>
      </w:pPr>
    </w:p>
    <w:p w14:paraId="5C65E439">
      <w:pPr>
        <w:pStyle w:val="22"/>
        <w:rPr>
          <w:rFonts w:hint="eastAsia"/>
        </w:rPr>
      </w:pPr>
    </w:p>
    <w:tbl>
      <w:tblPr>
        <w:tblStyle w:val="15"/>
        <w:tblW w:w="9390" w:type="dxa"/>
        <w:jc w:val="center"/>
        <w:shd w:val="clear" w:color="auto" w:fill="auto"/>
        <w:tblLayout w:type="fixed"/>
        <w:tblCellMar>
          <w:top w:w="0" w:type="dxa"/>
          <w:left w:w="0" w:type="dxa"/>
          <w:bottom w:w="0" w:type="dxa"/>
          <w:right w:w="0" w:type="dxa"/>
        </w:tblCellMar>
      </w:tblPr>
      <w:tblGrid>
        <w:gridCol w:w="735"/>
        <w:gridCol w:w="1035"/>
        <w:gridCol w:w="1230"/>
        <w:gridCol w:w="765"/>
        <w:gridCol w:w="1065"/>
        <w:gridCol w:w="4560"/>
      </w:tblGrid>
      <w:tr w14:paraId="272A686B">
        <w:tblPrEx>
          <w:shd w:val="clear" w:color="auto" w:fill="auto"/>
          <w:tblCellMar>
            <w:top w:w="0" w:type="dxa"/>
            <w:left w:w="0" w:type="dxa"/>
            <w:bottom w:w="0" w:type="dxa"/>
            <w:right w:w="0" w:type="dxa"/>
          </w:tblCellMar>
        </w:tblPrEx>
        <w:trPr>
          <w:trHeight w:val="660" w:hRule="atLeast"/>
          <w:jc w:val="center"/>
        </w:trPr>
        <w:tc>
          <w:tcPr>
            <w:tcW w:w="9390" w:type="dxa"/>
            <w:gridSpan w:val="6"/>
            <w:tcBorders>
              <w:top w:val="nil"/>
              <w:left w:val="nil"/>
              <w:bottom w:val="nil"/>
              <w:right w:val="nil"/>
            </w:tcBorders>
            <w:shd w:val="clear" w:color="auto" w:fill="auto"/>
            <w:tcMar>
              <w:top w:w="15" w:type="dxa"/>
              <w:left w:w="15" w:type="dxa"/>
              <w:right w:w="15" w:type="dxa"/>
            </w:tcMar>
            <w:vAlign w:val="center"/>
          </w:tcPr>
          <w:p w14:paraId="396651C9">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评分标准和细则</w:t>
            </w:r>
          </w:p>
        </w:tc>
      </w:tr>
      <w:tr w14:paraId="51C5C5DD">
        <w:tblPrEx>
          <w:tblCellMar>
            <w:top w:w="0" w:type="dxa"/>
            <w:left w:w="0" w:type="dxa"/>
            <w:bottom w:w="0" w:type="dxa"/>
            <w:right w:w="0" w:type="dxa"/>
          </w:tblCellMar>
        </w:tblPrEx>
        <w:trPr>
          <w:trHeight w:val="62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CA6A5">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454C5">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评分项</w:t>
            </w:r>
          </w:p>
        </w:tc>
        <w:tc>
          <w:tcPr>
            <w:tcW w:w="76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2D3B9">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权重</w:t>
            </w:r>
          </w:p>
        </w:tc>
      </w:tr>
      <w:tr w14:paraId="7E25AD68">
        <w:tblPrEx>
          <w:tblCellMar>
            <w:top w:w="0" w:type="dxa"/>
            <w:left w:w="0" w:type="dxa"/>
            <w:bottom w:w="0" w:type="dxa"/>
            <w:right w:w="0" w:type="dxa"/>
          </w:tblCellMar>
        </w:tblPrEx>
        <w:trPr>
          <w:trHeight w:val="182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4D966">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51037">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价格部分3</w:t>
            </w:r>
            <w:r>
              <w:rPr>
                <w:rFonts w:hint="eastAsia" w:ascii="宋体" w:hAnsi="宋体" w:cs="宋体"/>
                <w:b/>
                <w:i w:val="0"/>
                <w:color w:val="000000"/>
                <w:kern w:val="0"/>
                <w:sz w:val="22"/>
                <w:szCs w:val="22"/>
                <w:u w:val="none"/>
                <w:lang w:val="en-US" w:eastAsia="zh-CN" w:bidi="ar"/>
              </w:rPr>
              <w:t>0</w:t>
            </w:r>
            <w:r>
              <w:rPr>
                <w:rFonts w:hint="eastAsia" w:ascii="宋体" w:hAnsi="宋体" w:eastAsia="宋体" w:cs="宋体"/>
                <w:b/>
                <w:i w:val="0"/>
                <w:color w:val="000000"/>
                <w:kern w:val="0"/>
                <w:sz w:val="22"/>
                <w:szCs w:val="22"/>
                <w:u w:val="none"/>
                <w:lang w:val="en-US" w:eastAsia="zh-CN" w:bidi="ar"/>
              </w:rPr>
              <w:t>分</w:t>
            </w:r>
          </w:p>
        </w:tc>
        <w:tc>
          <w:tcPr>
            <w:tcW w:w="76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8FED3">
            <w:pPr>
              <w:keepNext w:val="0"/>
              <w:keepLines w:val="0"/>
              <w:widowControl/>
              <w:suppressLineNumbers w:val="0"/>
              <w:ind w:left="0" w:leftChars="0" w:firstLine="0" w:firstLineChars="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经评审的最低报价得满分，其余经评审的报价按比例计算得分。</w:t>
            </w:r>
          </w:p>
          <w:p w14:paraId="3C10A4B8">
            <w:pPr>
              <w:keepNext w:val="0"/>
              <w:keepLines w:val="0"/>
              <w:widowControl/>
              <w:suppressLineNumbers w:val="0"/>
              <w:ind w:left="0" w:leftChars="0" w:firstLine="0" w:firstLineChars="0"/>
              <w:jc w:val="left"/>
              <w:textAlignment w:val="center"/>
              <w:rPr>
                <w:rFonts w:hint="default" w:ascii="宋体" w:hAnsi="宋体" w:eastAsia="宋体" w:cs="宋体"/>
                <w:b/>
                <w:i w:val="0"/>
                <w:color w:val="000000"/>
                <w:sz w:val="22"/>
                <w:szCs w:val="22"/>
                <w:u w:val="none"/>
                <w:lang w:val="en-US"/>
              </w:rPr>
            </w:pPr>
            <w:r>
              <w:rPr>
                <w:rFonts w:hint="eastAsia" w:ascii="宋体" w:hAnsi="宋体" w:eastAsia="宋体" w:cs="宋体"/>
                <w:b/>
                <w:i w:val="0"/>
                <w:color w:val="000000"/>
                <w:kern w:val="0"/>
                <w:sz w:val="22"/>
                <w:szCs w:val="22"/>
                <w:u w:val="none"/>
                <w:lang w:val="en-US" w:eastAsia="zh-CN" w:bidi="ar"/>
              </w:rPr>
              <w:t>计算方法：根据</w:t>
            </w:r>
            <w:r>
              <w:rPr>
                <w:rFonts w:hint="eastAsia" w:ascii="宋体" w:hAnsi="宋体" w:cs="宋体"/>
                <w:b/>
                <w:i w:val="0"/>
                <w:color w:val="000000"/>
                <w:kern w:val="0"/>
                <w:sz w:val="22"/>
                <w:szCs w:val="22"/>
                <w:u w:val="none"/>
                <w:lang w:val="en-US" w:eastAsia="zh-CN" w:bidi="ar"/>
              </w:rPr>
              <w:t>遴选</w:t>
            </w:r>
            <w:r>
              <w:rPr>
                <w:rFonts w:hint="eastAsia" w:ascii="宋体" w:hAnsi="宋体" w:eastAsia="宋体" w:cs="宋体"/>
                <w:b/>
                <w:i w:val="0"/>
                <w:color w:val="000000"/>
                <w:kern w:val="0"/>
                <w:sz w:val="22"/>
                <w:szCs w:val="22"/>
                <w:u w:val="none"/>
                <w:lang w:val="en-US" w:eastAsia="zh-CN" w:bidi="ar"/>
              </w:rPr>
              <w:t>小组一致决定，</w:t>
            </w:r>
            <w:r>
              <w:rPr>
                <w:rFonts w:hint="eastAsia" w:cs="宋体"/>
                <w:b/>
                <w:i w:val="0"/>
                <w:color w:val="000000"/>
                <w:kern w:val="0"/>
                <w:sz w:val="22"/>
                <w:szCs w:val="22"/>
                <w:u w:val="none"/>
                <w:lang w:val="en-US" w:eastAsia="zh-CN" w:bidi="ar"/>
              </w:rPr>
              <w:t>对单价或预算采购总金额</w:t>
            </w:r>
            <w:r>
              <w:rPr>
                <w:rFonts w:hint="eastAsia" w:ascii="宋体" w:hAnsi="宋体" w:eastAsia="宋体" w:cs="宋体"/>
                <w:b/>
                <w:i w:val="0"/>
                <w:color w:val="000000"/>
                <w:kern w:val="0"/>
                <w:sz w:val="22"/>
                <w:szCs w:val="22"/>
                <w:u w:val="none"/>
                <w:lang w:val="en-US" w:eastAsia="zh-CN" w:bidi="ar"/>
              </w:rPr>
              <w:t>进行价格分评审。</w:t>
            </w:r>
          </w:p>
        </w:tc>
      </w:tr>
      <w:tr w14:paraId="54BE1CEE">
        <w:tblPrEx>
          <w:tblCellMar>
            <w:top w:w="0" w:type="dxa"/>
            <w:left w:w="0" w:type="dxa"/>
            <w:bottom w:w="0" w:type="dxa"/>
            <w:right w:w="0" w:type="dxa"/>
          </w:tblCellMar>
        </w:tblPrEx>
        <w:trPr>
          <w:trHeight w:val="40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769F8">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A8EE6">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综合部分</w:t>
            </w:r>
          </w:p>
        </w:tc>
        <w:tc>
          <w:tcPr>
            <w:tcW w:w="76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3A9E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cs="宋体"/>
                <w:b/>
                <w:i w:val="0"/>
                <w:color w:val="000000"/>
                <w:kern w:val="0"/>
                <w:sz w:val="22"/>
                <w:szCs w:val="22"/>
                <w:u w:val="none"/>
                <w:lang w:val="en-US" w:eastAsia="zh-CN" w:bidi="ar"/>
              </w:rPr>
              <w:t>70</w:t>
            </w:r>
            <w:r>
              <w:rPr>
                <w:rFonts w:hint="eastAsia" w:ascii="宋体" w:hAnsi="宋体" w:eastAsia="宋体" w:cs="宋体"/>
                <w:b/>
                <w:i w:val="0"/>
                <w:color w:val="000000"/>
                <w:kern w:val="0"/>
                <w:sz w:val="22"/>
                <w:szCs w:val="22"/>
                <w:u w:val="none"/>
                <w:lang w:val="en-US" w:eastAsia="zh-CN" w:bidi="ar"/>
              </w:rPr>
              <w:t>分</w:t>
            </w:r>
          </w:p>
        </w:tc>
      </w:tr>
      <w:tr w14:paraId="31E3C41A">
        <w:tblPrEx>
          <w:tblCellMar>
            <w:top w:w="0" w:type="dxa"/>
            <w:left w:w="0" w:type="dxa"/>
            <w:bottom w:w="0" w:type="dxa"/>
            <w:right w:w="0" w:type="dxa"/>
          </w:tblCellMar>
        </w:tblPrEx>
        <w:trPr>
          <w:trHeight w:val="40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EA8B7">
            <w:pPr>
              <w:jc w:val="center"/>
              <w:rPr>
                <w:rFonts w:hint="eastAsia" w:ascii="宋体" w:hAnsi="宋体" w:eastAsia="宋体" w:cs="宋体"/>
                <w:i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108AA">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664F7">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评分因素</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2AF3C">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权重</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D92DD">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评分</w:t>
            </w:r>
            <w:r>
              <w:rPr>
                <w:rFonts w:hint="eastAsia" w:ascii="宋体" w:hAnsi="宋体" w:cs="宋体"/>
                <w:b/>
                <w:bCs/>
                <w:i w:val="0"/>
                <w:color w:val="000000"/>
                <w:kern w:val="0"/>
                <w:sz w:val="22"/>
                <w:szCs w:val="22"/>
                <w:u w:val="none"/>
                <w:lang w:val="en-US" w:eastAsia="zh-CN" w:bidi="ar"/>
              </w:rPr>
              <w:t>要素</w:t>
            </w:r>
          </w:p>
        </w:tc>
        <w:tc>
          <w:tcPr>
            <w:tcW w:w="4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528E6">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评分准则</w:t>
            </w:r>
          </w:p>
        </w:tc>
      </w:tr>
      <w:tr w14:paraId="13457753">
        <w:tblPrEx>
          <w:tblCellMar>
            <w:top w:w="0" w:type="dxa"/>
            <w:left w:w="0" w:type="dxa"/>
            <w:bottom w:w="0" w:type="dxa"/>
            <w:right w:w="0" w:type="dxa"/>
          </w:tblCellMar>
        </w:tblPrEx>
        <w:trPr>
          <w:trHeight w:val="96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14D6F">
            <w:pPr>
              <w:jc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41A50">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6C09C">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技术要素</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C3AB4">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0</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3D6C7">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产品质量</w:t>
            </w:r>
          </w:p>
        </w:tc>
        <w:tc>
          <w:tcPr>
            <w:tcW w:w="4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191AB">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评审</w:t>
            </w:r>
            <w:r>
              <w:rPr>
                <w:rFonts w:hint="eastAsia" w:ascii="宋体" w:hAnsi="宋体" w:eastAsia="宋体" w:cs="宋体"/>
                <w:i w:val="0"/>
                <w:color w:val="000000"/>
                <w:kern w:val="0"/>
                <w:sz w:val="20"/>
                <w:szCs w:val="20"/>
                <w:u w:val="none"/>
                <w:lang w:val="en-US" w:eastAsia="zh-CN" w:bidi="ar"/>
              </w:rPr>
              <w:t>专家通过对样品</w:t>
            </w:r>
            <w:r>
              <w:rPr>
                <w:rFonts w:hint="eastAsia" w:cs="宋体"/>
                <w:i w:val="0"/>
                <w:color w:val="000000"/>
                <w:kern w:val="0"/>
                <w:sz w:val="20"/>
                <w:szCs w:val="20"/>
                <w:u w:val="none"/>
                <w:lang w:val="en-US" w:eastAsia="zh-CN" w:bidi="ar"/>
              </w:rPr>
              <w:t>、产品质量</w:t>
            </w:r>
            <w:r>
              <w:rPr>
                <w:rFonts w:hint="eastAsia" w:ascii="宋体" w:hAnsi="宋体" w:eastAsia="宋体" w:cs="宋体"/>
                <w:i w:val="0"/>
                <w:color w:val="000000"/>
                <w:kern w:val="0"/>
                <w:sz w:val="20"/>
                <w:szCs w:val="20"/>
                <w:u w:val="none"/>
                <w:lang w:val="en-US" w:eastAsia="zh-CN" w:bidi="ar"/>
              </w:rPr>
              <w:t>进行打分。优</w:t>
            </w:r>
            <w:r>
              <w:rPr>
                <w:rFonts w:hint="eastAsia" w:ascii="宋体" w:hAnsi="宋体" w:cs="宋体"/>
                <w:i w:val="0"/>
                <w:color w:val="000000"/>
                <w:kern w:val="0"/>
                <w:sz w:val="20"/>
                <w:szCs w:val="20"/>
                <w:u w:val="none"/>
                <w:lang w:val="en-US" w:eastAsia="zh-CN" w:bidi="ar"/>
              </w:rPr>
              <w:t>16—</w:t>
            </w: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0</w:t>
            </w:r>
            <w:r>
              <w:rPr>
                <w:rFonts w:hint="eastAsia" w:ascii="宋体" w:hAnsi="宋体" w:eastAsia="宋体" w:cs="宋体"/>
                <w:i w:val="0"/>
                <w:color w:val="000000"/>
                <w:kern w:val="0"/>
                <w:sz w:val="20"/>
                <w:szCs w:val="20"/>
                <w:u w:val="none"/>
                <w:lang w:val="en-US" w:eastAsia="zh-CN" w:bidi="ar"/>
              </w:rPr>
              <w:t>分，良</w:t>
            </w:r>
            <w:r>
              <w:rPr>
                <w:rFonts w:hint="eastAsia" w:ascii="宋体" w:hAnsi="宋体" w:cs="宋体"/>
                <w:i w:val="0"/>
                <w:color w:val="000000"/>
                <w:kern w:val="0"/>
                <w:sz w:val="20"/>
                <w:szCs w:val="20"/>
                <w:u w:val="none"/>
                <w:lang w:val="en-US" w:eastAsia="zh-CN" w:bidi="ar"/>
              </w:rPr>
              <w:t>10—</w:t>
            </w:r>
            <w:r>
              <w:rPr>
                <w:rFonts w:hint="eastAsia" w:ascii="宋体" w:hAnsi="宋体" w:eastAsia="宋体" w:cs="宋体"/>
                <w:i w:val="0"/>
                <w:color w:val="000000"/>
                <w:kern w:val="0"/>
                <w:sz w:val="20"/>
                <w:szCs w:val="20"/>
                <w:u w:val="none"/>
                <w:lang w:val="en-US" w:eastAsia="zh-CN" w:bidi="ar"/>
              </w:rPr>
              <w:t>15分，一般</w:t>
            </w:r>
            <w:r>
              <w:rPr>
                <w:rFonts w:hint="eastAsia" w:ascii="宋体" w:hAnsi="宋体" w:cs="宋体"/>
                <w:i w:val="0"/>
                <w:color w:val="000000"/>
                <w:kern w:val="0"/>
                <w:sz w:val="20"/>
                <w:szCs w:val="20"/>
                <w:u w:val="none"/>
                <w:lang w:val="en-US" w:eastAsia="zh-CN" w:bidi="ar"/>
              </w:rPr>
              <w:t>1—9</w:t>
            </w:r>
            <w:r>
              <w:rPr>
                <w:rFonts w:hint="eastAsia" w:ascii="宋体" w:hAnsi="宋体" w:eastAsia="宋体" w:cs="宋体"/>
                <w:i w:val="0"/>
                <w:color w:val="000000"/>
                <w:kern w:val="0"/>
                <w:sz w:val="20"/>
                <w:szCs w:val="20"/>
                <w:u w:val="none"/>
                <w:lang w:val="en-US" w:eastAsia="zh-CN" w:bidi="ar"/>
              </w:rPr>
              <w:t>分，差不得分。不提供样品且无其</w:t>
            </w:r>
            <w:r>
              <w:rPr>
                <w:rFonts w:hint="eastAsia" w:ascii="宋体" w:hAnsi="宋体" w:cs="宋体"/>
                <w:i w:val="0"/>
                <w:color w:val="000000"/>
                <w:kern w:val="0"/>
                <w:sz w:val="20"/>
                <w:szCs w:val="20"/>
                <w:u w:val="none"/>
                <w:lang w:val="en-US" w:eastAsia="zh-CN" w:bidi="ar"/>
              </w:rPr>
              <w:t>他</w:t>
            </w:r>
            <w:r>
              <w:rPr>
                <w:rFonts w:hint="eastAsia" w:ascii="宋体" w:hAnsi="宋体" w:eastAsia="宋体" w:cs="宋体"/>
                <w:i w:val="0"/>
                <w:color w:val="000000"/>
                <w:kern w:val="0"/>
                <w:sz w:val="20"/>
                <w:szCs w:val="20"/>
                <w:u w:val="none"/>
                <w:lang w:val="en-US" w:eastAsia="zh-CN" w:bidi="ar"/>
              </w:rPr>
              <w:t>佐证材料证明产品质量的不得分。</w:t>
            </w:r>
          </w:p>
        </w:tc>
      </w:tr>
      <w:tr w14:paraId="1C017AF8">
        <w:tblPrEx>
          <w:tblCellMar>
            <w:top w:w="0" w:type="dxa"/>
            <w:left w:w="0" w:type="dxa"/>
            <w:bottom w:w="0" w:type="dxa"/>
            <w:right w:w="0" w:type="dxa"/>
          </w:tblCellMar>
        </w:tblPrEx>
        <w:trPr>
          <w:trHeight w:val="1285"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0EB18">
            <w:pPr>
              <w:jc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D5738">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67FDE">
            <w:pPr>
              <w:jc w:val="center"/>
              <w:rPr>
                <w:rFonts w:hint="eastAsia" w:ascii="宋体" w:hAnsi="宋体" w:eastAsia="宋体" w:cs="宋体"/>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D43A1">
            <w:pPr>
              <w:keepNext w:val="0"/>
              <w:keepLines w:val="0"/>
              <w:widowControl/>
              <w:suppressLineNumbers w:val="0"/>
              <w:ind w:left="0" w:leftChars="0" w:firstLine="0" w:firstLineChars="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622CC">
            <w:pPr>
              <w:keepNext w:val="0"/>
              <w:keepLines w:val="0"/>
              <w:widowControl/>
              <w:suppressLineNumbers w:val="0"/>
              <w:ind w:left="0" w:leftChars="0" w:firstLine="0" w:firstLineChars="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评标专家通过对品牌知名度、认可度等方面评价</w:t>
            </w:r>
          </w:p>
        </w:tc>
        <w:tc>
          <w:tcPr>
            <w:tcW w:w="4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41230">
            <w:pPr>
              <w:keepNext w:val="0"/>
              <w:keepLines w:val="0"/>
              <w:widowControl/>
              <w:suppressLineNumbers w:val="0"/>
              <w:spacing w:line="240" w:lineRule="auto"/>
              <w:ind w:left="0" w:leftChars="0" w:firstLine="0" w:firstLineChars="0"/>
              <w:jc w:val="left"/>
              <w:textAlignment w:val="center"/>
              <w:rPr>
                <w:rFonts w:hint="eastAsia"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评标专家对投标产品进行横向比较，进行打分。</w:t>
            </w:r>
          </w:p>
          <w:p w14:paraId="2E620F76">
            <w:pPr>
              <w:keepNext w:val="0"/>
              <w:keepLines w:val="0"/>
              <w:widowControl/>
              <w:suppressLineNumbers w:val="0"/>
              <w:spacing w:line="240" w:lineRule="auto"/>
              <w:ind w:left="0" w:leftChars="0" w:firstLine="0" w:firstLineChars="0"/>
              <w:jc w:val="left"/>
              <w:textAlignment w:val="center"/>
              <w:rPr>
                <w:rFonts w:hint="eastAsia"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优 5分，良 3分，中 1分，差不得分</w:t>
            </w:r>
          </w:p>
        </w:tc>
      </w:tr>
      <w:tr w14:paraId="0C242555">
        <w:tblPrEx>
          <w:tblCellMar>
            <w:top w:w="0" w:type="dxa"/>
            <w:left w:w="0" w:type="dxa"/>
            <w:bottom w:w="0" w:type="dxa"/>
            <w:right w:w="0" w:type="dxa"/>
          </w:tblCellMar>
        </w:tblPrEx>
        <w:trPr>
          <w:trHeight w:val="81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8C0C1">
            <w:pPr>
              <w:jc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EC776">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3</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0C3A3">
            <w:pPr>
              <w:jc w:val="center"/>
              <w:rPr>
                <w:rFonts w:hint="eastAsia" w:ascii="宋体" w:hAnsi="宋体" w:eastAsia="宋体" w:cs="宋体"/>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564E0">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15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0351D">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产品满足程度</w:t>
            </w:r>
          </w:p>
        </w:tc>
        <w:tc>
          <w:tcPr>
            <w:tcW w:w="4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7D00A">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评审</w:t>
            </w:r>
            <w:r>
              <w:rPr>
                <w:rFonts w:hint="eastAsia" w:ascii="宋体" w:hAnsi="宋体" w:eastAsia="宋体" w:cs="宋体"/>
                <w:i w:val="0"/>
                <w:color w:val="000000"/>
                <w:kern w:val="0"/>
                <w:sz w:val="20"/>
                <w:szCs w:val="20"/>
                <w:u w:val="none"/>
                <w:lang w:val="en-US" w:eastAsia="zh-CN" w:bidi="ar"/>
              </w:rPr>
              <w:t>专家通过对产品种类、产品易用性、满足临床业务需求等方面评价。全部满足</w:t>
            </w:r>
            <w:r>
              <w:rPr>
                <w:rFonts w:hint="eastAsia" w:ascii="宋体" w:hAnsi="宋体" w:cs="宋体"/>
                <w:i w:val="0"/>
                <w:color w:val="000000"/>
                <w:kern w:val="0"/>
                <w:sz w:val="20"/>
                <w:szCs w:val="20"/>
                <w:u w:val="none"/>
                <w:lang w:val="en-US" w:eastAsia="zh-CN" w:bidi="ar"/>
              </w:rPr>
              <w:t>15</w:t>
            </w:r>
            <w:r>
              <w:rPr>
                <w:rFonts w:hint="eastAsia" w:ascii="宋体" w:hAnsi="宋体" w:eastAsia="宋体" w:cs="宋体"/>
                <w:i w:val="0"/>
                <w:color w:val="000000"/>
                <w:kern w:val="0"/>
                <w:sz w:val="20"/>
                <w:szCs w:val="20"/>
                <w:u w:val="none"/>
                <w:lang w:val="en-US" w:eastAsia="zh-CN" w:bidi="ar"/>
              </w:rPr>
              <w:t>分，大部分满足</w:t>
            </w:r>
            <w:r>
              <w:rPr>
                <w:rFonts w:hint="eastAsia" w:ascii="宋体" w:hAnsi="宋体" w:cs="宋体"/>
                <w:i w:val="0"/>
                <w:color w:val="000000"/>
                <w:kern w:val="0"/>
                <w:sz w:val="20"/>
                <w:szCs w:val="20"/>
                <w:u w:val="none"/>
                <w:lang w:val="en-US" w:eastAsia="zh-CN" w:bidi="ar"/>
              </w:rPr>
              <w:t>12</w:t>
            </w:r>
            <w:r>
              <w:rPr>
                <w:rFonts w:hint="eastAsia" w:ascii="宋体" w:hAnsi="宋体" w:eastAsia="宋体" w:cs="宋体"/>
                <w:i w:val="0"/>
                <w:color w:val="000000"/>
                <w:kern w:val="0"/>
                <w:sz w:val="20"/>
                <w:szCs w:val="20"/>
                <w:u w:val="none"/>
                <w:lang w:val="en-US" w:eastAsia="zh-CN" w:bidi="ar"/>
              </w:rPr>
              <w:t>分，部分满足</w:t>
            </w:r>
            <w:r>
              <w:rPr>
                <w:rFonts w:hint="eastAsia" w:ascii="宋体" w:hAnsi="宋体" w:cs="宋体"/>
                <w:i w:val="0"/>
                <w:color w:val="000000"/>
                <w:kern w:val="0"/>
                <w:sz w:val="20"/>
                <w:szCs w:val="20"/>
                <w:u w:val="none"/>
                <w:lang w:val="en-US" w:eastAsia="zh-CN" w:bidi="ar"/>
              </w:rPr>
              <w:t>9</w:t>
            </w:r>
            <w:r>
              <w:rPr>
                <w:rFonts w:hint="eastAsia" w:ascii="宋体" w:hAnsi="宋体" w:eastAsia="宋体" w:cs="宋体"/>
                <w:i w:val="0"/>
                <w:color w:val="000000"/>
                <w:kern w:val="0"/>
                <w:sz w:val="20"/>
                <w:szCs w:val="20"/>
                <w:u w:val="none"/>
                <w:lang w:val="en-US" w:eastAsia="zh-CN" w:bidi="ar"/>
              </w:rPr>
              <w:t>分</w:t>
            </w:r>
            <w:r>
              <w:rPr>
                <w:rFonts w:hint="eastAsia" w:ascii="宋体" w:hAnsi="宋体" w:cs="宋体"/>
                <w:i w:val="0"/>
                <w:color w:val="000000"/>
                <w:kern w:val="0"/>
                <w:sz w:val="20"/>
                <w:szCs w:val="20"/>
                <w:u w:val="none"/>
                <w:lang w:val="en-US" w:eastAsia="zh-CN" w:bidi="ar"/>
              </w:rPr>
              <w:t>，小部分满足 6分</w:t>
            </w:r>
            <w:r>
              <w:rPr>
                <w:rFonts w:hint="eastAsia" w:cs="宋体"/>
                <w:i w:val="0"/>
                <w:color w:val="000000"/>
                <w:kern w:val="0"/>
                <w:sz w:val="20"/>
                <w:szCs w:val="20"/>
                <w:u w:val="none"/>
                <w:lang w:val="en-US" w:eastAsia="zh-CN" w:bidi="ar"/>
              </w:rPr>
              <w:t>。</w:t>
            </w:r>
          </w:p>
        </w:tc>
      </w:tr>
      <w:tr w14:paraId="2E05E755">
        <w:tblPrEx>
          <w:tblCellMar>
            <w:top w:w="0" w:type="dxa"/>
            <w:left w:w="0" w:type="dxa"/>
            <w:bottom w:w="0" w:type="dxa"/>
            <w:right w:w="0" w:type="dxa"/>
          </w:tblCellMar>
        </w:tblPrEx>
        <w:trPr>
          <w:trHeight w:val="130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5C036">
            <w:pPr>
              <w:jc w:val="center"/>
              <w:rPr>
                <w:rFonts w:hint="eastAsia" w:ascii="宋体" w:hAnsi="宋体" w:eastAsia="宋体" w:cs="宋体"/>
                <w:i w:val="0"/>
                <w:color w:val="000000"/>
                <w:sz w:val="20"/>
                <w:szCs w:val="20"/>
                <w:u w:val="none"/>
              </w:rPr>
            </w:pPr>
          </w:p>
        </w:tc>
        <w:tc>
          <w:tcPr>
            <w:tcW w:w="10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2168C5F2">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4</w:t>
            </w:r>
          </w:p>
        </w:tc>
        <w:tc>
          <w:tcPr>
            <w:tcW w:w="123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460EE42">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商务</w:t>
            </w:r>
            <w:r>
              <w:rPr>
                <w:rFonts w:hint="eastAsia" w:ascii="宋体" w:hAnsi="宋体" w:eastAsia="宋体" w:cs="宋体"/>
                <w:i w:val="0"/>
                <w:color w:val="000000"/>
                <w:kern w:val="0"/>
                <w:sz w:val="20"/>
                <w:szCs w:val="20"/>
                <w:u w:val="none"/>
                <w:lang w:val="en-US" w:eastAsia="zh-CN" w:bidi="ar"/>
              </w:rPr>
              <w:t>要素</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0BD40">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20</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A69DF">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市场占有率</w:t>
            </w:r>
          </w:p>
        </w:tc>
        <w:tc>
          <w:tcPr>
            <w:tcW w:w="4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781B7">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文件中提供的广东省内三甲医院使用证明，使用证明仅限含采购产品规格型号的价格发票、合同，每提供一家得2分，满分20分，广东省外不得分。提供资料（</w:t>
            </w:r>
            <w:r>
              <w:rPr>
                <w:rFonts w:hint="eastAsia" w:cs="宋体"/>
                <w:i w:val="0"/>
                <w:color w:val="FF0000"/>
                <w:kern w:val="0"/>
                <w:sz w:val="20"/>
                <w:szCs w:val="20"/>
                <w:u w:val="none"/>
                <w:lang w:val="en-US" w:eastAsia="zh-CN" w:bidi="ar"/>
              </w:rPr>
              <w:t>发票、合同必须是24个月内的广东省内三甲医院使用证明，三甲医院的证明文件如官网截图，未提供不得分）</w:t>
            </w:r>
          </w:p>
        </w:tc>
      </w:tr>
      <w:tr w14:paraId="5E8E77DB">
        <w:tblPrEx>
          <w:tblCellMar>
            <w:top w:w="0" w:type="dxa"/>
            <w:left w:w="0" w:type="dxa"/>
            <w:bottom w:w="0" w:type="dxa"/>
            <w:right w:w="0" w:type="dxa"/>
          </w:tblCellMar>
        </w:tblPrEx>
        <w:trPr>
          <w:trHeight w:val="98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5B9F8">
            <w:pPr>
              <w:jc w:val="center"/>
              <w:rPr>
                <w:rFonts w:hint="eastAsia" w:ascii="宋体" w:hAnsi="宋体" w:eastAsia="宋体" w:cs="宋体"/>
                <w:i w:val="0"/>
                <w:color w:val="000000"/>
                <w:sz w:val="20"/>
                <w:szCs w:val="20"/>
                <w:u w:val="none"/>
              </w:rPr>
            </w:pPr>
          </w:p>
        </w:tc>
        <w:tc>
          <w:tcPr>
            <w:tcW w:w="10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07C57C90">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p>
        </w:tc>
        <w:tc>
          <w:tcPr>
            <w:tcW w:w="12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F172325">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BA68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8142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仓库地址</w:t>
            </w:r>
          </w:p>
        </w:tc>
        <w:tc>
          <w:tcPr>
            <w:tcW w:w="4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79BB1">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以提供场地证明/租赁合同/房屋租赁登记备案证明为准，在深圳市龙岗区设有仓库得5分，深圳其他区得3分，广东省内深圳市外得1分，其余不得分。</w:t>
            </w:r>
          </w:p>
        </w:tc>
      </w:tr>
      <w:tr w14:paraId="3D7ED460">
        <w:tblPrEx>
          <w:tblCellMar>
            <w:top w:w="0" w:type="dxa"/>
            <w:left w:w="0" w:type="dxa"/>
            <w:bottom w:w="0" w:type="dxa"/>
            <w:right w:w="0" w:type="dxa"/>
          </w:tblCellMar>
        </w:tblPrEx>
        <w:trPr>
          <w:trHeight w:val="81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8B1C4">
            <w:pPr>
              <w:jc w:val="center"/>
              <w:rPr>
                <w:rFonts w:hint="eastAsia" w:ascii="宋体" w:hAnsi="宋体" w:eastAsia="宋体" w:cs="宋体"/>
                <w:i w:val="0"/>
                <w:color w:val="000000"/>
                <w:sz w:val="20"/>
                <w:szCs w:val="20"/>
                <w:u w:val="none"/>
              </w:rPr>
            </w:pPr>
          </w:p>
        </w:tc>
        <w:tc>
          <w:tcPr>
            <w:tcW w:w="103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1176A">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p>
        </w:tc>
        <w:tc>
          <w:tcPr>
            <w:tcW w:w="123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F46E5">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DD8EB">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4D2C9">
            <w:pPr>
              <w:keepNext w:val="0"/>
              <w:keepLines w:val="0"/>
              <w:widowControl/>
              <w:suppressLineNumbers w:val="0"/>
              <w:spacing w:line="240" w:lineRule="auto"/>
              <w:ind w:left="0" w:leftChars="0" w:firstLine="0" w:firstLineChars="0"/>
              <w:jc w:val="center"/>
              <w:textAlignment w:val="center"/>
              <w:rPr>
                <w:rFonts w:hint="eastAsia"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配送/售后服务</w:t>
            </w:r>
          </w:p>
        </w:tc>
        <w:tc>
          <w:tcPr>
            <w:tcW w:w="4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BB140">
            <w:pPr>
              <w:keepNext w:val="0"/>
              <w:keepLines w:val="0"/>
              <w:widowControl/>
              <w:suppressLineNumbers w:val="0"/>
              <w:spacing w:line="240" w:lineRule="auto"/>
              <w:ind w:left="0" w:leftChars="0" w:firstLine="0" w:firstLineChars="0"/>
              <w:jc w:val="left"/>
              <w:textAlignment w:val="center"/>
              <w:rPr>
                <w:rFonts w:hint="eastAsia"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根据《售后服务响应表》打分，满分5分，按照提供的符合性情况打分。</w:t>
            </w:r>
          </w:p>
        </w:tc>
      </w:tr>
    </w:tbl>
    <w:p w14:paraId="1A522C84">
      <w:pPr>
        <w:rPr>
          <w:rFonts w:hint="eastAsia" w:ascii="楷体_GB2312" w:eastAsia="楷体_GB2312"/>
          <w:b/>
          <w:bCs/>
          <w:sz w:val="20"/>
          <w:szCs w:val="20"/>
          <w:lang w:eastAsia="zh-CN"/>
        </w:rPr>
      </w:pPr>
    </w:p>
    <w:bookmarkEnd w:id="0"/>
    <w:bookmarkEnd w:id="1"/>
    <w:bookmarkEnd w:id="2"/>
    <w:bookmarkEnd w:id="3"/>
    <w:p w14:paraId="0E6D54EE"/>
    <w:sectPr>
      <w:footerReference r:id="rId7" w:type="default"/>
      <w:footerReference r:id="rId8" w:type="even"/>
      <w:pgSz w:w="11906" w:h="16838"/>
      <w:pgMar w:top="1134" w:right="1797" w:bottom="850" w:left="179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32A424-612E-4AE9-A29E-CC8ADDEA92C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宋体;SimSun">
    <w:altName w:val="宋体"/>
    <w:panose1 w:val="00000000000000000000"/>
    <w:charset w:val="86"/>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embedRegular r:id="rId2" w:fontKey="{64B9B1B3-998E-4B4C-9265-A52D9DB9A784}"/>
  </w:font>
  <w:font w:name="长城仿宋">
    <w:altName w:val="黑体"/>
    <w:panose1 w:val="00000000000000000000"/>
    <w:charset w:val="86"/>
    <w:family w:val="modern"/>
    <w:pitch w:val="default"/>
    <w:sig w:usb0="00000000" w:usb1="00000000" w:usb2="00000010" w:usb3="00000000" w:csb0="00040000" w:csb1="00000000"/>
    <w:embedRegular r:id="rId3" w:fontKey="{B39DED5D-F26D-4467-8C84-D9B56423AF7C}"/>
  </w:font>
  <w:font w:name="楷体">
    <w:panose1 w:val="02010609060101010101"/>
    <w:charset w:val="86"/>
    <w:family w:val="auto"/>
    <w:pitch w:val="default"/>
    <w:sig w:usb0="800002BF" w:usb1="38CF7CFA" w:usb2="00000016" w:usb3="00000000" w:csb0="00040001" w:csb1="00000000"/>
    <w:embedRegular r:id="rId4" w:fontKey="{3064181A-7840-4C86-9BA4-E20AC33C5E09}"/>
  </w:font>
  <w:font w:name="华文中宋">
    <w:panose1 w:val="02010600040101010101"/>
    <w:charset w:val="86"/>
    <w:family w:val="auto"/>
    <w:pitch w:val="default"/>
    <w:sig w:usb0="00000287" w:usb1="080F0000" w:usb2="00000000" w:usb3="00000000" w:csb0="0004009F" w:csb1="DFD70000"/>
    <w:embedRegular r:id="rId5" w:fontKey="{876515DE-152D-44A3-8F2D-A3A82BA31A00}"/>
  </w:font>
  <w:font w:name="方正小标宋简体">
    <w:panose1 w:val="02000000000000000000"/>
    <w:charset w:val="86"/>
    <w:family w:val="script"/>
    <w:pitch w:val="default"/>
    <w:sig w:usb0="00000001" w:usb1="08000000" w:usb2="00000000" w:usb3="00000000" w:csb0="00040000" w:csb1="00000000"/>
    <w:embedRegular r:id="rId6" w:fontKey="{C5713A4E-3740-4FBB-B17C-784CC676B53B}"/>
  </w:font>
  <w:font w:name="楷体_GB2312">
    <w:panose1 w:val="02010609030101010101"/>
    <w:charset w:val="86"/>
    <w:family w:val="modern"/>
    <w:pitch w:val="default"/>
    <w:sig w:usb0="00000001" w:usb1="080E0000" w:usb2="00000000" w:usb3="00000000" w:csb0="00040000" w:csb1="00000000"/>
    <w:embedRegular r:id="rId7" w:fontKey="{FD6F2E17-B253-4353-927B-02283F2FA342}"/>
  </w:font>
  <w:font w:name="仿宋">
    <w:panose1 w:val="02010609060101010101"/>
    <w:charset w:val="86"/>
    <w:family w:val="auto"/>
    <w:pitch w:val="default"/>
    <w:sig w:usb0="800002BF" w:usb1="38CF7CFA" w:usb2="00000016" w:usb3="00000000" w:csb0="00040001" w:csb1="00000000"/>
    <w:embedRegular r:id="rId8" w:fontKey="{092F9FA3-78A7-4621-999E-60E2BC618614}"/>
  </w:font>
  <w:font w:name="方正仿宋_GBK">
    <w:altName w:val="微软雅黑"/>
    <w:panose1 w:val="02000000000000000000"/>
    <w:charset w:val="86"/>
    <w:family w:val="auto"/>
    <w:pitch w:val="default"/>
    <w:sig w:usb0="00000000" w:usb1="00000000" w:usb2="00000000" w:usb3="00000000" w:csb0="00040000" w:csb1="00000000"/>
    <w:embedRegular r:id="rId9" w:fontKey="{07AD1FE3-2390-42E0-9416-A07BDECE66B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EF75C">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E319B3">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CE319B3">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7D3C">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AFF57F">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AFF57F">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9308C">
    <w:pPr>
      <w:snapToGrid w:val="0"/>
      <w:ind w:left="0"/>
      <w:jc w:val="cente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042A55">
                          <w:pPr>
                            <w:pStyle w:val="1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1042A55">
                    <w:pPr>
                      <w:pStyle w:val="1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D383F">
    <w:pPr>
      <w:snapToGrid w:val="0"/>
      <w:ind w:left="0"/>
      <w:jc w:val="cente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484DBE">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4484DBE">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24</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4CE1D">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EB73D6">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27</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0EB73D6">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27</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D86D6">
    <w:pPr>
      <w:pStyle w:val="10"/>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lang w:val="zh-CN"/>
      </w:rPr>
      <w:fldChar w:fldCharType="end"/>
    </w:r>
  </w:p>
  <w:p w14:paraId="60037090">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989F1A"/>
    <w:multiLevelType w:val="singleLevel"/>
    <w:tmpl w:val="11989F1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21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lZGYxYzRmYWNhNzEyNDRmYWRjYmQyMjhiYWIxNWEifQ=="/>
  </w:docVars>
  <w:rsids>
    <w:rsidRoot w:val="00172A27"/>
    <w:rsid w:val="00001ECD"/>
    <w:rsid w:val="0001242C"/>
    <w:rsid w:val="00033ED2"/>
    <w:rsid w:val="00050ADC"/>
    <w:rsid w:val="00083253"/>
    <w:rsid w:val="000C5DE2"/>
    <w:rsid w:val="000D0DD4"/>
    <w:rsid w:val="000E6F7C"/>
    <w:rsid w:val="001028CE"/>
    <w:rsid w:val="0013753C"/>
    <w:rsid w:val="00140F89"/>
    <w:rsid w:val="0015064D"/>
    <w:rsid w:val="001573EB"/>
    <w:rsid w:val="00162571"/>
    <w:rsid w:val="0017067A"/>
    <w:rsid w:val="001855CF"/>
    <w:rsid w:val="001A30B0"/>
    <w:rsid w:val="001E6B85"/>
    <w:rsid w:val="00227FBC"/>
    <w:rsid w:val="002413E0"/>
    <w:rsid w:val="00247320"/>
    <w:rsid w:val="00257C5D"/>
    <w:rsid w:val="00261240"/>
    <w:rsid w:val="002A294E"/>
    <w:rsid w:val="002C47AB"/>
    <w:rsid w:val="002E24D4"/>
    <w:rsid w:val="00300A89"/>
    <w:rsid w:val="003047FF"/>
    <w:rsid w:val="003225A3"/>
    <w:rsid w:val="00323C12"/>
    <w:rsid w:val="00354A9C"/>
    <w:rsid w:val="003908A0"/>
    <w:rsid w:val="003B7331"/>
    <w:rsid w:val="003C433F"/>
    <w:rsid w:val="003D54C1"/>
    <w:rsid w:val="003F2170"/>
    <w:rsid w:val="003F6AB9"/>
    <w:rsid w:val="0041087D"/>
    <w:rsid w:val="004508AD"/>
    <w:rsid w:val="00460BF5"/>
    <w:rsid w:val="0049678B"/>
    <w:rsid w:val="004D5969"/>
    <w:rsid w:val="004E64FE"/>
    <w:rsid w:val="00501CEA"/>
    <w:rsid w:val="00507CBF"/>
    <w:rsid w:val="00522123"/>
    <w:rsid w:val="005452B7"/>
    <w:rsid w:val="005B0A26"/>
    <w:rsid w:val="005D238A"/>
    <w:rsid w:val="005E2296"/>
    <w:rsid w:val="00601ED3"/>
    <w:rsid w:val="00622F03"/>
    <w:rsid w:val="00632B9F"/>
    <w:rsid w:val="0067564F"/>
    <w:rsid w:val="006A16B9"/>
    <w:rsid w:val="006A1A6A"/>
    <w:rsid w:val="006C008E"/>
    <w:rsid w:val="006D211C"/>
    <w:rsid w:val="006F4233"/>
    <w:rsid w:val="006F51F2"/>
    <w:rsid w:val="00706B34"/>
    <w:rsid w:val="00734808"/>
    <w:rsid w:val="007B1E5B"/>
    <w:rsid w:val="0080279E"/>
    <w:rsid w:val="00810FB1"/>
    <w:rsid w:val="0085240D"/>
    <w:rsid w:val="008832AF"/>
    <w:rsid w:val="008F6005"/>
    <w:rsid w:val="008F6552"/>
    <w:rsid w:val="008F7790"/>
    <w:rsid w:val="00911CC1"/>
    <w:rsid w:val="00962123"/>
    <w:rsid w:val="00970781"/>
    <w:rsid w:val="00971B7D"/>
    <w:rsid w:val="0097516B"/>
    <w:rsid w:val="00985777"/>
    <w:rsid w:val="0099626F"/>
    <w:rsid w:val="009A3440"/>
    <w:rsid w:val="009C4D42"/>
    <w:rsid w:val="009E06D9"/>
    <w:rsid w:val="009E0749"/>
    <w:rsid w:val="009F7C52"/>
    <w:rsid w:val="00A131B9"/>
    <w:rsid w:val="00A32707"/>
    <w:rsid w:val="00A57720"/>
    <w:rsid w:val="00A87B6D"/>
    <w:rsid w:val="00A9420A"/>
    <w:rsid w:val="00AA5075"/>
    <w:rsid w:val="00AB6923"/>
    <w:rsid w:val="00AB6EF5"/>
    <w:rsid w:val="00AD1442"/>
    <w:rsid w:val="00B01C14"/>
    <w:rsid w:val="00B25580"/>
    <w:rsid w:val="00B36025"/>
    <w:rsid w:val="00B65825"/>
    <w:rsid w:val="00B75DC0"/>
    <w:rsid w:val="00B86CF8"/>
    <w:rsid w:val="00B94653"/>
    <w:rsid w:val="00BB1740"/>
    <w:rsid w:val="00BB18B3"/>
    <w:rsid w:val="00BC0FBC"/>
    <w:rsid w:val="00BE1BF3"/>
    <w:rsid w:val="00BF153B"/>
    <w:rsid w:val="00C2492C"/>
    <w:rsid w:val="00C33CA7"/>
    <w:rsid w:val="00C545A1"/>
    <w:rsid w:val="00C71AC4"/>
    <w:rsid w:val="00C87D7C"/>
    <w:rsid w:val="00C958E1"/>
    <w:rsid w:val="00CA7624"/>
    <w:rsid w:val="00CB2CDD"/>
    <w:rsid w:val="00CD4BDE"/>
    <w:rsid w:val="00D055DB"/>
    <w:rsid w:val="00D14953"/>
    <w:rsid w:val="00D41C2A"/>
    <w:rsid w:val="00D41D15"/>
    <w:rsid w:val="00D77932"/>
    <w:rsid w:val="00D92EDC"/>
    <w:rsid w:val="00D94256"/>
    <w:rsid w:val="00DE7B72"/>
    <w:rsid w:val="00DF01C3"/>
    <w:rsid w:val="00E01A0E"/>
    <w:rsid w:val="00E0531A"/>
    <w:rsid w:val="00E07B3B"/>
    <w:rsid w:val="00E16B37"/>
    <w:rsid w:val="00E22954"/>
    <w:rsid w:val="00E35707"/>
    <w:rsid w:val="00EE089E"/>
    <w:rsid w:val="00EF1D99"/>
    <w:rsid w:val="00F251D6"/>
    <w:rsid w:val="00F25A9B"/>
    <w:rsid w:val="00F6682F"/>
    <w:rsid w:val="00F6750C"/>
    <w:rsid w:val="00F90AB9"/>
    <w:rsid w:val="00FD7527"/>
    <w:rsid w:val="00FE13F0"/>
    <w:rsid w:val="02DA1D28"/>
    <w:rsid w:val="03214A83"/>
    <w:rsid w:val="03E67524"/>
    <w:rsid w:val="03E92C75"/>
    <w:rsid w:val="04015655"/>
    <w:rsid w:val="04281754"/>
    <w:rsid w:val="045A3810"/>
    <w:rsid w:val="055B0D4A"/>
    <w:rsid w:val="056B7129"/>
    <w:rsid w:val="05827385"/>
    <w:rsid w:val="063447A5"/>
    <w:rsid w:val="0693523B"/>
    <w:rsid w:val="06B50CF4"/>
    <w:rsid w:val="072648EE"/>
    <w:rsid w:val="07437642"/>
    <w:rsid w:val="078917EC"/>
    <w:rsid w:val="078C7D3A"/>
    <w:rsid w:val="07AB3ACE"/>
    <w:rsid w:val="08441280"/>
    <w:rsid w:val="08B41A04"/>
    <w:rsid w:val="092D54BA"/>
    <w:rsid w:val="0A7E31A7"/>
    <w:rsid w:val="0A807F37"/>
    <w:rsid w:val="0A8B25CF"/>
    <w:rsid w:val="0AF26B57"/>
    <w:rsid w:val="0BAB76F6"/>
    <w:rsid w:val="0C3C5DA1"/>
    <w:rsid w:val="0C7C1623"/>
    <w:rsid w:val="0CF30B1F"/>
    <w:rsid w:val="0D214817"/>
    <w:rsid w:val="0D26055E"/>
    <w:rsid w:val="0D4505E9"/>
    <w:rsid w:val="0D6276FC"/>
    <w:rsid w:val="0E1D05F5"/>
    <w:rsid w:val="0E256A4A"/>
    <w:rsid w:val="0E463818"/>
    <w:rsid w:val="0EA25B1A"/>
    <w:rsid w:val="0ECD1325"/>
    <w:rsid w:val="0F4E69BE"/>
    <w:rsid w:val="0F5A654A"/>
    <w:rsid w:val="0F5B6F13"/>
    <w:rsid w:val="0F850D89"/>
    <w:rsid w:val="0F992615"/>
    <w:rsid w:val="0FED3546"/>
    <w:rsid w:val="10253DF0"/>
    <w:rsid w:val="10B07788"/>
    <w:rsid w:val="10CB38EA"/>
    <w:rsid w:val="10FC0153"/>
    <w:rsid w:val="116C45B5"/>
    <w:rsid w:val="11B60004"/>
    <w:rsid w:val="11B960F1"/>
    <w:rsid w:val="121D154A"/>
    <w:rsid w:val="12A731F1"/>
    <w:rsid w:val="12D25C2C"/>
    <w:rsid w:val="13A93100"/>
    <w:rsid w:val="13B2266D"/>
    <w:rsid w:val="143973FA"/>
    <w:rsid w:val="146641E8"/>
    <w:rsid w:val="1521579B"/>
    <w:rsid w:val="157C69B0"/>
    <w:rsid w:val="158C78E5"/>
    <w:rsid w:val="16636DC7"/>
    <w:rsid w:val="1686567A"/>
    <w:rsid w:val="17125C99"/>
    <w:rsid w:val="171F58F1"/>
    <w:rsid w:val="17566335"/>
    <w:rsid w:val="18AB5F80"/>
    <w:rsid w:val="193D2635"/>
    <w:rsid w:val="195D3039"/>
    <w:rsid w:val="196472D8"/>
    <w:rsid w:val="19DD0836"/>
    <w:rsid w:val="19F66919"/>
    <w:rsid w:val="1A4D2EB3"/>
    <w:rsid w:val="1A4E6FC3"/>
    <w:rsid w:val="1AFB498B"/>
    <w:rsid w:val="1B9034CB"/>
    <w:rsid w:val="1BED0EA5"/>
    <w:rsid w:val="1BF144C6"/>
    <w:rsid w:val="1C03199E"/>
    <w:rsid w:val="1CC84BA2"/>
    <w:rsid w:val="1EA04592"/>
    <w:rsid w:val="1EB37A6C"/>
    <w:rsid w:val="1ED878EA"/>
    <w:rsid w:val="1EE465E2"/>
    <w:rsid w:val="1F57599B"/>
    <w:rsid w:val="1F6A4D93"/>
    <w:rsid w:val="1F6E291A"/>
    <w:rsid w:val="1F7E2174"/>
    <w:rsid w:val="20660C7E"/>
    <w:rsid w:val="21263259"/>
    <w:rsid w:val="21E9658C"/>
    <w:rsid w:val="22096094"/>
    <w:rsid w:val="23737814"/>
    <w:rsid w:val="241724A7"/>
    <w:rsid w:val="245476BF"/>
    <w:rsid w:val="247471EA"/>
    <w:rsid w:val="254A297F"/>
    <w:rsid w:val="25C552D7"/>
    <w:rsid w:val="268C6486"/>
    <w:rsid w:val="26AF008C"/>
    <w:rsid w:val="26DE4B93"/>
    <w:rsid w:val="27093203"/>
    <w:rsid w:val="27E050B2"/>
    <w:rsid w:val="28522F1A"/>
    <w:rsid w:val="28D45EB9"/>
    <w:rsid w:val="28FD2511"/>
    <w:rsid w:val="290F465E"/>
    <w:rsid w:val="296B0B7A"/>
    <w:rsid w:val="29FD2036"/>
    <w:rsid w:val="2A2839CE"/>
    <w:rsid w:val="2A3A7E1B"/>
    <w:rsid w:val="2A751BBE"/>
    <w:rsid w:val="2A9E6187"/>
    <w:rsid w:val="2AD332B3"/>
    <w:rsid w:val="2B2F13AB"/>
    <w:rsid w:val="2B9227E8"/>
    <w:rsid w:val="2C0629B6"/>
    <w:rsid w:val="2C0F7D27"/>
    <w:rsid w:val="2C160EAB"/>
    <w:rsid w:val="2C2F550C"/>
    <w:rsid w:val="2CF179D4"/>
    <w:rsid w:val="2D020A29"/>
    <w:rsid w:val="2DAB0CE2"/>
    <w:rsid w:val="2E022495"/>
    <w:rsid w:val="2EAE52E7"/>
    <w:rsid w:val="30884E2E"/>
    <w:rsid w:val="310F361C"/>
    <w:rsid w:val="314633F7"/>
    <w:rsid w:val="31597D8F"/>
    <w:rsid w:val="3172418C"/>
    <w:rsid w:val="317C672F"/>
    <w:rsid w:val="317D2253"/>
    <w:rsid w:val="31951352"/>
    <w:rsid w:val="31FD5E3D"/>
    <w:rsid w:val="31FE2663"/>
    <w:rsid w:val="320A2E43"/>
    <w:rsid w:val="33CC1C56"/>
    <w:rsid w:val="341C4241"/>
    <w:rsid w:val="3424252D"/>
    <w:rsid w:val="34324308"/>
    <w:rsid w:val="345503B1"/>
    <w:rsid w:val="34D97D06"/>
    <w:rsid w:val="360E323F"/>
    <w:rsid w:val="36C92FF7"/>
    <w:rsid w:val="382B3CE3"/>
    <w:rsid w:val="387B5A3F"/>
    <w:rsid w:val="389357E0"/>
    <w:rsid w:val="398C4A95"/>
    <w:rsid w:val="39BF73B4"/>
    <w:rsid w:val="39D907C1"/>
    <w:rsid w:val="39EC6D7C"/>
    <w:rsid w:val="3A4E5EEB"/>
    <w:rsid w:val="3A572DBA"/>
    <w:rsid w:val="3A9D71C6"/>
    <w:rsid w:val="3ABA21B8"/>
    <w:rsid w:val="3ABC7ED4"/>
    <w:rsid w:val="3B214D09"/>
    <w:rsid w:val="3B2713E3"/>
    <w:rsid w:val="3B320D87"/>
    <w:rsid w:val="3B351DC1"/>
    <w:rsid w:val="3C2B4E24"/>
    <w:rsid w:val="3C46220A"/>
    <w:rsid w:val="3C8D1F31"/>
    <w:rsid w:val="3CF33D8F"/>
    <w:rsid w:val="3D5565A9"/>
    <w:rsid w:val="3DF5742E"/>
    <w:rsid w:val="3E3C7F0B"/>
    <w:rsid w:val="3F177A97"/>
    <w:rsid w:val="3F2819C2"/>
    <w:rsid w:val="3F4307FB"/>
    <w:rsid w:val="4154670D"/>
    <w:rsid w:val="41630C8F"/>
    <w:rsid w:val="41BA7AB7"/>
    <w:rsid w:val="429F1BEF"/>
    <w:rsid w:val="432870AC"/>
    <w:rsid w:val="438B0DF7"/>
    <w:rsid w:val="43A56C2A"/>
    <w:rsid w:val="43AD5550"/>
    <w:rsid w:val="43DC4B8F"/>
    <w:rsid w:val="43F22F97"/>
    <w:rsid w:val="44052530"/>
    <w:rsid w:val="448726C4"/>
    <w:rsid w:val="44EE7FD3"/>
    <w:rsid w:val="44F30F08"/>
    <w:rsid w:val="45736342"/>
    <w:rsid w:val="465B3C4E"/>
    <w:rsid w:val="47575185"/>
    <w:rsid w:val="48C27B7B"/>
    <w:rsid w:val="49076765"/>
    <w:rsid w:val="492863D3"/>
    <w:rsid w:val="497854A1"/>
    <w:rsid w:val="4983064E"/>
    <w:rsid w:val="49914058"/>
    <w:rsid w:val="49C47570"/>
    <w:rsid w:val="49C94200"/>
    <w:rsid w:val="4A2C2D6F"/>
    <w:rsid w:val="4A3004F6"/>
    <w:rsid w:val="4ABC0E6A"/>
    <w:rsid w:val="4ABD148A"/>
    <w:rsid w:val="4AFF6048"/>
    <w:rsid w:val="4B0435FA"/>
    <w:rsid w:val="4B453396"/>
    <w:rsid w:val="4B6161BC"/>
    <w:rsid w:val="4C0A4C58"/>
    <w:rsid w:val="4C1A34C1"/>
    <w:rsid w:val="4C48041C"/>
    <w:rsid w:val="4C9D1798"/>
    <w:rsid w:val="4CD2031C"/>
    <w:rsid w:val="4D2114D2"/>
    <w:rsid w:val="4E106636"/>
    <w:rsid w:val="4E3D0BC1"/>
    <w:rsid w:val="4EAF7C7E"/>
    <w:rsid w:val="4EE55515"/>
    <w:rsid w:val="4F3456C7"/>
    <w:rsid w:val="4F48237E"/>
    <w:rsid w:val="4F6D17FB"/>
    <w:rsid w:val="4FC46A39"/>
    <w:rsid w:val="4FFC461A"/>
    <w:rsid w:val="50022248"/>
    <w:rsid w:val="50172112"/>
    <w:rsid w:val="504D7009"/>
    <w:rsid w:val="50680152"/>
    <w:rsid w:val="509803EE"/>
    <w:rsid w:val="50AB04D1"/>
    <w:rsid w:val="516A08CA"/>
    <w:rsid w:val="518B1BFB"/>
    <w:rsid w:val="518D7608"/>
    <w:rsid w:val="519F2F98"/>
    <w:rsid w:val="51A44449"/>
    <w:rsid w:val="51AA0223"/>
    <w:rsid w:val="51AF08A9"/>
    <w:rsid w:val="525A5AE6"/>
    <w:rsid w:val="546C48B9"/>
    <w:rsid w:val="54761E6A"/>
    <w:rsid w:val="548073DE"/>
    <w:rsid w:val="54F67FD0"/>
    <w:rsid w:val="557B0906"/>
    <w:rsid w:val="563E5053"/>
    <w:rsid w:val="56F8305B"/>
    <w:rsid w:val="570B18ED"/>
    <w:rsid w:val="57412889"/>
    <w:rsid w:val="578162C2"/>
    <w:rsid w:val="582A09EB"/>
    <w:rsid w:val="585A6C1C"/>
    <w:rsid w:val="59183190"/>
    <w:rsid w:val="591B54F6"/>
    <w:rsid w:val="59740EE4"/>
    <w:rsid w:val="59C25EFA"/>
    <w:rsid w:val="5A4B3EEB"/>
    <w:rsid w:val="5AA27352"/>
    <w:rsid w:val="5ABA3178"/>
    <w:rsid w:val="5AC24527"/>
    <w:rsid w:val="5B4973B1"/>
    <w:rsid w:val="5B545D92"/>
    <w:rsid w:val="5B9065A7"/>
    <w:rsid w:val="5C023C3D"/>
    <w:rsid w:val="5C446347"/>
    <w:rsid w:val="5C50624C"/>
    <w:rsid w:val="5C725C5F"/>
    <w:rsid w:val="5CA618F9"/>
    <w:rsid w:val="5CFA20B2"/>
    <w:rsid w:val="5EC3015E"/>
    <w:rsid w:val="5EE03ED0"/>
    <w:rsid w:val="60896752"/>
    <w:rsid w:val="60BA2738"/>
    <w:rsid w:val="62585B83"/>
    <w:rsid w:val="62C81DDF"/>
    <w:rsid w:val="63AF5F7E"/>
    <w:rsid w:val="644F75D4"/>
    <w:rsid w:val="65880F04"/>
    <w:rsid w:val="65BB001D"/>
    <w:rsid w:val="65FE0FE0"/>
    <w:rsid w:val="66D63764"/>
    <w:rsid w:val="66DD6107"/>
    <w:rsid w:val="679830B8"/>
    <w:rsid w:val="692574FC"/>
    <w:rsid w:val="6A9E388D"/>
    <w:rsid w:val="6AB46DA8"/>
    <w:rsid w:val="6ACF5692"/>
    <w:rsid w:val="6B195755"/>
    <w:rsid w:val="6C3D112F"/>
    <w:rsid w:val="6C843645"/>
    <w:rsid w:val="6C8866C0"/>
    <w:rsid w:val="6C93511E"/>
    <w:rsid w:val="6D190F47"/>
    <w:rsid w:val="6D323B6A"/>
    <w:rsid w:val="6D7A434A"/>
    <w:rsid w:val="6DB86FC0"/>
    <w:rsid w:val="6DDB21B6"/>
    <w:rsid w:val="6E42069F"/>
    <w:rsid w:val="6F5350B5"/>
    <w:rsid w:val="70277A46"/>
    <w:rsid w:val="70453998"/>
    <w:rsid w:val="70602A0B"/>
    <w:rsid w:val="7085295E"/>
    <w:rsid w:val="70CC4A0A"/>
    <w:rsid w:val="71507AFD"/>
    <w:rsid w:val="71A5098C"/>
    <w:rsid w:val="71BE1782"/>
    <w:rsid w:val="728534FA"/>
    <w:rsid w:val="729B5C98"/>
    <w:rsid w:val="72C72385"/>
    <w:rsid w:val="731E2853"/>
    <w:rsid w:val="732A7D7A"/>
    <w:rsid w:val="739113E2"/>
    <w:rsid w:val="740524A8"/>
    <w:rsid w:val="74684928"/>
    <w:rsid w:val="74DC1386"/>
    <w:rsid w:val="75575F1C"/>
    <w:rsid w:val="758A7CE7"/>
    <w:rsid w:val="759A5712"/>
    <w:rsid w:val="75B06F40"/>
    <w:rsid w:val="75E2094C"/>
    <w:rsid w:val="76AB2528"/>
    <w:rsid w:val="76D06637"/>
    <w:rsid w:val="77237DA4"/>
    <w:rsid w:val="772A784D"/>
    <w:rsid w:val="77510327"/>
    <w:rsid w:val="777364E9"/>
    <w:rsid w:val="77C95E4D"/>
    <w:rsid w:val="783B201F"/>
    <w:rsid w:val="786D1F24"/>
    <w:rsid w:val="789C1508"/>
    <w:rsid w:val="78EC5EB2"/>
    <w:rsid w:val="793C539A"/>
    <w:rsid w:val="79523995"/>
    <w:rsid w:val="79876DFB"/>
    <w:rsid w:val="7A0C1A22"/>
    <w:rsid w:val="7A320E12"/>
    <w:rsid w:val="7A6115E2"/>
    <w:rsid w:val="7AE35816"/>
    <w:rsid w:val="7B4E0340"/>
    <w:rsid w:val="7B774727"/>
    <w:rsid w:val="7BB11E57"/>
    <w:rsid w:val="7BBF455D"/>
    <w:rsid w:val="7BF70459"/>
    <w:rsid w:val="7CC540FB"/>
    <w:rsid w:val="7D1032E2"/>
    <w:rsid w:val="7D837199"/>
    <w:rsid w:val="7D9821B4"/>
    <w:rsid w:val="7DC1346F"/>
    <w:rsid w:val="7EC178D1"/>
    <w:rsid w:val="7EC72358"/>
    <w:rsid w:val="7EFD0104"/>
    <w:rsid w:val="7F190115"/>
    <w:rsid w:val="7F784B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autoRedefine/>
    <w:qFormat/>
    <w:uiPriority w:val="9"/>
    <w:pPr>
      <w:keepNext/>
      <w:keepLines/>
      <w:spacing w:before="340" w:beforeLines="0" w:beforeAutospacing="0" w:after="330" w:afterLines="0" w:afterAutospacing="0" w:line="576" w:lineRule="auto"/>
      <w:outlineLvl w:val="0"/>
    </w:pPr>
    <w:rPr>
      <w:b/>
      <w:kern w:val="44"/>
      <w:sz w:val="44"/>
    </w:rPr>
  </w:style>
  <w:style w:type="paragraph" w:styleId="6">
    <w:name w:val="heading 2"/>
    <w:basedOn w:val="1"/>
    <w:next w:val="1"/>
    <w:link w:val="28"/>
    <w:autoRedefine/>
    <w:qFormat/>
    <w:uiPriority w:val="0"/>
    <w:pPr>
      <w:widowControl/>
      <w:adjustRightInd w:val="0"/>
      <w:snapToGrid w:val="0"/>
      <w:spacing w:line="360" w:lineRule="auto"/>
      <w:jc w:val="center"/>
      <w:outlineLvl w:val="1"/>
    </w:pPr>
    <w:rPr>
      <w:rFonts w:hAnsi="Arial"/>
      <w:b/>
      <w:kern w:val="0"/>
      <w:sz w:val="32"/>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3"/>
    <w:autoRedefine/>
    <w:qFormat/>
    <w:uiPriority w:val="0"/>
    <w:pPr>
      <w:ind w:firstLine="420"/>
    </w:pPr>
    <w:rPr>
      <w:szCs w:val="20"/>
    </w:rPr>
  </w:style>
  <w:style w:type="paragraph" w:styleId="3">
    <w:name w:val="Body Text"/>
    <w:basedOn w:val="1"/>
    <w:next w:val="4"/>
    <w:autoRedefine/>
    <w:qFormat/>
    <w:uiPriority w:val="0"/>
    <w:pPr>
      <w:tabs>
        <w:tab w:val="left" w:pos="426"/>
      </w:tabs>
      <w:spacing w:line="360" w:lineRule="auto"/>
    </w:pPr>
    <w:rPr>
      <w:b/>
      <w:bCs/>
      <w:sz w:val="24"/>
    </w:rPr>
  </w:style>
  <w:style w:type="paragraph" w:styleId="4">
    <w:name w:val="Title"/>
    <w:basedOn w:val="1"/>
    <w:next w:val="1"/>
    <w:autoRedefine/>
    <w:qFormat/>
    <w:uiPriority w:val="0"/>
    <w:pPr>
      <w:spacing w:before="240" w:after="60" w:line="276" w:lineRule="auto"/>
      <w:jc w:val="center"/>
      <w:outlineLvl w:val="0"/>
    </w:pPr>
    <w:rPr>
      <w:rFonts w:ascii="Cambria" w:hAnsi="Cambria"/>
      <w:b/>
      <w:bCs/>
      <w:sz w:val="32"/>
      <w:szCs w:val="32"/>
    </w:rPr>
  </w:style>
  <w:style w:type="paragraph" w:styleId="7">
    <w:name w:val="annotation text"/>
    <w:basedOn w:val="1"/>
    <w:autoRedefine/>
    <w:semiHidden/>
    <w:unhideWhenUsed/>
    <w:qFormat/>
    <w:uiPriority w:val="99"/>
    <w:pPr>
      <w:jc w:val="left"/>
    </w:pPr>
  </w:style>
  <w:style w:type="paragraph" w:styleId="8">
    <w:name w:val="index 6"/>
    <w:basedOn w:val="1"/>
    <w:next w:val="1"/>
    <w:autoRedefine/>
    <w:qFormat/>
    <w:uiPriority w:val="0"/>
    <w:pPr>
      <w:tabs>
        <w:tab w:val="left" w:pos="426"/>
      </w:tabs>
      <w:ind w:left="2100"/>
    </w:pPr>
  </w:style>
  <w:style w:type="paragraph" w:styleId="9">
    <w:name w:val="Plain Text"/>
    <w:basedOn w:val="1"/>
    <w:link w:val="26"/>
    <w:autoRedefine/>
    <w:qFormat/>
    <w:uiPriority w:val="0"/>
    <w:rPr>
      <w:rFonts w:ascii="宋体" w:hAnsi="Courier New" w:eastAsiaTheme="minorEastAsia" w:cstheme="minorBidi"/>
      <w:szCs w:val="20"/>
    </w:rPr>
  </w:style>
  <w:style w:type="paragraph" w:styleId="10">
    <w:name w:val="footer"/>
    <w:basedOn w:val="1"/>
    <w:link w:val="25"/>
    <w:autoRedefine/>
    <w:unhideWhenUsed/>
    <w:qFormat/>
    <w:uiPriority w:val="99"/>
    <w:pPr>
      <w:tabs>
        <w:tab w:val="center" w:pos="4153"/>
        <w:tab w:val="right" w:pos="8306"/>
      </w:tabs>
      <w:snapToGrid w:val="0"/>
      <w:jc w:val="left"/>
    </w:pPr>
    <w:rPr>
      <w:sz w:val="18"/>
      <w:szCs w:val="18"/>
    </w:rPr>
  </w:style>
  <w:style w:type="paragraph" w:styleId="11">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qFormat/>
    <w:uiPriority w:val="0"/>
    <w:pPr>
      <w:spacing w:before="120" w:after="120"/>
      <w:jc w:val="left"/>
    </w:pPr>
    <w:rPr>
      <w:b/>
      <w:bCs/>
      <w:caps/>
    </w:rPr>
  </w:style>
  <w:style w:type="paragraph" w:styleId="13">
    <w:name w:val="Body Text 2"/>
    <w:basedOn w:val="1"/>
    <w:autoRedefine/>
    <w:unhideWhenUsed/>
    <w:qFormat/>
    <w:uiPriority w:val="99"/>
    <w:pPr>
      <w:spacing w:after="120" w:line="480" w:lineRule="auto"/>
    </w:pPr>
  </w:style>
  <w:style w:type="paragraph" w:styleId="14">
    <w:name w:val="Normal (Web)"/>
    <w:basedOn w:val="1"/>
    <w:autoRedefine/>
    <w:qFormat/>
    <w:uiPriority w:val="0"/>
    <w:rPr>
      <w:rFonts w:ascii="宋体;SimSun" w:hAnsi="宋体;SimSun" w:cs="宋体;SimSun"/>
      <w:kern w:val="0"/>
      <w:sz w:val="18"/>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autoRedefine/>
    <w:qFormat/>
    <w:uiPriority w:val="0"/>
    <w:rPr>
      <w:b/>
    </w:rPr>
  </w:style>
  <w:style w:type="character" w:styleId="19">
    <w:name w:val="Hyperlink"/>
    <w:basedOn w:val="17"/>
    <w:autoRedefine/>
    <w:qFormat/>
    <w:uiPriority w:val="0"/>
    <w:rPr>
      <w:color w:val="0000FF"/>
      <w:u w:val="single"/>
    </w:rPr>
  </w:style>
  <w:style w:type="paragraph" w:customStyle="1" w:styleId="20">
    <w:name w:val="纯文本1"/>
    <w:basedOn w:val="1"/>
    <w:autoRedefine/>
    <w:qFormat/>
    <w:uiPriority w:val="0"/>
    <w:rPr>
      <w:rFonts w:ascii="宋体" w:hAnsi="Courier New"/>
      <w:szCs w:val="20"/>
    </w:rPr>
  </w:style>
  <w:style w:type="paragraph" w:customStyle="1" w:styleId="21">
    <w:name w:val="Default"/>
    <w:next w:val="8"/>
    <w:autoRedefine/>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paragraph" w:customStyle="1" w:styleId="22">
    <w:name w:val="_Style 1"/>
    <w:basedOn w:val="1"/>
    <w:autoRedefine/>
    <w:qFormat/>
    <w:uiPriority w:val="99"/>
    <w:pPr>
      <w:ind w:firstLine="420" w:firstLineChars="200"/>
    </w:pPr>
  </w:style>
  <w:style w:type="paragraph" w:customStyle="1" w:styleId="23">
    <w:name w:val="表格文字"/>
    <w:basedOn w:val="1"/>
    <w:autoRedefine/>
    <w:qFormat/>
    <w:uiPriority w:val="0"/>
    <w:pPr>
      <w:spacing w:before="25" w:after="25" w:line="240" w:lineRule="auto"/>
      <w:ind w:firstLine="0"/>
      <w:jc w:val="left"/>
    </w:pPr>
    <w:rPr>
      <w:bCs/>
      <w:spacing w:val="10"/>
      <w:kern w:val="0"/>
      <w:sz w:val="24"/>
    </w:rPr>
  </w:style>
  <w:style w:type="character" w:customStyle="1" w:styleId="24">
    <w:name w:val="页眉 Char"/>
    <w:basedOn w:val="17"/>
    <w:link w:val="11"/>
    <w:autoRedefine/>
    <w:qFormat/>
    <w:uiPriority w:val="99"/>
    <w:rPr>
      <w:sz w:val="18"/>
      <w:szCs w:val="18"/>
    </w:rPr>
  </w:style>
  <w:style w:type="character" w:customStyle="1" w:styleId="25">
    <w:name w:val="页脚 Char"/>
    <w:basedOn w:val="17"/>
    <w:link w:val="10"/>
    <w:autoRedefine/>
    <w:qFormat/>
    <w:uiPriority w:val="99"/>
    <w:rPr>
      <w:sz w:val="18"/>
      <w:szCs w:val="18"/>
    </w:rPr>
  </w:style>
  <w:style w:type="character" w:customStyle="1" w:styleId="26">
    <w:name w:val="纯文本 Char"/>
    <w:basedOn w:val="17"/>
    <w:link w:val="9"/>
    <w:autoRedefine/>
    <w:qFormat/>
    <w:uiPriority w:val="0"/>
    <w:rPr>
      <w:rFonts w:ascii="宋体" w:hAnsi="Courier New"/>
      <w:szCs w:val="20"/>
    </w:rPr>
  </w:style>
  <w:style w:type="paragraph" w:customStyle="1" w:styleId="27">
    <w:name w:val="表格"/>
    <w:basedOn w:val="1"/>
    <w:autoRedefine/>
    <w:qFormat/>
    <w:uiPriority w:val="0"/>
    <w:pPr>
      <w:spacing w:line="360" w:lineRule="auto"/>
    </w:pPr>
    <w:rPr>
      <w:rFonts w:ascii="仿宋_GB2312" w:hAnsi="宋体" w:eastAsia="仿宋_GB2312" w:cstheme="minorBidi"/>
      <w:bCs/>
      <w:color w:val="333333"/>
      <w:kern w:val="0"/>
      <w:sz w:val="28"/>
    </w:rPr>
  </w:style>
  <w:style w:type="character" w:customStyle="1" w:styleId="28">
    <w:name w:val="标题 2 Char"/>
    <w:basedOn w:val="17"/>
    <w:link w:val="6"/>
    <w:autoRedefine/>
    <w:qFormat/>
    <w:uiPriority w:val="0"/>
    <w:rPr>
      <w:rFonts w:ascii="Times New Roman" w:hAnsi="Arial" w:eastAsia="宋体" w:cs="Times New Roman"/>
      <w:b/>
      <w:kern w:val="0"/>
      <w:sz w:val="32"/>
      <w:szCs w:val="24"/>
    </w:rPr>
  </w:style>
  <w:style w:type="paragraph" w:styleId="29">
    <w:name w:val="List Paragraph"/>
    <w:basedOn w:val="1"/>
    <w:autoRedefine/>
    <w:qFormat/>
    <w:uiPriority w:val="34"/>
    <w:pPr>
      <w:ind w:firstLine="420" w:firstLineChars="200"/>
    </w:pPr>
  </w:style>
  <w:style w:type="paragraph" w:customStyle="1" w:styleId="30">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character" w:customStyle="1" w:styleId="31">
    <w:name w:val="font41"/>
    <w:basedOn w:val="17"/>
    <w:autoRedefine/>
    <w:qFormat/>
    <w:uiPriority w:val="0"/>
    <w:rPr>
      <w:rFonts w:hint="eastAsia" w:ascii="宋体" w:hAnsi="宋体" w:eastAsia="宋体" w:cs="宋体"/>
      <w:color w:val="000000"/>
      <w:sz w:val="22"/>
      <w:szCs w:val="22"/>
      <w:u w:val="none"/>
    </w:rPr>
  </w:style>
  <w:style w:type="character" w:customStyle="1" w:styleId="32">
    <w:name w:val="font31"/>
    <w:basedOn w:val="17"/>
    <w:autoRedefine/>
    <w:qFormat/>
    <w:uiPriority w:val="0"/>
    <w:rPr>
      <w:rFonts w:hint="eastAsia" w:ascii="宋体" w:hAnsi="宋体" w:eastAsia="宋体" w:cs="宋体"/>
      <w:color w:val="FF0000"/>
      <w:sz w:val="22"/>
      <w:szCs w:val="22"/>
      <w:u w:val="none"/>
    </w:rPr>
  </w:style>
  <w:style w:type="character" w:customStyle="1" w:styleId="33">
    <w:name w:val="font21"/>
    <w:basedOn w:val="17"/>
    <w:autoRedefine/>
    <w:qFormat/>
    <w:uiPriority w:val="0"/>
    <w:rPr>
      <w:rFonts w:hint="eastAsia" w:ascii="宋体" w:hAnsi="宋体" w:eastAsia="宋体" w:cs="宋体"/>
      <w:color w:val="000000"/>
      <w:sz w:val="20"/>
      <w:szCs w:val="20"/>
      <w:u w:val="none"/>
    </w:rPr>
  </w:style>
  <w:style w:type="character" w:customStyle="1" w:styleId="34">
    <w:name w:val="font01"/>
    <w:basedOn w:val="17"/>
    <w:autoRedefine/>
    <w:qFormat/>
    <w:uiPriority w:val="0"/>
    <w:rPr>
      <w:rFonts w:hint="default" w:ascii="Times New Roman" w:hAnsi="Times New Roman" w:cs="Times New Roman"/>
      <w:color w:val="000000"/>
      <w:sz w:val="20"/>
      <w:szCs w:val="20"/>
      <w:u w:val="none"/>
    </w:rPr>
  </w:style>
  <w:style w:type="character" w:customStyle="1" w:styleId="35">
    <w:name w:val="font81"/>
    <w:basedOn w:val="17"/>
    <w:autoRedefine/>
    <w:qFormat/>
    <w:uiPriority w:val="0"/>
    <w:rPr>
      <w:rFonts w:ascii="Calibri" w:hAnsi="Calibri" w:cs="Calibri"/>
      <w:color w:val="000000"/>
      <w:sz w:val="20"/>
      <w:szCs w:val="20"/>
      <w:u w:val="none"/>
    </w:rPr>
  </w:style>
  <w:style w:type="character" w:customStyle="1" w:styleId="36">
    <w:name w:val="font71"/>
    <w:basedOn w:val="17"/>
    <w:autoRedefine/>
    <w:qFormat/>
    <w:uiPriority w:val="0"/>
    <w:rPr>
      <w:rFonts w:ascii="Calibri" w:hAnsi="Calibri" w:cs="Calibri"/>
      <w:color w:val="000000"/>
      <w:sz w:val="20"/>
      <w:szCs w:val="20"/>
      <w:u w:val="none"/>
    </w:rPr>
  </w:style>
  <w:style w:type="character" w:customStyle="1" w:styleId="37">
    <w:name w:val="font91"/>
    <w:basedOn w:val="17"/>
    <w:autoRedefine/>
    <w:qFormat/>
    <w:uiPriority w:val="0"/>
    <w:rPr>
      <w:rFonts w:ascii="Calibri" w:hAnsi="Calibri" w:cs="Calibri"/>
      <w:color w:val="000000"/>
      <w:sz w:val="20"/>
      <w:szCs w:val="20"/>
      <w:u w:val="none"/>
    </w:rPr>
  </w:style>
  <w:style w:type="character" w:customStyle="1" w:styleId="38">
    <w:name w:val="标题 3 Char"/>
    <w:autoRedefine/>
    <w:qFormat/>
    <w:uiPriority w:val="0"/>
    <w:rPr>
      <w:rFonts w:ascii="黑体" w:eastAsia="黑体"/>
      <w:bCs/>
      <w:sz w:val="3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18</Pages>
  <Words>4762</Words>
  <Characters>4846</Characters>
  <Lines>64</Lines>
  <Paragraphs>18</Paragraphs>
  <TotalTime>2</TotalTime>
  <ScaleCrop>false</ScaleCrop>
  <LinksUpToDate>false</LinksUpToDate>
  <CharactersWithSpaces>5492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2020-07-14T07:09:00Z</dcterms:created>
  <dc:creator>sbk</dc:creator>
  <cp:lastModifiedBy>、Sun</cp:lastModifiedBy>
  <cp:lastPrinted>2024-06-17T03:44:00Z</cp:lastPrinted>
  <dcterms:modified xsi:type="dcterms:W3CDTF">2025-08-01T00:43:01Z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3B5D619351FF483DB03ED7F16836F755_13</vt:lpwstr>
  </property>
  <property fmtid="{D5CDD505-2E9C-101B-9397-08002B2CF9AE}" pid="4" name="KSOTemplateDocerSaveRecord">
    <vt:lpwstr>eyJoZGlkIjoiMThlZGYxYzRmYWNhNzEyNDRmYWRjYmQyMjhiYWIxNWEiLCJ1c2VySWQiOiIxMDU2MDk5MTc4In0=</vt:lpwstr>
  </property>
</Properties>
</file>