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2026年第四批拟录用人员名单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64"/>
        <w:gridCol w:w="1020"/>
        <w:gridCol w:w="1155"/>
        <w:gridCol w:w="632"/>
        <w:gridCol w:w="720"/>
        <w:gridCol w:w="1125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42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二病区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王柠洁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1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80.80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386831C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56075"/>
    <w:rsid w:val="1C9C7CC5"/>
    <w:rsid w:val="1EF47BF9"/>
    <w:rsid w:val="37827FD9"/>
    <w:rsid w:val="3DFF4976"/>
    <w:rsid w:val="49424218"/>
    <w:rsid w:val="4B2A4254"/>
    <w:rsid w:val="5DDB63A5"/>
    <w:rsid w:val="66F14B27"/>
    <w:rsid w:val="725B69D6"/>
    <w:rsid w:val="78653800"/>
    <w:rsid w:val="797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2026-03-25T08:20:14Z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eyJoZGlkIjoiY2E3M2Q1MjgyYTk2YTAzMTdkMWI0YTA1MDkyNWI3YzMiLCJ1c2VySWQiOiIxNzk4MDE4OTY4In0=</vt:lpwstr>
  </property>
</Properties>
</file>