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附件</w:t>
      </w:r>
      <w:r>
        <w:rPr>
          <w:rFonts w:hint="default" w:ascii="宋体" w:hAnsi="宋体"/>
          <w:b/>
          <w:color w:val="auto"/>
          <w:sz w:val="30"/>
          <w:szCs w:val="30"/>
        </w:rPr>
        <w:t>1</w:t>
      </w:r>
      <w:bookmarkStart w:id="0" w:name="_GoBack"/>
      <w:bookmarkEnd w:id="0"/>
      <w:r>
        <w:rPr>
          <w:rFonts w:hint="eastAsia" w:ascii="宋体" w:hAnsi="宋体"/>
          <w:b/>
          <w:color w:val="auto"/>
          <w:sz w:val="30"/>
          <w:szCs w:val="30"/>
        </w:rPr>
        <w:t xml:space="preserve">: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0"/>
          <w:szCs w:val="30"/>
        </w:rPr>
        <w:t>评分细则</w:t>
      </w:r>
    </w:p>
    <w:tbl>
      <w:tblPr>
        <w:tblStyle w:val="8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05"/>
        <w:gridCol w:w="1515"/>
        <w:gridCol w:w="645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序号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评分项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1</w:t>
            </w:r>
          </w:p>
        </w:tc>
        <w:tc>
          <w:tcPr>
            <w:tcW w:w="2865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价格</w:t>
            </w:r>
          </w:p>
        </w:tc>
        <w:tc>
          <w:tcPr>
            <w:tcW w:w="6031" w:type="dxa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价格评分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25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评标基准价：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即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满足招标文件要求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且投标价格最低的投标报价为评标基准价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，其价格分为满分。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价格分计算公式：投标报价得分=[评标基准价/项目报价]×价格权重值×100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2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</w:rPr>
              <w:t>综合实力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投标人资质和荣誉获得情况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A.投标人具有工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 xml:space="preserve">程咨询单位乙级及以上资信证书的，得4分；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B.投标人完成全国投资项目在线审批监管平台工程咨询单位备案的，得3分；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C.投标人具备ISO管理体系认证证书的，得3分。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color w:val="auto"/>
                <w:szCs w:val="21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提供相关证书扫描件或官方网页截图，未按要求提供或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不清晰导致无法识别的不得分。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投标人具有承担过同类项目目业绩情况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</w:rPr>
              <w:t>15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 每提供一个政府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和社会资本合作类（包括PPP、社会化运营或特许经营等）项目业绩，得5分，最高15分。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color w:val="auto"/>
                <w:szCs w:val="21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1.提供的业绩需包含方案编制、财务测算或协议编制三项工作之一。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2.提供合同关键页复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印件作为得分依据，未按要求提供或提供不清晰导致无法识别的不得分。（合同关键页指签订合同双方的单位名称、合同项目名称与签订合同双方的落款盖章、签订日期）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投标人团队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成员情况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10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项目团队成员不少于3人，其中项目负责人1人。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A.项目负责人具备注册咨询工程师资格的，得5分，否则不得分；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B.项目负责人具有政府和社会资本合作类（包括PPP、社会化运营或特许经营等）项目业绩，得3分，否则不得分；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C.项目团队成员具有政府和社会资本合作类（包括PPP、社会化运营或特许经营等）项目业绩，得2分，否则不得分。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color w:val="auto"/>
                <w:szCs w:val="21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  <w:lang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提供的业绩需包含方案编制、财务测算或协议编制三项工作之一。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合同关键页复印件作为得分依据，未按要求提供或提供不清晰导致无法识别的不得分。（合同关键页指签订合同双方的单位名称、合同项目名称与签订合同双方的落款盖章、签订日期）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2.提供团队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近半年社保缴交证明和相应资格证书、获奖证书等证明材料，不提供不得分。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6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bCs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技术服务部分</w:t>
            </w:r>
          </w:p>
        </w:tc>
        <w:tc>
          <w:tcPr>
            <w:tcW w:w="6031" w:type="dxa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bCs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766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ind w:firstLine="105" w:firstLineChars="5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项目工作方案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40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A.对PPP项目实施路径优化调整的理解透彻，工作理念成熟，工作方案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可操作性强，工作时间计划安排合理的，得31-40分；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B.对PPP项目实施路径优化调整的理解较透彻，工作理念较成熟，工作方案具备一定可操作性，工作时间计划安排基本合理的，得21-30分；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C.对PPP项目实施路径优化调整的理解不够透彻，工作理念不够成熟，工作方案可操作性不够强，工作时间计划安排不够合理的，得10-20分；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D.其余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情况，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得10分以下或不得分。</w:t>
            </w:r>
          </w:p>
        </w:tc>
      </w:tr>
    </w:tbl>
    <w:p>
      <w:pPr>
        <w:rPr>
          <w:rFonts w:hint="eastAsia" w:ascii="宋体" w:hAnsi="宋体"/>
          <w:color w:val="auto"/>
        </w:rPr>
      </w:pPr>
    </w:p>
    <w:sectPr>
      <w:pgSz w:w="11906" w:h="16838"/>
      <w:pgMar w:top="1213" w:right="1746" w:bottom="110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MWRkZjEwNWYyZjRkMDA5ZjE4MDJmZDk1ZTQzNDIifQ=="/>
  </w:docVars>
  <w:rsids>
    <w:rsidRoot w:val="00172A27"/>
    <w:rsid w:val="0007760F"/>
    <w:rsid w:val="000A7B4B"/>
    <w:rsid w:val="000C5B94"/>
    <w:rsid w:val="000F1CA4"/>
    <w:rsid w:val="00150405"/>
    <w:rsid w:val="00151358"/>
    <w:rsid w:val="00172A27"/>
    <w:rsid w:val="00185243"/>
    <w:rsid w:val="00197C41"/>
    <w:rsid w:val="001A4D3F"/>
    <w:rsid w:val="0024614A"/>
    <w:rsid w:val="002E4902"/>
    <w:rsid w:val="002F0589"/>
    <w:rsid w:val="00371553"/>
    <w:rsid w:val="003A307C"/>
    <w:rsid w:val="00415FBE"/>
    <w:rsid w:val="004C2047"/>
    <w:rsid w:val="004D2CFF"/>
    <w:rsid w:val="004F521D"/>
    <w:rsid w:val="004F6339"/>
    <w:rsid w:val="005368AF"/>
    <w:rsid w:val="005A166B"/>
    <w:rsid w:val="005A53DA"/>
    <w:rsid w:val="005A6B27"/>
    <w:rsid w:val="005B30D9"/>
    <w:rsid w:val="00670A92"/>
    <w:rsid w:val="006D1B91"/>
    <w:rsid w:val="006D31B3"/>
    <w:rsid w:val="0070461F"/>
    <w:rsid w:val="007679E7"/>
    <w:rsid w:val="00813D20"/>
    <w:rsid w:val="009157EE"/>
    <w:rsid w:val="00933C79"/>
    <w:rsid w:val="009858BB"/>
    <w:rsid w:val="00A20E90"/>
    <w:rsid w:val="00A3295E"/>
    <w:rsid w:val="00A40DC6"/>
    <w:rsid w:val="00B06903"/>
    <w:rsid w:val="00B52CB8"/>
    <w:rsid w:val="00B64F28"/>
    <w:rsid w:val="00BA3A00"/>
    <w:rsid w:val="00BC1461"/>
    <w:rsid w:val="00BE0CA2"/>
    <w:rsid w:val="00C73EFF"/>
    <w:rsid w:val="00CA0BDF"/>
    <w:rsid w:val="00CA2D62"/>
    <w:rsid w:val="00CB61CA"/>
    <w:rsid w:val="00D61F4B"/>
    <w:rsid w:val="00D674A1"/>
    <w:rsid w:val="00E00254"/>
    <w:rsid w:val="00E13F58"/>
    <w:rsid w:val="00E34613"/>
    <w:rsid w:val="00EC6974"/>
    <w:rsid w:val="00F066C8"/>
    <w:rsid w:val="00F64DAF"/>
    <w:rsid w:val="00FD58FD"/>
    <w:rsid w:val="011319FC"/>
    <w:rsid w:val="02F82CD6"/>
    <w:rsid w:val="043D4E77"/>
    <w:rsid w:val="04672CD3"/>
    <w:rsid w:val="04B647B7"/>
    <w:rsid w:val="05F531A3"/>
    <w:rsid w:val="0A0B323E"/>
    <w:rsid w:val="0A946797"/>
    <w:rsid w:val="0BD22BE8"/>
    <w:rsid w:val="0C526FE5"/>
    <w:rsid w:val="0D8458C4"/>
    <w:rsid w:val="0D865199"/>
    <w:rsid w:val="0E9438E5"/>
    <w:rsid w:val="109575C0"/>
    <w:rsid w:val="148179D1"/>
    <w:rsid w:val="16941C8C"/>
    <w:rsid w:val="1ADC01D3"/>
    <w:rsid w:val="1CBF1CC4"/>
    <w:rsid w:val="1D512CFD"/>
    <w:rsid w:val="1F942B2B"/>
    <w:rsid w:val="1FB62110"/>
    <w:rsid w:val="20121135"/>
    <w:rsid w:val="20501A41"/>
    <w:rsid w:val="21991A98"/>
    <w:rsid w:val="21F450B6"/>
    <w:rsid w:val="23264FFC"/>
    <w:rsid w:val="26BA620F"/>
    <w:rsid w:val="271C5CB9"/>
    <w:rsid w:val="2851339E"/>
    <w:rsid w:val="28F64D15"/>
    <w:rsid w:val="290271C8"/>
    <w:rsid w:val="29A806B4"/>
    <w:rsid w:val="2AC71BAD"/>
    <w:rsid w:val="2CDA29B3"/>
    <w:rsid w:val="2D381875"/>
    <w:rsid w:val="2E3A195C"/>
    <w:rsid w:val="2F4F1437"/>
    <w:rsid w:val="32303D29"/>
    <w:rsid w:val="33ED56C2"/>
    <w:rsid w:val="34337579"/>
    <w:rsid w:val="34541446"/>
    <w:rsid w:val="376E2B61"/>
    <w:rsid w:val="379C71E3"/>
    <w:rsid w:val="389F66DA"/>
    <w:rsid w:val="3AF17846"/>
    <w:rsid w:val="3B7A4CA0"/>
    <w:rsid w:val="3BDF3B42"/>
    <w:rsid w:val="3BE78C69"/>
    <w:rsid w:val="3E1A24C8"/>
    <w:rsid w:val="3E526D46"/>
    <w:rsid w:val="3FAF6F4D"/>
    <w:rsid w:val="413466DE"/>
    <w:rsid w:val="41BF069E"/>
    <w:rsid w:val="41D57EC1"/>
    <w:rsid w:val="423525A8"/>
    <w:rsid w:val="42CA0148"/>
    <w:rsid w:val="42D166FC"/>
    <w:rsid w:val="448618D2"/>
    <w:rsid w:val="46661AA7"/>
    <w:rsid w:val="468A6BAD"/>
    <w:rsid w:val="46EF7AA0"/>
    <w:rsid w:val="48C23F39"/>
    <w:rsid w:val="493F6C87"/>
    <w:rsid w:val="4E6F4101"/>
    <w:rsid w:val="4EF474AD"/>
    <w:rsid w:val="533F4E1A"/>
    <w:rsid w:val="53F8483B"/>
    <w:rsid w:val="551733DF"/>
    <w:rsid w:val="5A26196F"/>
    <w:rsid w:val="5A976618"/>
    <w:rsid w:val="5B793214"/>
    <w:rsid w:val="5BB57DCA"/>
    <w:rsid w:val="5C080CD0"/>
    <w:rsid w:val="5E7423B8"/>
    <w:rsid w:val="5F1A3C05"/>
    <w:rsid w:val="60E47381"/>
    <w:rsid w:val="6135588E"/>
    <w:rsid w:val="61D47F29"/>
    <w:rsid w:val="622A5268"/>
    <w:rsid w:val="62AD6594"/>
    <w:rsid w:val="632E57EB"/>
    <w:rsid w:val="63311D54"/>
    <w:rsid w:val="64BC4797"/>
    <w:rsid w:val="65354AA8"/>
    <w:rsid w:val="65743287"/>
    <w:rsid w:val="66301595"/>
    <w:rsid w:val="66751348"/>
    <w:rsid w:val="668D2BEF"/>
    <w:rsid w:val="673750A5"/>
    <w:rsid w:val="677E21E6"/>
    <w:rsid w:val="688C1D8F"/>
    <w:rsid w:val="68E048D2"/>
    <w:rsid w:val="6B203F24"/>
    <w:rsid w:val="6BA53BB1"/>
    <w:rsid w:val="6F7FCA0F"/>
    <w:rsid w:val="6FD6834C"/>
    <w:rsid w:val="74373814"/>
    <w:rsid w:val="75D91027"/>
    <w:rsid w:val="7753711C"/>
    <w:rsid w:val="77613082"/>
    <w:rsid w:val="78825E46"/>
    <w:rsid w:val="78876B00"/>
    <w:rsid w:val="7C2A1F8A"/>
    <w:rsid w:val="7E8B1401"/>
    <w:rsid w:val="7F566DC8"/>
    <w:rsid w:val="7F6E0A32"/>
    <w:rsid w:val="7FCDF2B6"/>
    <w:rsid w:val="D7DDC400"/>
    <w:rsid w:val="EBDBE881"/>
    <w:rsid w:val="F7BB1F52"/>
    <w:rsid w:val="FAF7226F"/>
    <w:rsid w:val="FDF8B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340"/>
      </w:tabs>
      <w:jc w:val="center"/>
    </w:pPr>
    <w:rPr>
      <w:rFonts w:hint="eastAsia" w:ascii="Times New Roman" w:hAnsi="Times New Roman" w:cs="Times New Roman"/>
      <w:b/>
      <w:sz w:val="30"/>
      <w:szCs w:val="30"/>
    </w:rPr>
  </w:style>
  <w:style w:type="character" w:customStyle="1" w:styleId="10">
    <w:name w:val="批注框文本 字符"/>
    <w:link w:val="4"/>
    <w:qFormat/>
    <w:uiPriority w:val="0"/>
    <w:rPr>
      <w:sz w:val="18"/>
      <w:szCs w:val="18"/>
    </w:rPr>
  </w:style>
  <w:style w:type="character" w:customStyle="1" w:styleId="11">
    <w:name w:val="页脚 字符"/>
    <w:link w:val="5"/>
    <w:qFormat/>
    <w:uiPriority w:val="0"/>
    <w:rPr>
      <w:sz w:val="18"/>
      <w:szCs w:val="18"/>
    </w:rPr>
  </w:style>
  <w:style w:type="character" w:customStyle="1" w:styleId="12">
    <w:name w:val="批注引用1"/>
    <w:qFormat/>
    <w:uiPriority w:val="0"/>
    <w:rPr>
      <w:sz w:val="21"/>
      <w:szCs w:val="21"/>
    </w:rPr>
  </w:style>
  <w:style w:type="character" w:customStyle="1" w:styleId="13">
    <w:name w:val="批注主题 字符"/>
    <w:link w:val="14"/>
    <w:qFormat/>
    <w:uiPriority w:val="0"/>
    <w:rPr>
      <w:b/>
      <w:bCs/>
    </w:rPr>
  </w:style>
  <w:style w:type="paragraph" w:customStyle="1" w:styleId="14">
    <w:name w:val="批注主题1"/>
    <w:basedOn w:val="3"/>
    <w:next w:val="3"/>
    <w:link w:val="13"/>
    <w:qFormat/>
    <w:uiPriority w:val="0"/>
    <w:rPr>
      <w:b/>
      <w:bCs/>
    </w:rPr>
  </w:style>
  <w:style w:type="character" w:customStyle="1" w:styleId="15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6">
    <w:name w:val="批注文字 字符"/>
    <w:basedOn w:val="9"/>
    <w:link w:val="3"/>
    <w:qFormat/>
    <w:uiPriority w:val="0"/>
  </w:style>
  <w:style w:type="character" w:customStyle="1" w:styleId="17">
    <w:name w:val="页眉 字符"/>
    <w:link w:val="6"/>
    <w:qFormat/>
    <w:uiPriority w:val="0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customStyle="1" w:styleId="19">
    <w:name w:val="修订1"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497</Words>
  <Characters>528</Characters>
  <Lines>48</Lines>
  <Paragraphs>60</Paragraphs>
  <TotalTime>4</TotalTime>
  <ScaleCrop>false</ScaleCrop>
  <LinksUpToDate>false</LinksUpToDate>
  <CharactersWithSpaces>965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2026-02-06T15:25:00Z</dcterms:created>
  <dc:creator>信息技术部</dc:creator>
  <cp:lastModifiedBy>叶倩岚</cp:lastModifiedBy>
  <cp:lastPrinted>2020-07-15T22:36:00Z</cp:lastPrinted>
  <dcterms:modified xsi:type="dcterms:W3CDTF">2026-03-19T17:44:10Z</dcterms:modified>
  <dc:title>Susie_647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2D572EF818CAE51A727342692C7D821D</vt:lpwstr>
  </property>
  <property fmtid="{D5CDD505-2E9C-101B-9397-08002B2CF9AE}" pid="4" name="KSOTemplateDocerSaveRecord">
    <vt:lpwstr>eyJoZGlkIjoiMDlhYWE3MjUxMDBmZjEzMTg2M2RiYTVlYmE4NjBkNDYifQ==</vt:lpwstr>
  </property>
</Properties>
</file>