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2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                    合同编号：</w:t>
      </w:r>
    </w:p>
    <w:p>
      <w:pPr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Cs w:val="21"/>
        </w:rPr>
        <w:t>龙岗区龙财综合楼等区属机关办公楼物业管理服务项目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eastAsia="zh-CN"/>
        </w:rPr>
        <w:t>物业管理服务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eastAsia="zh-CN"/>
        </w:rPr>
        <w:t>》</w:t>
      </w:r>
    </w:p>
    <w:p>
      <w:pPr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val="en-US" w:eastAsia="zh-CN"/>
        </w:rPr>
        <w:t>补充协议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甲方(委托方):深圳市龙岗区机关事务管理局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法定代表人：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联系地址：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Cs w:val="21"/>
          <w:shd w:val="clear" w:color="auto" w:fill="FFFFFF"/>
          <w:lang w:bidi="ar"/>
        </w:rPr>
        <w:t>乙方(受委托方):深圳市深华物业集团有限公司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Cs w:val="21"/>
          <w:shd w:val="clear" w:color="auto" w:fill="FFFFFF"/>
          <w:lang w:bidi="ar"/>
        </w:rPr>
        <w:t>法定代表人：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Cs w:val="21"/>
          <w:shd w:val="clear" w:color="auto" w:fill="FFFFFF"/>
          <w:lang w:bidi="ar"/>
        </w:rPr>
        <w:t>联系人：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Cs w:val="21"/>
          <w:shd w:val="clear" w:color="auto" w:fill="FFFFFF"/>
          <w:lang w:bidi="ar"/>
        </w:rPr>
        <w:t>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Cs w:val="21"/>
          <w:shd w:val="clear" w:color="auto" w:fill="FFFFFF"/>
          <w:lang w:bidi="ar"/>
        </w:rPr>
        <w:t>联系地址：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lef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lef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鉴于甲乙双方于202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日签署《</w:t>
      </w:r>
      <w:r>
        <w:rPr>
          <w:rFonts w:hint="eastAsia" w:asciiTheme="minorEastAsia" w:hAnsiTheme="minorEastAsia" w:eastAsiaTheme="minorEastAsia" w:cstheme="minorEastAsia"/>
          <w:szCs w:val="21"/>
        </w:rPr>
        <w:t>龙岗区龙财综合楼等区属机关办公楼物业管理服务项目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物业管理服务合同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（第二年度合同）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（合同编号：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t>ZB2025004HQ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，以下简称“原合同”）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，原合同期限为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月1日至2026年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月31日。现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财政预算调整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，为保障原合同持续稳定履行，经甲乙双方平等自愿、友好协商，就原合同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管理服务费用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条款变更事宜达成如下补充协议，以资共同遵守。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原合同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管理服务费用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条款变更内容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lef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原合同第四条第（二）款“管理服务费用”第1项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Cs w:val="21"/>
        </w:rPr>
        <w:t>甲方支付本合同价款为人民币11</w:t>
      </w:r>
      <w:r>
        <w:rPr>
          <w:rFonts w:hint="default" w:asciiTheme="minorEastAsia" w:hAnsiTheme="minorEastAsia" w:eastAsiaTheme="minorEastAsia" w:cstheme="minorEastAsia"/>
          <w:color w:val="auto"/>
          <w:spacing w:val="9"/>
          <w:szCs w:val="21"/>
          <w:lang w:val="en-US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Cs w:val="21"/>
        </w:rPr>
        <w:t>730</w:t>
      </w:r>
      <w:r>
        <w:rPr>
          <w:rFonts w:hint="default" w:asciiTheme="minorEastAsia" w:hAnsiTheme="minorEastAsia" w:eastAsiaTheme="minorEastAsia" w:cstheme="minorEastAsia"/>
          <w:color w:val="auto"/>
          <w:spacing w:val="9"/>
          <w:szCs w:val="21"/>
          <w:lang w:val="en-US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Cs w:val="21"/>
        </w:rPr>
        <w:t>360.57元/年（大写：人民币壹仟壹佰柒拾叁万零叁佰陆拾元伍角柒分），即每月管理服务费为人民币977</w:t>
      </w:r>
      <w:r>
        <w:rPr>
          <w:rFonts w:hint="default" w:asciiTheme="minorEastAsia" w:hAnsiTheme="minorEastAsia" w:eastAsiaTheme="minorEastAsia" w:cstheme="minorEastAsia"/>
          <w:color w:val="auto"/>
          <w:spacing w:val="9"/>
          <w:szCs w:val="21"/>
          <w:lang w:val="en-US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Cs w:val="21"/>
        </w:rPr>
        <w:t>530.05元（大写：人民币玖拾柒万柒仟伍佰叁拾元零伍分）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left="0" w:firstLine="421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1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现变更为：“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甲方支付</w:t>
      </w:r>
      <w:r>
        <w:rPr>
          <w:rFonts w:hint="eastAsia" w:asciiTheme="minorEastAsia" w:hAnsiTheme="minorEastAsia" w:eastAsiaTheme="minorEastAsia" w:cstheme="minorEastAsia"/>
          <w:b/>
          <w:bCs/>
          <w:spacing w:val="13"/>
          <w:szCs w:val="21"/>
        </w:rPr>
        <w:t>2025年</w:t>
      </w:r>
      <w:r>
        <w:rPr>
          <w:rFonts w:hint="eastAsia" w:asciiTheme="minorEastAsia" w:hAnsiTheme="minorEastAsia" w:eastAsiaTheme="minorEastAsia" w:cstheme="minorEastAsia"/>
          <w:b/>
          <w:bCs/>
          <w:spacing w:val="13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spacing w:val="13"/>
          <w:szCs w:val="21"/>
        </w:rPr>
        <w:t>月1日至2026年</w:t>
      </w:r>
      <w:r>
        <w:rPr>
          <w:rFonts w:hint="eastAsia" w:asciiTheme="minorEastAsia" w:hAnsiTheme="minorEastAsia" w:eastAsiaTheme="minorEastAsia" w:cstheme="minorEastAsia"/>
          <w:b/>
          <w:bCs/>
          <w:spacing w:val="13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pacing w:val="13"/>
          <w:szCs w:val="21"/>
        </w:rPr>
        <w:t>月31日</w:t>
      </w:r>
      <w:r>
        <w:rPr>
          <w:rFonts w:hint="eastAsia" w:asciiTheme="minorEastAsia" w:hAnsiTheme="minorEastAsia" w:eastAsiaTheme="minorEastAsia" w:cstheme="minorEastAsia"/>
          <w:b/>
          <w:bCs/>
          <w:spacing w:val="13"/>
          <w:szCs w:val="21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Cs w:val="21"/>
        </w:rPr>
        <w:t>本合同价款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为人民币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val="en-US" w:eastAsia="zh-CN"/>
        </w:rPr>
        <w:t>11,339,348.52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元（大写:人民币壹仟壹佰叁拾叁万玖仟叁佰肆拾捌元伍角贰分），2025年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月至2025年11月物业管理费为人民币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Cs w:val="21"/>
        </w:rPr>
        <w:t>977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spacing w:val="9"/>
          <w:szCs w:val="21"/>
          <w:lang w:val="en-US"/>
        </w:rPr>
        <w:t>,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Cs w:val="21"/>
        </w:rPr>
        <w:t>530.05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月（大写：人民币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Cs w:val="21"/>
        </w:rPr>
        <w:t>玖拾柒万柒仟伍佰叁拾元零伍分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)；自2025年12月起，物业管理费为人民币928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653.54元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月（大写：人民币玖拾贰万捌仟陆佰伍拾叁元伍角肆分)。”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FF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本协议是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 w:asciiTheme="minorEastAsia" w:hAnsiTheme="minorEastAsia" w:eastAsiaTheme="minorEastAsia" w:cstheme="minorEastAsia"/>
          <w:szCs w:val="21"/>
        </w:rPr>
        <w:t>龙岗区龙财综合楼等区属机关办公楼物业管理服务项目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物业管理服务合同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（第二年度合同）的有效补充，约定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与原合同不一致之处，以本协议约定为准。本协议未涉及之事宜，仍按原合同约定履行。</w:t>
      </w:r>
    </w:p>
    <w:p>
      <w:pPr>
        <w:widowControl/>
        <w:numPr>
          <w:ilvl w:val="0"/>
          <w:numId w:val="0"/>
        </w:numPr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1F2329"/>
          <w:kern w:val="0"/>
          <w:sz w:val="21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三、本协议一式伍份，甲方贰份、乙方贰份，区物业管理主管部门（备案）执壹份，均具有同等法律效力。本补充协议自双方签订并加盖公章之日起生效。</w:t>
      </w:r>
      <w:r>
        <w:rPr>
          <w:rFonts w:hint="eastAsia" w:asciiTheme="minorEastAsia" w:hAnsiTheme="minorEastAsia" w:eastAsiaTheme="minorEastAsia" w:cstheme="minorEastAsia"/>
          <w:color w:val="1F2329"/>
          <w:kern w:val="0"/>
          <w:sz w:val="21"/>
          <w:szCs w:val="21"/>
          <w:shd w:val="clear" w:color="auto" w:fill="FFFFFF"/>
          <w:lang w:bidi="ar"/>
        </w:rPr>
        <w:t>如有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shd w:val="clear" w:color="auto" w:fill="FFFFFF"/>
          <w:lang w:bidi="ar"/>
        </w:rPr>
        <w:t>未尽事宜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shd w:val="clear" w:color="auto" w:fill="FFFFFF"/>
          <w:lang w:eastAsia="zh-CN" w:bidi="ar"/>
        </w:rPr>
        <w:t>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区财政预算另有调整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shd w:val="clear" w:color="auto" w:fill="FFFFFF"/>
          <w:lang w:bidi="ar"/>
        </w:rPr>
        <w:t>，</w:t>
      </w:r>
      <w:r>
        <w:rPr>
          <w:rFonts w:hint="eastAsia" w:asciiTheme="minorEastAsia" w:hAnsiTheme="minorEastAsia" w:eastAsiaTheme="minorEastAsia" w:cstheme="minorEastAsia"/>
          <w:color w:val="1F2329"/>
          <w:kern w:val="0"/>
          <w:sz w:val="21"/>
          <w:szCs w:val="21"/>
          <w:shd w:val="clear" w:color="auto" w:fill="FFFFFF"/>
          <w:lang w:bidi="ar"/>
        </w:rPr>
        <w:t>双方另行议定并签订书面补充协议。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>甲方：深圳市龙岗区机关事务管理局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zh-CN" w:bidi="ar-SA"/>
        </w:rPr>
        <w:t xml:space="preserve">     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>乙方：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7"/>
          <w:kern w:val="0"/>
          <w:szCs w:val="21"/>
          <w:lang w:eastAsia="en-US"/>
        </w:rPr>
        <w:t>深圳市深华物业集团有限公司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>法定代表人：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zh-CN" w:bidi="ar-SA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 xml:space="preserve">法定代表人：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>委托代理人：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zh-CN" w:bidi="ar-SA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>委托代理人：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440" w:lineRule="exact"/>
        <w:ind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440" w:lineRule="exact"/>
        <w:ind w:firstLine="2684" w:firstLineChars="1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12120" w:h="16980"/>
          <w:pgMar w:top="1417" w:right="1820" w:bottom="1417" w:left="1134" w:header="0" w:footer="939" w:gutter="0"/>
          <w:pgNumType w:fmt="decimal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zh-CN" w:bidi="ar-SA"/>
        </w:rPr>
        <w:t>签订日期：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0" w:lineRule="auto"/>
      <w:ind w:left="4280"/>
      <w:rPr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OqXm5zwAAAAUBAAAPAAAAAAAAAAEAIAAAADgAAABkcnMvZG93bnJldi54bWxQSwECFAAUAAAA&#10;CACHTuJA3rEPMeEBAADMAwAADgAAAAAAAAABACAAAAA0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1422" o:spid="_x0000_s4097" o:spt="136" type="#_x0000_t136" style="position:absolute;left:0pt;height:67.8pt;width:519.4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龙岗区机关事务管理局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AA551"/>
    <w:multiLevelType w:val="singleLevel"/>
    <w:tmpl w:val="4DEAA551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EBC53"/>
    <w:rsid w:val="0DE38B26"/>
    <w:rsid w:val="27DD5821"/>
    <w:rsid w:val="2AEE03FC"/>
    <w:rsid w:val="2DB72724"/>
    <w:rsid w:val="3B7F9FE3"/>
    <w:rsid w:val="3BF7DC1C"/>
    <w:rsid w:val="3DFB89F5"/>
    <w:rsid w:val="3EFB9FC1"/>
    <w:rsid w:val="47BF2842"/>
    <w:rsid w:val="5BF5DD08"/>
    <w:rsid w:val="5EFF8A14"/>
    <w:rsid w:val="6DBEBC53"/>
    <w:rsid w:val="6FFB2301"/>
    <w:rsid w:val="7A6568C2"/>
    <w:rsid w:val="7A792080"/>
    <w:rsid w:val="7BD340E3"/>
    <w:rsid w:val="7BF9BF4D"/>
    <w:rsid w:val="7D8923B5"/>
    <w:rsid w:val="7DBF28B2"/>
    <w:rsid w:val="7DFFC48C"/>
    <w:rsid w:val="7FFD3037"/>
    <w:rsid w:val="7FFF0325"/>
    <w:rsid w:val="835ED08D"/>
    <w:rsid w:val="877456C6"/>
    <w:rsid w:val="8AB59494"/>
    <w:rsid w:val="DF771540"/>
    <w:rsid w:val="DF8FD946"/>
    <w:rsid w:val="DFB65988"/>
    <w:rsid w:val="DFFB619D"/>
    <w:rsid w:val="ED2280ED"/>
    <w:rsid w:val="F6EF3D42"/>
    <w:rsid w:val="F9E82814"/>
    <w:rsid w:val="FA7F8BF8"/>
    <w:rsid w:val="FBCB5C40"/>
    <w:rsid w:val="FBF2AFD6"/>
    <w:rsid w:val="FD7E3852"/>
    <w:rsid w:val="FEDB1271"/>
    <w:rsid w:val="FFBA94ED"/>
    <w:rsid w:val="FFEF21EE"/>
    <w:rsid w:val="FFFD4A93"/>
    <w:rsid w:val="FFFF3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ind w:firstLine="600"/>
      <w:jc w:val="left"/>
    </w:pPr>
    <w:rPr>
      <w:rFonts w:ascii="宋体"/>
      <w:kern w:val="0"/>
      <w:sz w:val="31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ind w:left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2025-12-20T02:14:00Z</dcterms:created>
  <dc:creator>陈淑娟</dc:creator>
  <cp:lastModifiedBy>JJ Chan</cp:lastModifiedBy>
  <cp:lastPrinted>2025-12-20T02:20:00Z</cp:lastPrinted>
  <dcterms:modified xsi:type="dcterms:W3CDTF">2026-01-16T10:40:20Z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29DF7D6E7430BE2E22C854697CF5C257</vt:lpwstr>
  </property>
</Properties>
</file>