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28E328">
      <w:pPr>
        <w:widowControl w:val="0"/>
        <w:autoSpaceDE w:val="0"/>
        <w:autoSpaceDN w:val="0"/>
        <w:adjustRightInd w:val="0"/>
        <w:snapToGrid w:val="0"/>
        <w:ind w:firstLine="0" w:firstLineChars="0"/>
        <w:jc w:val="center"/>
        <w:outlineLvl w:val="0"/>
        <w:rPr>
          <w:rFonts w:hint="eastAsia" w:ascii="宋体" w:hAnsi="宋体"/>
          <w:b/>
          <w:sz w:val="52"/>
          <w:szCs w:val="52"/>
        </w:rPr>
      </w:pPr>
      <w:bookmarkStart w:id="0" w:name="_Toc31497"/>
      <w:bookmarkStart w:id="1" w:name="_Toc21910"/>
      <w:bookmarkStart w:id="2" w:name="_Toc9893"/>
      <w:bookmarkStart w:id="3" w:name="_Toc23739"/>
      <w:bookmarkStart w:id="4" w:name="_Toc29085"/>
      <w:bookmarkStart w:id="5" w:name="_Toc407023750"/>
      <w:r>
        <w:rPr>
          <w:rFonts w:hint="eastAsia" w:ascii="宋体" w:hAnsi="宋体"/>
          <w:b/>
          <w:sz w:val="52"/>
          <w:szCs w:val="52"/>
        </w:rPr>
        <w:t>项目需求</w:t>
      </w:r>
      <w:bookmarkEnd w:id="0"/>
      <w:bookmarkEnd w:id="1"/>
      <w:bookmarkEnd w:id="2"/>
      <w:r>
        <w:rPr>
          <w:rFonts w:hint="eastAsia" w:ascii="宋体" w:hAnsi="宋体"/>
          <w:b/>
          <w:sz w:val="52"/>
          <w:szCs w:val="52"/>
        </w:rPr>
        <w:t>书</w:t>
      </w:r>
    </w:p>
    <w:p w14:paraId="789F5776">
      <w:pPr>
        <w:widowControl w:val="0"/>
        <w:autoSpaceDN w:val="0"/>
        <w:adjustRightInd w:val="0"/>
        <w:snapToGrid w:val="0"/>
        <w:ind w:firstLine="0" w:firstLineChars="0"/>
        <w:jc w:val="center"/>
        <w:outlineLvl w:val="1"/>
        <w:rPr>
          <w:rFonts w:hint="eastAsia" w:ascii="宋体" w:hAnsi="宋体"/>
          <w:b/>
          <w:sz w:val="32"/>
        </w:rPr>
      </w:pPr>
      <w:bookmarkStart w:id="6" w:name="_Toc8746"/>
      <w:bookmarkStart w:id="7" w:name="_Toc32160"/>
      <w:r>
        <w:rPr>
          <w:rFonts w:hint="eastAsia" w:ascii="宋体" w:hAnsi="宋体"/>
          <w:b/>
          <w:sz w:val="32"/>
        </w:rPr>
        <w:t>第一节 项目需求</w:t>
      </w:r>
      <w:bookmarkEnd w:id="6"/>
      <w:bookmarkEnd w:id="7"/>
    </w:p>
    <w:p w14:paraId="13EB3338">
      <w:pPr>
        <w:widowControl w:val="0"/>
        <w:numPr>
          <w:ilvl w:val="0"/>
          <w:numId w:val="1"/>
        </w:numPr>
        <w:autoSpaceDE w:val="0"/>
        <w:autoSpaceDN w:val="0"/>
        <w:adjustRightInd w:val="0"/>
        <w:snapToGrid w:val="0"/>
        <w:spacing w:after="0"/>
        <w:ind w:left="0" w:firstLine="422"/>
        <w:jc w:val="left"/>
        <w:outlineLvl w:val="2"/>
        <w:rPr>
          <w:rFonts w:hint="eastAsia" w:ascii="宋体" w:hAnsi="宋体"/>
          <w:b/>
          <w:bCs/>
          <w:szCs w:val="21"/>
        </w:rPr>
      </w:pPr>
      <w:bookmarkStart w:id="8" w:name="_Toc406669471"/>
      <w:r>
        <w:rPr>
          <w:rFonts w:hint="eastAsia" w:ascii="宋体" w:hAnsi="宋体"/>
          <w:b/>
          <w:bCs/>
          <w:szCs w:val="21"/>
        </w:rPr>
        <w:t>项目服务内容</w:t>
      </w:r>
      <w:bookmarkEnd w:id="8"/>
    </w:p>
    <w:p w14:paraId="47A2BE9E">
      <w:pPr>
        <w:ind w:firstLine="420"/>
      </w:pPr>
      <w:r>
        <w:rPr>
          <w:rFonts w:hint="eastAsia"/>
        </w:rPr>
        <w:t>根据《深圳市龙岗区创建人工智能全域全时应用示范区的行动方案(2024年-2025年)》规划, 要构建高效算力供给体系，在供给侧加强龙岗区在线算力供给保障能力，推动人工智能产业化。本项目根据上述行动方案以及潜在意向客户需求，拟新增加智能算力通算算力资源、网络等配套设施服务，为完善龙岗区算力供给体系，加速龙岗打造人工智能全域全时应用示范区提供算力基础设施。招标内容包括：建设智能算力和通算算力资源及网络等配套设施服务。具体包括以下内容</w:t>
      </w:r>
    </w:p>
    <w:p w14:paraId="497784EC">
      <w:pPr>
        <w:ind w:firstLine="420"/>
      </w:pPr>
      <w:r>
        <w:rPr>
          <w:rFonts w:hint="eastAsia"/>
        </w:rPr>
        <w:t>（1）服务器：包括大模型推理服务器、视频AI服务器、高性能计算节点、云计算节点、存储服务器、通用计算节点。</w:t>
      </w:r>
    </w:p>
    <w:p w14:paraId="09331D31">
      <w:pPr>
        <w:ind w:firstLine="420"/>
      </w:pPr>
      <w:r>
        <w:rPr>
          <w:rFonts w:hint="eastAsia"/>
        </w:rPr>
        <w:t>（2）交换机：包括业务接入交换机、BMC接入交换机、智算业务接入交换机、参数面交换机。</w:t>
      </w:r>
    </w:p>
    <w:p w14:paraId="22876FC0">
      <w:pPr>
        <w:widowControl w:val="0"/>
        <w:autoSpaceDE w:val="0"/>
        <w:autoSpaceDN w:val="0"/>
        <w:adjustRightInd w:val="0"/>
        <w:snapToGrid w:val="0"/>
        <w:spacing w:after="0"/>
        <w:ind w:firstLine="420"/>
        <w:jc w:val="left"/>
        <w:rPr>
          <w:rFonts w:hint="eastAsia"/>
        </w:rPr>
      </w:pPr>
      <w:r>
        <w:rPr>
          <w:rFonts w:hint="eastAsia"/>
        </w:rPr>
        <w:t>（3）运维服务：设备配套运维服务，包括设备巡检，问题处理等。总期限为三年期，按年报价。首次合同期限为一年，甲方有权根据乙方合同履行期间的服务质量、履约成效，自主决定是否续签；若双方协商一致续签，第二、第三年的合同价款，不得超过本次项目的中标价。</w:t>
      </w:r>
    </w:p>
    <w:p w14:paraId="1C5D06B7">
      <w:pPr>
        <w:widowControl w:val="0"/>
        <w:autoSpaceDE w:val="0"/>
        <w:autoSpaceDN w:val="0"/>
        <w:adjustRightInd w:val="0"/>
        <w:snapToGrid w:val="0"/>
        <w:spacing w:after="0"/>
        <w:ind w:firstLine="420"/>
        <w:jc w:val="left"/>
      </w:pPr>
      <w:r>
        <w:rPr>
          <w:rFonts w:hint="eastAsia"/>
        </w:rPr>
        <w:t>（4）集成服务：包括算力服务器及配套网络设备集成规划设计，初始化配置及测试、系统综合测试服务。设备上架、布线组网及培训等。</w:t>
      </w:r>
    </w:p>
    <w:p w14:paraId="50BED5E1">
      <w:pPr>
        <w:widowControl w:val="0"/>
        <w:autoSpaceDE w:val="0"/>
        <w:autoSpaceDN w:val="0"/>
        <w:adjustRightInd w:val="0"/>
        <w:snapToGrid w:val="0"/>
        <w:spacing w:after="0"/>
        <w:ind w:firstLine="420"/>
        <w:jc w:val="left"/>
        <w:rPr>
          <w:rFonts w:hint="eastAsia" w:ascii="宋体" w:hAnsi="宋体"/>
          <w:b/>
          <w:bCs/>
          <w:szCs w:val="21"/>
        </w:rPr>
      </w:pPr>
      <w:r>
        <w:rPr>
          <w:rFonts w:hint="eastAsia"/>
        </w:rPr>
        <w:t>（5）质保</w:t>
      </w:r>
      <w:r>
        <w:t>服务</w:t>
      </w:r>
      <w:r>
        <w:rPr>
          <w:rFonts w:hint="eastAsia"/>
        </w:rPr>
        <w:t>：本项目验收之后提供3年免费质保，第四年、第五年质保续保服务费用单独报价，由甲方选择是否续保。报价人承诺甲方可以不高于报价金额进行续保。</w:t>
      </w:r>
    </w:p>
    <w:p w14:paraId="31DD3542">
      <w:pPr>
        <w:ind w:firstLine="420"/>
      </w:pPr>
      <w:r>
        <w:rPr>
          <w:rFonts w:hint="eastAsia"/>
        </w:rPr>
        <w:t>（6）投标人需要完成该项目所涉及的所有设备、材料、软件的采购、安装调试、竣工验收、项目整体移交、缺陷责任修复等全部工作。</w:t>
      </w:r>
    </w:p>
    <w:p w14:paraId="4E3F97D0">
      <w:pPr>
        <w:widowControl w:val="0"/>
        <w:numPr>
          <w:ilvl w:val="0"/>
          <w:numId w:val="1"/>
        </w:numPr>
        <w:autoSpaceDE w:val="0"/>
        <w:autoSpaceDN w:val="0"/>
        <w:adjustRightInd w:val="0"/>
        <w:snapToGrid w:val="0"/>
        <w:spacing w:after="0"/>
        <w:ind w:left="0" w:firstLine="422"/>
        <w:jc w:val="left"/>
        <w:outlineLvl w:val="2"/>
        <w:rPr>
          <w:rFonts w:hint="eastAsia" w:ascii="宋体" w:hAnsi="宋体"/>
          <w:b/>
          <w:bCs/>
          <w:szCs w:val="21"/>
        </w:rPr>
      </w:pPr>
      <w:bookmarkStart w:id="9" w:name="_Toc404195400"/>
      <w:bookmarkStart w:id="10" w:name="_Toc406669472"/>
      <w:r>
        <w:rPr>
          <w:rFonts w:hint="eastAsia" w:ascii="宋体" w:hAnsi="宋体"/>
          <w:b/>
          <w:bCs/>
          <w:szCs w:val="21"/>
        </w:rPr>
        <w:t>项目服务要求</w:t>
      </w:r>
      <w:bookmarkEnd w:id="9"/>
      <w:bookmarkEnd w:id="10"/>
    </w:p>
    <w:p w14:paraId="78AFE498">
      <w:pPr>
        <w:widowControl w:val="0"/>
        <w:autoSpaceDE w:val="0"/>
        <w:autoSpaceDN w:val="0"/>
        <w:adjustRightInd w:val="0"/>
        <w:snapToGrid w:val="0"/>
        <w:spacing w:after="0"/>
        <w:ind w:firstLine="420"/>
        <w:jc w:val="left"/>
        <w:rPr>
          <w:rFonts w:hint="eastAsia" w:ascii="宋体" w:hAnsi="宋体"/>
          <w:szCs w:val="21"/>
        </w:rPr>
      </w:pPr>
      <w:r>
        <w:rPr>
          <w:rFonts w:hint="eastAsia" w:ascii="宋体" w:hAnsi="宋体"/>
          <w:szCs w:val="21"/>
        </w:rPr>
        <w:t>本次招标主要包括以下5个方面内容：</w:t>
      </w:r>
    </w:p>
    <w:p w14:paraId="0EE199DA">
      <w:pPr>
        <w:widowControl w:val="0"/>
        <w:autoSpaceDE w:val="0"/>
        <w:autoSpaceDN w:val="0"/>
        <w:adjustRightInd w:val="0"/>
        <w:snapToGrid w:val="0"/>
        <w:spacing w:after="0"/>
        <w:ind w:firstLine="422"/>
        <w:jc w:val="left"/>
        <w:rPr>
          <w:rFonts w:hint="eastAsia" w:ascii="宋体" w:hAnsi="宋体"/>
          <w:b/>
          <w:bCs/>
          <w:szCs w:val="21"/>
        </w:rPr>
      </w:pPr>
      <w:r>
        <w:rPr>
          <w:rFonts w:hint="eastAsia" w:ascii="宋体" w:hAnsi="宋体"/>
          <w:b/>
          <w:bCs/>
          <w:szCs w:val="21"/>
        </w:rPr>
        <w:t>1、</w:t>
      </w:r>
      <w:r>
        <w:rPr>
          <w:rFonts w:hint="eastAsia" w:ascii="宋体" w:hAnsi="宋体"/>
          <w:b/>
          <w:bCs/>
        </w:rPr>
        <w:t>服务器采购</w:t>
      </w:r>
    </w:p>
    <w:p w14:paraId="7FD7F2C5">
      <w:pPr>
        <w:spacing w:after="0"/>
        <w:ind w:firstLine="420"/>
        <w:rPr>
          <w:rFonts w:hint="eastAsia" w:ascii="宋体" w:hAnsi="宋体"/>
          <w:szCs w:val="21"/>
        </w:rPr>
      </w:pPr>
      <w:r>
        <w:rPr>
          <w:rFonts w:hint="eastAsia"/>
        </w:rPr>
        <w:t>算力服务器</w:t>
      </w:r>
      <w:r>
        <w:rPr>
          <w:rFonts w:hint="eastAsia" w:ascii="宋体" w:hAnsi="宋体"/>
        </w:rPr>
        <w:t>的采购，包括</w:t>
      </w:r>
      <w:r>
        <w:rPr>
          <w:rFonts w:hint="eastAsia"/>
        </w:rPr>
        <w:t>大模型推理服务器、视频AI服务器、高性能计算节点、云计算节点、存储服务器、通用计算节点</w:t>
      </w:r>
      <w:r>
        <w:rPr>
          <w:rFonts w:hint="eastAsia" w:ascii="宋体" w:hAnsi="宋体"/>
        </w:rPr>
        <w:t>。详细设备清单详见下表《服务器设备采购需求表》</w:t>
      </w:r>
      <w:r>
        <w:rPr>
          <w:rFonts w:hint="eastAsia" w:ascii="宋体" w:hAnsi="宋体"/>
          <w:szCs w:val="21"/>
        </w:rPr>
        <w:t>。</w:t>
      </w:r>
    </w:p>
    <w:p w14:paraId="1A8960B6">
      <w:pPr>
        <w:spacing w:after="0"/>
        <w:ind w:firstLine="422"/>
        <w:jc w:val="center"/>
        <w:rPr>
          <w:rFonts w:hint="eastAsia" w:ascii="宋体" w:hAnsi="宋体"/>
          <w:b/>
          <w:bCs/>
        </w:rPr>
      </w:pPr>
      <w:r>
        <w:rPr>
          <w:rFonts w:hint="eastAsia" w:ascii="宋体" w:hAnsi="宋体"/>
          <w:b/>
          <w:bCs/>
        </w:rPr>
        <w:t>服务器设备采购需求表</w:t>
      </w:r>
    </w:p>
    <w:tbl>
      <w:tblPr>
        <w:tblStyle w:val="50"/>
        <w:tblW w:w="5000" w:type="pct"/>
        <w:tblInd w:w="0" w:type="dxa"/>
        <w:tblLayout w:type="autofit"/>
        <w:tblCellMar>
          <w:top w:w="0" w:type="dxa"/>
          <w:left w:w="108" w:type="dxa"/>
          <w:bottom w:w="0" w:type="dxa"/>
          <w:right w:w="108" w:type="dxa"/>
        </w:tblCellMar>
      </w:tblPr>
      <w:tblGrid>
        <w:gridCol w:w="1088"/>
        <w:gridCol w:w="2959"/>
        <w:gridCol w:w="1110"/>
        <w:gridCol w:w="1093"/>
        <w:gridCol w:w="1087"/>
        <w:gridCol w:w="1185"/>
      </w:tblGrid>
      <w:tr w14:paraId="249D7E97">
        <w:tblPrEx>
          <w:tblCellMar>
            <w:top w:w="0" w:type="dxa"/>
            <w:left w:w="108" w:type="dxa"/>
            <w:bottom w:w="0" w:type="dxa"/>
            <w:right w:w="108" w:type="dxa"/>
          </w:tblCellMar>
        </w:tblPrEx>
        <w:trPr>
          <w:trHeight w:val="576" w:hRule="atLeast"/>
        </w:trPr>
        <w:tc>
          <w:tcPr>
            <w:tcW w:w="639" w:type="pct"/>
            <w:tcBorders>
              <w:top w:val="single" w:color="auto" w:sz="4" w:space="0"/>
              <w:left w:val="single" w:color="auto" w:sz="4" w:space="0"/>
              <w:bottom w:val="single" w:color="auto" w:sz="4" w:space="0"/>
              <w:right w:val="single" w:color="auto" w:sz="4" w:space="0"/>
            </w:tcBorders>
            <w:vAlign w:val="center"/>
          </w:tcPr>
          <w:p w14:paraId="10EEE4DA">
            <w:pPr>
              <w:spacing w:after="0" w:line="240" w:lineRule="auto"/>
              <w:ind w:firstLine="0" w:firstLineChars="0"/>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序号</w:t>
            </w:r>
          </w:p>
        </w:tc>
        <w:tc>
          <w:tcPr>
            <w:tcW w:w="1736" w:type="pct"/>
            <w:tcBorders>
              <w:top w:val="single" w:color="auto" w:sz="4" w:space="0"/>
              <w:left w:val="nil"/>
              <w:bottom w:val="single" w:color="auto" w:sz="4" w:space="0"/>
              <w:right w:val="single" w:color="auto" w:sz="4" w:space="0"/>
            </w:tcBorders>
            <w:vAlign w:val="center"/>
          </w:tcPr>
          <w:p w14:paraId="37CE416F">
            <w:pPr>
              <w:spacing w:after="0" w:line="240" w:lineRule="auto"/>
              <w:ind w:firstLine="0" w:firstLineChars="0"/>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名称</w:t>
            </w:r>
          </w:p>
        </w:tc>
        <w:tc>
          <w:tcPr>
            <w:tcW w:w="651" w:type="pct"/>
            <w:tcBorders>
              <w:top w:val="single" w:color="auto" w:sz="4" w:space="0"/>
              <w:left w:val="nil"/>
              <w:bottom w:val="single" w:color="auto" w:sz="4" w:space="0"/>
              <w:right w:val="single" w:color="auto" w:sz="4" w:space="0"/>
            </w:tcBorders>
            <w:vAlign w:val="center"/>
          </w:tcPr>
          <w:p w14:paraId="7EB108AD">
            <w:pPr>
              <w:spacing w:after="0" w:line="240" w:lineRule="auto"/>
              <w:ind w:firstLine="0" w:firstLineChars="0"/>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数量</w:t>
            </w:r>
          </w:p>
        </w:tc>
        <w:tc>
          <w:tcPr>
            <w:tcW w:w="641" w:type="pct"/>
            <w:tcBorders>
              <w:top w:val="single" w:color="auto" w:sz="4" w:space="0"/>
              <w:left w:val="nil"/>
              <w:bottom w:val="single" w:color="auto" w:sz="4" w:space="0"/>
              <w:right w:val="single" w:color="auto" w:sz="4" w:space="0"/>
            </w:tcBorders>
            <w:vAlign w:val="center"/>
          </w:tcPr>
          <w:p w14:paraId="68A6CE61">
            <w:pPr>
              <w:spacing w:after="0" w:line="240" w:lineRule="auto"/>
              <w:ind w:firstLine="0" w:firstLineChars="0"/>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单位</w:t>
            </w:r>
          </w:p>
        </w:tc>
        <w:tc>
          <w:tcPr>
            <w:tcW w:w="638" w:type="pct"/>
            <w:tcBorders>
              <w:top w:val="single" w:color="auto" w:sz="4" w:space="0"/>
              <w:left w:val="nil"/>
              <w:bottom w:val="single" w:color="auto" w:sz="4" w:space="0"/>
              <w:right w:val="single" w:color="auto" w:sz="4" w:space="0"/>
            </w:tcBorders>
            <w:vAlign w:val="center"/>
          </w:tcPr>
          <w:p w14:paraId="6248510D">
            <w:pPr>
              <w:spacing w:after="0" w:line="240" w:lineRule="auto"/>
              <w:ind w:firstLine="0" w:firstLineChars="0"/>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技术要求</w:t>
            </w:r>
          </w:p>
        </w:tc>
        <w:tc>
          <w:tcPr>
            <w:tcW w:w="695" w:type="pct"/>
            <w:tcBorders>
              <w:top w:val="single" w:color="auto" w:sz="4" w:space="0"/>
              <w:left w:val="nil"/>
              <w:bottom w:val="single" w:color="auto" w:sz="4" w:space="0"/>
              <w:right w:val="single" w:color="auto" w:sz="4" w:space="0"/>
            </w:tcBorders>
            <w:vAlign w:val="center"/>
          </w:tcPr>
          <w:p w14:paraId="0B5A5C8F">
            <w:pPr>
              <w:spacing w:after="0" w:line="240" w:lineRule="auto"/>
              <w:ind w:firstLine="0" w:firstLineChars="0"/>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备注</w:t>
            </w:r>
          </w:p>
        </w:tc>
      </w:tr>
      <w:tr w14:paraId="16E1AB93">
        <w:tblPrEx>
          <w:tblCellMar>
            <w:top w:w="0" w:type="dxa"/>
            <w:left w:w="108" w:type="dxa"/>
            <w:bottom w:w="0" w:type="dxa"/>
            <w:right w:w="108" w:type="dxa"/>
          </w:tblCellMar>
        </w:tblPrEx>
        <w:trPr>
          <w:trHeight w:val="864" w:hRule="atLeast"/>
        </w:trPr>
        <w:tc>
          <w:tcPr>
            <w:tcW w:w="639" w:type="pct"/>
            <w:tcBorders>
              <w:top w:val="nil"/>
              <w:left w:val="single" w:color="auto" w:sz="4" w:space="0"/>
              <w:bottom w:val="single" w:color="auto" w:sz="4" w:space="0"/>
              <w:right w:val="single" w:color="auto" w:sz="4" w:space="0"/>
            </w:tcBorders>
            <w:shd w:val="clear" w:color="000000" w:fill="FFFFFF"/>
            <w:vAlign w:val="center"/>
          </w:tcPr>
          <w:p w14:paraId="490E39E0">
            <w:pPr>
              <w:spacing w:after="0"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1</w:t>
            </w:r>
          </w:p>
        </w:tc>
        <w:tc>
          <w:tcPr>
            <w:tcW w:w="1736" w:type="pct"/>
            <w:tcBorders>
              <w:top w:val="nil"/>
              <w:left w:val="nil"/>
              <w:bottom w:val="single" w:color="auto" w:sz="4" w:space="0"/>
              <w:right w:val="single" w:color="auto" w:sz="4" w:space="0"/>
            </w:tcBorders>
            <w:noWrap/>
            <w:vAlign w:val="center"/>
          </w:tcPr>
          <w:p w14:paraId="41CF2A1B">
            <w:pPr>
              <w:spacing w:after="0"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大模型推理服务器A</w:t>
            </w:r>
          </w:p>
        </w:tc>
        <w:tc>
          <w:tcPr>
            <w:tcW w:w="651" w:type="pct"/>
            <w:tcBorders>
              <w:top w:val="nil"/>
              <w:left w:val="nil"/>
              <w:bottom w:val="single" w:color="auto" w:sz="4" w:space="0"/>
              <w:right w:val="single" w:color="auto" w:sz="4" w:space="0"/>
            </w:tcBorders>
            <w:shd w:val="clear" w:color="000000" w:fill="FFFFFF"/>
            <w:noWrap/>
            <w:vAlign w:val="center"/>
          </w:tcPr>
          <w:p w14:paraId="438F1E95">
            <w:pPr>
              <w:spacing w:after="0"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4</w:t>
            </w:r>
          </w:p>
        </w:tc>
        <w:tc>
          <w:tcPr>
            <w:tcW w:w="641" w:type="pct"/>
            <w:tcBorders>
              <w:top w:val="nil"/>
              <w:left w:val="nil"/>
              <w:bottom w:val="single" w:color="auto" w:sz="4" w:space="0"/>
              <w:right w:val="single" w:color="auto" w:sz="4" w:space="0"/>
            </w:tcBorders>
            <w:shd w:val="clear" w:color="000000" w:fill="FFFFFF"/>
            <w:noWrap/>
            <w:vAlign w:val="center"/>
          </w:tcPr>
          <w:p w14:paraId="64950CA0">
            <w:pPr>
              <w:spacing w:after="0"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台</w:t>
            </w:r>
          </w:p>
        </w:tc>
        <w:tc>
          <w:tcPr>
            <w:tcW w:w="638" w:type="pct"/>
            <w:tcBorders>
              <w:top w:val="nil"/>
              <w:left w:val="nil"/>
              <w:bottom w:val="single" w:color="auto" w:sz="4" w:space="0"/>
              <w:right w:val="single" w:color="auto" w:sz="4" w:space="0"/>
            </w:tcBorders>
            <w:shd w:val="clear" w:color="000000" w:fill="FFFFFF"/>
            <w:vAlign w:val="center"/>
          </w:tcPr>
          <w:p w14:paraId="45122F71">
            <w:pPr>
              <w:spacing w:after="0" w:line="240" w:lineRule="auto"/>
              <w:ind w:firstLine="0" w:firstLineChars="0"/>
              <w:jc w:val="left"/>
              <w:rPr>
                <w:rFonts w:hint="eastAsia" w:ascii="宋体" w:hAnsi="宋体" w:cs="宋体"/>
                <w:color w:val="000000"/>
                <w:kern w:val="0"/>
                <w:sz w:val="18"/>
                <w:szCs w:val="18"/>
              </w:rPr>
            </w:pPr>
            <w:r>
              <w:rPr>
                <w:rFonts w:hint="eastAsia" w:ascii="宋体" w:hAnsi="宋体" w:cs="宋体"/>
                <w:color w:val="000000"/>
                <w:kern w:val="0"/>
                <w:sz w:val="18"/>
                <w:szCs w:val="18"/>
              </w:rPr>
              <w:t>详见技术参数要求表</w:t>
            </w:r>
          </w:p>
        </w:tc>
        <w:tc>
          <w:tcPr>
            <w:tcW w:w="695" w:type="pct"/>
            <w:tcBorders>
              <w:top w:val="nil"/>
              <w:left w:val="nil"/>
              <w:bottom w:val="single" w:color="auto" w:sz="4" w:space="0"/>
              <w:right w:val="single" w:color="auto" w:sz="4" w:space="0"/>
            </w:tcBorders>
            <w:noWrap/>
            <w:vAlign w:val="center"/>
          </w:tcPr>
          <w:p w14:paraId="65B2C94E">
            <w:pPr>
              <w:spacing w:after="0"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硬件</w:t>
            </w:r>
          </w:p>
        </w:tc>
      </w:tr>
      <w:tr w14:paraId="430E0D1A">
        <w:tblPrEx>
          <w:tblCellMar>
            <w:top w:w="0" w:type="dxa"/>
            <w:left w:w="108" w:type="dxa"/>
            <w:bottom w:w="0" w:type="dxa"/>
            <w:right w:w="108" w:type="dxa"/>
          </w:tblCellMar>
        </w:tblPrEx>
        <w:trPr>
          <w:trHeight w:val="864" w:hRule="atLeast"/>
        </w:trPr>
        <w:tc>
          <w:tcPr>
            <w:tcW w:w="639" w:type="pct"/>
            <w:tcBorders>
              <w:top w:val="nil"/>
              <w:left w:val="single" w:color="auto" w:sz="4" w:space="0"/>
              <w:bottom w:val="single" w:color="auto" w:sz="4" w:space="0"/>
              <w:right w:val="single" w:color="auto" w:sz="4" w:space="0"/>
            </w:tcBorders>
            <w:shd w:val="clear" w:color="000000" w:fill="FFFFFF"/>
            <w:vAlign w:val="center"/>
          </w:tcPr>
          <w:p w14:paraId="6A7FF201">
            <w:pPr>
              <w:spacing w:after="0"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2</w:t>
            </w:r>
          </w:p>
        </w:tc>
        <w:tc>
          <w:tcPr>
            <w:tcW w:w="1736" w:type="pct"/>
            <w:tcBorders>
              <w:top w:val="nil"/>
              <w:left w:val="nil"/>
              <w:bottom w:val="single" w:color="auto" w:sz="4" w:space="0"/>
              <w:right w:val="single" w:color="auto" w:sz="4" w:space="0"/>
            </w:tcBorders>
            <w:noWrap/>
            <w:vAlign w:val="center"/>
          </w:tcPr>
          <w:p w14:paraId="4973F4C4">
            <w:pPr>
              <w:spacing w:after="0"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大模型推理服务器B</w:t>
            </w:r>
          </w:p>
        </w:tc>
        <w:tc>
          <w:tcPr>
            <w:tcW w:w="651" w:type="pct"/>
            <w:tcBorders>
              <w:top w:val="nil"/>
              <w:left w:val="nil"/>
              <w:bottom w:val="single" w:color="auto" w:sz="4" w:space="0"/>
              <w:right w:val="single" w:color="auto" w:sz="4" w:space="0"/>
            </w:tcBorders>
            <w:shd w:val="clear" w:color="000000" w:fill="FFFFFF"/>
            <w:noWrap/>
            <w:vAlign w:val="center"/>
          </w:tcPr>
          <w:p w14:paraId="0081EC55">
            <w:pPr>
              <w:spacing w:after="0"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641" w:type="pct"/>
            <w:tcBorders>
              <w:top w:val="nil"/>
              <w:left w:val="nil"/>
              <w:bottom w:val="single" w:color="auto" w:sz="4" w:space="0"/>
              <w:right w:val="single" w:color="auto" w:sz="4" w:space="0"/>
            </w:tcBorders>
            <w:shd w:val="clear" w:color="000000" w:fill="FFFFFF"/>
            <w:noWrap/>
            <w:vAlign w:val="center"/>
          </w:tcPr>
          <w:p w14:paraId="1354264A">
            <w:pPr>
              <w:spacing w:after="0"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台</w:t>
            </w:r>
          </w:p>
        </w:tc>
        <w:tc>
          <w:tcPr>
            <w:tcW w:w="638" w:type="pct"/>
            <w:tcBorders>
              <w:top w:val="nil"/>
              <w:left w:val="nil"/>
              <w:bottom w:val="single" w:color="auto" w:sz="4" w:space="0"/>
              <w:right w:val="single" w:color="auto" w:sz="4" w:space="0"/>
            </w:tcBorders>
            <w:shd w:val="clear" w:color="000000" w:fill="FFFFFF"/>
            <w:vAlign w:val="center"/>
          </w:tcPr>
          <w:p w14:paraId="1E4D9B36">
            <w:pPr>
              <w:spacing w:after="0" w:line="240" w:lineRule="auto"/>
              <w:ind w:firstLine="0" w:firstLineChars="0"/>
              <w:jc w:val="left"/>
              <w:rPr>
                <w:rFonts w:hint="eastAsia" w:ascii="宋体" w:hAnsi="宋体" w:cs="宋体"/>
                <w:color w:val="000000"/>
                <w:kern w:val="0"/>
                <w:sz w:val="18"/>
                <w:szCs w:val="18"/>
              </w:rPr>
            </w:pPr>
            <w:r>
              <w:rPr>
                <w:rFonts w:hint="eastAsia" w:ascii="宋体" w:hAnsi="宋体" w:cs="宋体"/>
                <w:color w:val="000000"/>
                <w:kern w:val="0"/>
                <w:sz w:val="18"/>
                <w:szCs w:val="18"/>
              </w:rPr>
              <w:t>详见技术参数要求表</w:t>
            </w:r>
          </w:p>
        </w:tc>
        <w:tc>
          <w:tcPr>
            <w:tcW w:w="695" w:type="pct"/>
            <w:tcBorders>
              <w:top w:val="nil"/>
              <w:left w:val="nil"/>
              <w:bottom w:val="single" w:color="auto" w:sz="4" w:space="0"/>
              <w:right w:val="single" w:color="auto" w:sz="4" w:space="0"/>
            </w:tcBorders>
            <w:noWrap/>
            <w:vAlign w:val="center"/>
          </w:tcPr>
          <w:p w14:paraId="224819AF">
            <w:pPr>
              <w:spacing w:after="0"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硬件</w:t>
            </w:r>
          </w:p>
        </w:tc>
      </w:tr>
      <w:tr w14:paraId="238D5C2E">
        <w:tblPrEx>
          <w:tblCellMar>
            <w:top w:w="0" w:type="dxa"/>
            <w:left w:w="108" w:type="dxa"/>
            <w:bottom w:w="0" w:type="dxa"/>
            <w:right w:w="108" w:type="dxa"/>
          </w:tblCellMar>
        </w:tblPrEx>
        <w:trPr>
          <w:trHeight w:val="864" w:hRule="atLeast"/>
        </w:trPr>
        <w:tc>
          <w:tcPr>
            <w:tcW w:w="639" w:type="pct"/>
            <w:tcBorders>
              <w:top w:val="nil"/>
              <w:left w:val="single" w:color="auto" w:sz="4" w:space="0"/>
              <w:bottom w:val="single" w:color="auto" w:sz="4" w:space="0"/>
              <w:right w:val="single" w:color="auto" w:sz="4" w:space="0"/>
            </w:tcBorders>
            <w:shd w:val="clear" w:color="000000" w:fill="FFFFFF"/>
            <w:vAlign w:val="center"/>
          </w:tcPr>
          <w:p w14:paraId="0D197B53">
            <w:pPr>
              <w:spacing w:after="0"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1736" w:type="pct"/>
            <w:tcBorders>
              <w:top w:val="nil"/>
              <w:left w:val="nil"/>
              <w:bottom w:val="single" w:color="auto" w:sz="4" w:space="0"/>
              <w:right w:val="single" w:color="auto" w:sz="4" w:space="0"/>
            </w:tcBorders>
            <w:noWrap/>
            <w:vAlign w:val="center"/>
          </w:tcPr>
          <w:p w14:paraId="259CC4EB">
            <w:pPr>
              <w:spacing w:after="0"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大模型推理服务器C</w:t>
            </w:r>
          </w:p>
        </w:tc>
        <w:tc>
          <w:tcPr>
            <w:tcW w:w="651" w:type="pct"/>
            <w:tcBorders>
              <w:top w:val="nil"/>
              <w:left w:val="nil"/>
              <w:bottom w:val="single" w:color="auto" w:sz="4" w:space="0"/>
              <w:right w:val="single" w:color="auto" w:sz="4" w:space="0"/>
            </w:tcBorders>
            <w:shd w:val="clear" w:color="000000" w:fill="FFFFFF"/>
            <w:noWrap/>
            <w:vAlign w:val="center"/>
          </w:tcPr>
          <w:p w14:paraId="0A3B33D5">
            <w:pPr>
              <w:spacing w:after="0"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8</w:t>
            </w:r>
          </w:p>
        </w:tc>
        <w:tc>
          <w:tcPr>
            <w:tcW w:w="641" w:type="pct"/>
            <w:tcBorders>
              <w:top w:val="nil"/>
              <w:left w:val="nil"/>
              <w:bottom w:val="single" w:color="auto" w:sz="4" w:space="0"/>
              <w:right w:val="single" w:color="auto" w:sz="4" w:space="0"/>
            </w:tcBorders>
            <w:shd w:val="clear" w:color="000000" w:fill="FFFFFF"/>
            <w:noWrap/>
            <w:vAlign w:val="center"/>
          </w:tcPr>
          <w:p w14:paraId="1C40184C">
            <w:pPr>
              <w:spacing w:after="0"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台</w:t>
            </w:r>
          </w:p>
        </w:tc>
        <w:tc>
          <w:tcPr>
            <w:tcW w:w="638" w:type="pct"/>
            <w:tcBorders>
              <w:top w:val="nil"/>
              <w:left w:val="nil"/>
              <w:bottom w:val="single" w:color="auto" w:sz="4" w:space="0"/>
              <w:right w:val="single" w:color="auto" w:sz="4" w:space="0"/>
            </w:tcBorders>
            <w:shd w:val="clear" w:color="000000" w:fill="FFFFFF"/>
            <w:vAlign w:val="center"/>
          </w:tcPr>
          <w:p w14:paraId="61F0CBA3">
            <w:pPr>
              <w:spacing w:after="0" w:line="240" w:lineRule="auto"/>
              <w:ind w:firstLine="0" w:firstLineChars="0"/>
              <w:jc w:val="left"/>
              <w:rPr>
                <w:rFonts w:hint="eastAsia" w:ascii="宋体" w:hAnsi="宋体" w:cs="宋体"/>
                <w:color w:val="000000"/>
                <w:kern w:val="0"/>
                <w:sz w:val="18"/>
                <w:szCs w:val="18"/>
              </w:rPr>
            </w:pPr>
            <w:r>
              <w:rPr>
                <w:rFonts w:hint="eastAsia" w:ascii="宋体" w:hAnsi="宋体" w:cs="宋体"/>
                <w:color w:val="000000"/>
                <w:kern w:val="0"/>
                <w:sz w:val="18"/>
                <w:szCs w:val="18"/>
              </w:rPr>
              <w:t>详见技术参数要求表</w:t>
            </w:r>
          </w:p>
        </w:tc>
        <w:tc>
          <w:tcPr>
            <w:tcW w:w="695" w:type="pct"/>
            <w:tcBorders>
              <w:top w:val="nil"/>
              <w:left w:val="nil"/>
              <w:bottom w:val="single" w:color="auto" w:sz="4" w:space="0"/>
              <w:right w:val="single" w:color="auto" w:sz="4" w:space="0"/>
            </w:tcBorders>
            <w:noWrap/>
            <w:vAlign w:val="center"/>
          </w:tcPr>
          <w:p w14:paraId="6DC1169C">
            <w:pPr>
              <w:spacing w:after="0"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硬件</w:t>
            </w:r>
          </w:p>
        </w:tc>
      </w:tr>
      <w:tr w14:paraId="1A4C73BB">
        <w:tblPrEx>
          <w:tblCellMar>
            <w:top w:w="0" w:type="dxa"/>
            <w:left w:w="108" w:type="dxa"/>
            <w:bottom w:w="0" w:type="dxa"/>
            <w:right w:w="108" w:type="dxa"/>
          </w:tblCellMar>
        </w:tblPrEx>
        <w:trPr>
          <w:trHeight w:val="864" w:hRule="atLeast"/>
        </w:trPr>
        <w:tc>
          <w:tcPr>
            <w:tcW w:w="639" w:type="pct"/>
            <w:tcBorders>
              <w:top w:val="nil"/>
              <w:left w:val="single" w:color="auto" w:sz="4" w:space="0"/>
              <w:bottom w:val="single" w:color="auto" w:sz="4" w:space="0"/>
              <w:right w:val="single" w:color="auto" w:sz="4" w:space="0"/>
            </w:tcBorders>
            <w:shd w:val="clear" w:color="000000" w:fill="FFFFFF"/>
            <w:vAlign w:val="center"/>
          </w:tcPr>
          <w:p w14:paraId="01160DC8">
            <w:pPr>
              <w:spacing w:after="0"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4</w:t>
            </w:r>
          </w:p>
        </w:tc>
        <w:tc>
          <w:tcPr>
            <w:tcW w:w="1736" w:type="pct"/>
            <w:tcBorders>
              <w:top w:val="nil"/>
              <w:left w:val="nil"/>
              <w:bottom w:val="single" w:color="auto" w:sz="4" w:space="0"/>
              <w:right w:val="single" w:color="auto" w:sz="4" w:space="0"/>
            </w:tcBorders>
            <w:noWrap/>
            <w:vAlign w:val="center"/>
          </w:tcPr>
          <w:p w14:paraId="461B668E">
            <w:pPr>
              <w:spacing w:after="0"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视频AI服务器A</w:t>
            </w:r>
          </w:p>
        </w:tc>
        <w:tc>
          <w:tcPr>
            <w:tcW w:w="651" w:type="pct"/>
            <w:tcBorders>
              <w:top w:val="nil"/>
              <w:left w:val="nil"/>
              <w:bottom w:val="single" w:color="auto" w:sz="4" w:space="0"/>
              <w:right w:val="single" w:color="auto" w:sz="4" w:space="0"/>
            </w:tcBorders>
            <w:shd w:val="clear" w:color="000000" w:fill="FFFFFF"/>
            <w:noWrap/>
            <w:vAlign w:val="center"/>
          </w:tcPr>
          <w:p w14:paraId="243A3892">
            <w:pPr>
              <w:spacing w:after="0" w:line="240" w:lineRule="auto"/>
              <w:ind w:firstLine="0" w:firstLineChars="0"/>
              <w:jc w:val="center"/>
              <w:rPr>
                <w:rFonts w:hint="eastAsia" w:ascii="宋体" w:hAnsi="宋体" w:cs="宋体"/>
                <w:kern w:val="0"/>
                <w:sz w:val="18"/>
                <w:szCs w:val="18"/>
              </w:rPr>
            </w:pPr>
            <w:r>
              <w:rPr>
                <w:rFonts w:hint="eastAsia" w:ascii="宋体" w:hAnsi="宋体" w:cs="宋体"/>
                <w:kern w:val="0"/>
                <w:sz w:val="18"/>
                <w:szCs w:val="18"/>
              </w:rPr>
              <w:t>18</w:t>
            </w:r>
          </w:p>
        </w:tc>
        <w:tc>
          <w:tcPr>
            <w:tcW w:w="641" w:type="pct"/>
            <w:tcBorders>
              <w:top w:val="nil"/>
              <w:left w:val="nil"/>
              <w:bottom w:val="single" w:color="auto" w:sz="4" w:space="0"/>
              <w:right w:val="single" w:color="auto" w:sz="4" w:space="0"/>
            </w:tcBorders>
            <w:shd w:val="clear" w:color="000000" w:fill="FFFFFF"/>
            <w:noWrap/>
            <w:vAlign w:val="center"/>
          </w:tcPr>
          <w:p w14:paraId="6898F5F4">
            <w:pPr>
              <w:spacing w:after="0"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台</w:t>
            </w:r>
          </w:p>
        </w:tc>
        <w:tc>
          <w:tcPr>
            <w:tcW w:w="638" w:type="pct"/>
            <w:tcBorders>
              <w:top w:val="nil"/>
              <w:left w:val="nil"/>
              <w:bottom w:val="single" w:color="auto" w:sz="4" w:space="0"/>
              <w:right w:val="single" w:color="auto" w:sz="4" w:space="0"/>
            </w:tcBorders>
            <w:shd w:val="clear" w:color="000000" w:fill="FFFFFF"/>
            <w:vAlign w:val="center"/>
          </w:tcPr>
          <w:p w14:paraId="4F208554">
            <w:pPr>
              <w:spacing w:after="0" w:line="240" w:lineRule="auto"/>
              <w:ind w:firstLine="0" w:firstLineChars="0"/>
              <w:jc w:val="left"/>
              <w:rPr>
                <w:rFonts w:hint="eastAsia" w:ascii="宋体" w:hAnsi="宋体" w:cs="宋体"/>
                <w:color w:val="000000"/>
                <w:kern w:val="0"/>
                <w:sz w:val="18"/>
                <w:szCs w:val="18"/>
              </w:rPr>
            </w:pPr>
            <w:r>
              <w:rPr>
                <w:rFonts w:hint="eastAsia" w:ascii="宋体" w:hAnsi="宋体" w:cs="宋体"/>
                <w:color w:val="000000"/>
                <w:kern w:val="0"/>
                <w:sz w:val="18"/>
                <w:szCs w:val="18"/>
              </w:rPr>
              <w:t>详见技术参数要求表</w:t>
            </w:r>
          </w:p>
        </w:tc>
        <w:tc>
          <w:tcPr>
            <w:tcW w:w="695" w:type="pct"/>
            <w:tcBorders>
              <w:top w:val="nil"/>
              <w:left w:val="nil"/>
              <w:bottom w:val="single" w:color="auto" w:sz="4" w:space="0"/>
              <w:right w:val="single" w:color="auto" w:sz="4" w:space="0"/>
            </w:tcBorders>
            <w:noWrap/>
            <w:vAlign w:val="center"/>
          </w:tcPr>
          <w:p w14:paraId="2DA7D2BD">
            <w:pPr>
              <w:spacing w:after="0"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硬件</w:t>
            </w:r>
          </w:p>
        </w:tc>
      </w:tr>
      <w:tr w14:paraId="76079612">
        <w:tblPrEx>
          <w:tblCellMar>
            <w:top w:w="0" w:type="dxa"/>
            <w:left w:w="108" w:type="dxa"/>
            <w:bottom w:w="0" w:type="dxa"/>
            <w:right w:w="108" w:type="dxa"/>
          </w:tblCellMar>
        </w:tblPrEx>
        <w:trPr>
          <w:trHeight w:val="864" w:hRule="atLeast"/>
        </w:trPr>
        <w:tc>
          <w:tcPr>
            <w:tcW w:w="639" w:type="pct"/>
            <w:tcBorders>
              <w:top w:val="nil"/>
              <w:left w:val="single" w:color="auto" w:sz="4" w:space="0"/>
              <w:bottom w:val="single" w:color="auto" w:sz="4" w:space="0"/>
              <w:right w:val="single" w:color="auto" w:sz="4" w:space="0"/>
            </w:tcBorders>
            <w:shd w:val="clear" w:color="000000" w:fill="FFFFFF"/>
            <w:vAlign w:val="center"/>
          </w:tcPr>
          <w:p w14:paraId="020082F6">
            <w:pPr>
              <w:spacing w:after="0"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1736" w:type="pct"/>
            <w:tcBorders>
              <w:top w:val="nil"/>
              <w:left w:val="nil"/>
              <w:bottom w:val="single" w:color="auto" w:sz="4" w:space="0"/>
              <w:right w:val="single" w:color="auto" w:sz="4" w:space="0"/>
            </w:tcBorders>
            <w:noWrap/>
            <w:vAlign w:val="center"/>
          </w:tcPr>
          <w:p w14:paraId="68ACC96B">
            <w:pPr>
              <w:spacing w:after="0"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视频AI服务器B</w:t>
            </w:r>
          </w:p>
        </w:tc>
        <w:tc>
          <w:tcPr>
            <w:tcW w:w="651" w:type="pct"/>
            <w:tcBorders>
              <w:top w:val="nil"/>
              <w:left w:val="nil"/>
              <w:bottom w:val="single" w:color="auto" w:sz="4" w:space="0"/>
              <w:right w:val="single" w:color="auto" w:sz="4" w:space="0"/>
            </w:tcBorders>
            <w:shd w:val="clear" w:color="000000" w:fill="FFFFFF"/>
            <w:noWrap/>
            <w:vAlign w:val="center"/>
          </w:tcPr>
          <w:p w14:paraId="47B7F49A">
            <w:pPr>
              <w:spacing w:after="0" w:line="240" w:lineRule="auto"/>
              <w:ind w:firstLine="0" w:firstLineChars="0"/>
              <w:jc w:val="center"/>
              <w:rPr>
                <w:rFonts w:hint="eastAsia" w:ascii="宋体" w:hAnsi="宋体" w:cs="宋体"/>
                <w:kern w:val="0"/>
                <w:sz w:val="18"/>
                <w:szCs w:val="18"/>
              </w:rPr>
            </w:pPr>
            <w:r>
              <w:rPr>
                <w:rFonts w:hint="eastAsia" w:ascii="宋体" w:hAnsi="宋体" w:cs="宋体"/>
                <w:kern w:val="0"/>
                <w:sz w:val="18"/>
                <w:szCs w:val="18"/>
              </w:rPr>
              <w:t>56</w:t>
            </w:r>
          </w:p>
        </w:tc>
        <w:tc>
          <w:tcPr>
            <w:tcW w:w="641" w:type="pct"/>
            <w:tcBorders>
              <w:top w:val="nil"/>
              <w:left w:val="nil"/>
              <w:bottom w:val="single" w:color="auto" w:sz="4" w:space="0"/>
              <w:right w:val="single" w:color="auto" w:sz="4" w:space="0"/>
            </w:tcBorders>
            <w:shd w:val="clear" w:color="000000" w:fill="FFFFFF"/>
            <w:noWrap/>
            <w:vAlign w:val="center"/>
          </w:tcPr>
          <w:p w14:paraId="772F838B">
            <w:pPr>
              <w:spacing w:after="0"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台</w:t>
            </w:r>
          </w:p>
        </w:tc>
        <w:tc>
          <w:tcPr>
            <w:tcW w:w="638" w:type="pct"/>
            <w:tcBorders>
              <w:top w:val="nil"/>
              <w:left w:val="nil"/>
              <w:bottom w:val="single" w:color="auto" w:sz="4" w:space="0"/>
              <w:right w:val="single" w:color="auto" w:sz="4" w:space="0"/>
            </w:tcBorders>
            <w:shd w:val="clear" w:color="000000" w:fill="FFFFFF"/>
            <w:vAlign w:val="center"/>
          </w:tcPr>
          <w:p w14:paraId="74D67643">
            <w:pPr>
              <w:spacing w:after="0" w:line="240" w:lineRule="auto"/>
              <w:ind w:firstLine="0" w:firstLineChars="0"/>
              <w:jc w:val="left"/>
              <w:rPr>
                <w:rFonts w:hint="eastAsia" w:ascii="宋体" w:hAnsi="宋体" w:cs="宋体"/>
                <w:color w:val="000000"/>
                <w:kern w:val="0"/>
                <w:sz w:val="18"/>
                <w:szCs w:val="18"/>
              </w:rPr>
            </w:pPr>
            <w:r>
              <w:rPr>
                <w:rFonts w:hint="eastAsia" w:ascii="宋体" w:hAnsi="宋体" w:cs="宋体"/>
                <w:color w:val="000000"/>
                <w:kern w:val="0"/>
                <w:sz w:val="18"/>
                <w:szCs w:val="18"/>
              </w:rPr>
              <w:t>详见技术参数要求表</w:t>
            </w:r>
          </w:p>
        </w:tc>
        <w:tc>
          <w:tcPr>
            <w:tcW w:w="695" w:type="pct"/>
            <w:tcBorders>
              <w:top w:val="nil"/>
              <w:left w:val="nil"/>
              <w:bottom w:val="single" w:color="auto" w:sz="4" w:space="0"/>
              <w:right w:val="single" w:color="auto" w:sz="4" w:space="0"/>
            </w:tcBorders>
            <w:noWrap/>
            <w:vAlign w:val="center"/>
          </w:tcPr>
          <w:p w14:paraId="6283D176">
            <w:pPr>
              <w:spacing w:after="0"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硬件</w:t>
            </w:r>
          </w:p>
        </w:tc>
      </w:tr>
      <w:tr w14:paraId="6F38A540">
        <w:tblPrEx>
          <w:tblCellMar>
            <w:top w:w="0" w:type="dxa"/>
            <w:left w:w="108" w:type="dxa"/>
            <w:bottom w:w="0" w:type="dxa"/>
            <w:right w:w="108" w:type="dxa"/>
          </w:tblCellMar>
        </w:tblPrEx>
        <w:trPr>
          <w:trHeight w:val="864" w:hRule="atLeast"/>
        </w:trPr>
        <w:tc>
          <w:tcPr>
            <w:tcW w:w="639" w:type="pct"/>
            <w:tcBorders>
              <w:top w:val="nil"/>
              <w:left w:val="single" w:color="auto" w:sz="4" w:space="0"/>
              <w:bottom w:val="single" w:color="auto" w:sz="4" w:space="0"/>
              <w:right w:val="single" w:color="auto" w:sz="4" w:space="0"/>
            </w:tcBorders>
            <w:shd w:val="clear" w:color="000000" w:fill="FFFFFF"/>
            <w:vAlign w:val="center"/>
          </w:tcPr>
          <w:p w14:paraId="1C153A8F">
            <w:pPr>
              <w:spacing w:after="0"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6</w:t>
            </w:r>
          </w:p>
        </w:tc>
        <w:tc>
          <w:tcPr>
            <w:tcW w:w="1736" w:type="pct"/>
            <w:tcBorders>
              <w:top w:val="nil"/>
              <w:left w:val="nil"/>
              <w:bottom w:val="single" w:color="auto" w:sz="4" w:space="0"/>
              <w:right w:val="single" w:color="auto" w:sz="4" w:space="0"/>
            </w:tcBorders>
            <w:vAlign w:val="center"/>
          </w:tcPr>
          <w:p w14:paraId="757449E7">
            <w:pPr>
              <w:spacing w:after="0"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高性能计算节点</w:t>
            </w:r>
          </w:p>
        </w:tc>
        <w:tc>
          <w:tcPr>
            <w:tcW w:w="651" w:type="pct"/>
            <w:tcBorders>
              <w:top w:val="nil"/>
              <w:left w:val="nil"/>
              <w:bottom w:val="single" w:color="auto" w:sz="4" w:space="0"/>
              <w:right w:val="single" w:color="auto" w:sz="4" w:space="0"/>
            </w:tcBorders>
            <w:shd w:val="clear" w:color="000000" w:fill="FFFFFF"/>
            <w:noWrap/>
            <w:vAlign w:val="center"/>
          </w:tcPr>
          <w:p w14:paraId="0944077A">
            <w:pPr>
              <w:spacing w:after="0"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7</w:t>
            </w:r>
          </w:p>
        </w:tc>
        <w:tc>
          <w:tcPr>
            <w:tcW w:w="641" w:type="pct"/>
            <w:tcBorders>
              <w:top w:val="nil"/>
              <w:left w:val="nil"/>
              <w:bottom w:val="single" w:color="auto" w:sz="4" w:space="0"/>
              <w:right w:val="single" w:color="auto" w:sz="4" w:space="0"/>
            </w:tcBorders>
            <w:shd w:val="clear" w:color="000000" w:fill="FFFFFF"/>
            <w:noWrap/>
            <w:vAlign w:val="center"/>
          </w:tcPr>
          <w:p w14:paraId="11DF7DCF">
            <w:pPr>
              <w:spacing w:after="0"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台</w:t>
            </w:r>
          </w:p>
        </w:tc>
        <w:tc>
          <w:tcPr>
            <w:tcW w:w="638" w:type="pct"/>
            <w:tcBorders>
              <w:top w:val="nil"/>
              <w:left w:val="nil"/>
              <w:bottom w:val="single" w:color="auto" w:sz="4" w:space="0"/>
              <w:right w:val="single" w:color="auto" w:sz="4" w:space="0"/>
            </w:tcBorders>
            <w:shd w:val="clear" w:color="000000" w:fill="FFFFFF"/>
            <w:vAlign w:val="center"/>
          </w:tcPr>
          <w:p w14:paraId="45EA214D">
            <w:pPr>
              <w:spacing w:after="0" w:line="240" w:lineRule="auto"/>
              <w:ind w:firstLine="0" w:firstLineChars="0"/>
              <w:jc w:val="left"/>
              <w:rPr>
                <w:rFonts w:hint="eastAsia" w:ascii="宋体" w:hAnsi="宋体" w:cs="宋体"/>
                <w:color w:val="000000"/>
                <w:kern w:val="0"/>
                <w:sz w:val="18"/>
                <w:szCs w:val="18"/>
              </w:rPr>
            </w:pPr>
            <w:r>
              <w:rPr>
                <w:rFonts w:hint="eastAsia" w:ascii="宋体" w:hAnsi="宋体" w:cs="宋体"/>
                <w:color w:val="000000"/>
                <w:kern w:val="0"/>
                <w:sz w:val="18"/>
                <w:szCs w:val="18"/>
              </w:rPr>
              <w:t>详见技术参数要求表</w:t>
            </w:r>
          </w:p>
        </w:tc>
        <w:tc>
          <w:tcPr>
            <w:tcW w:w="695" w:type="pct"/>
            <w:tcBorders>
              <w:top w:val="nil"/>
              <w:left w:val="nil"/>
              <w:bottom w:val="single" w:color="auto" w:sz="4" w:space="0"/>
              <w:right w:val="single" w:color="auto" w:sz="4" w:space="0"/>
            </w:tcBorders>
            <w:noWrap/>
            <w:vAlign w:val="center"/>
          </w:tcPr>
          <w:p w14:paraId="420C5C2B">
            <w:pPr>
              <w:spacing w:after="0"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硬件</w:t>
            </w:r>
          </w:p>
        </w:tc>
      </w:tr>
      <w:tr w14:paraId="06E76DD5">
        <w:tblPrEx>
          <w:tblCellMar>
            <w:top w:w="0" w:type="dxa"/>
            <w:left w:w="108" w:type="dxa"/>
            <w:bottom w:w="0" w:type="dxa"/>
            <w:right w:w="108" w:type="dxa"/>
          </w:tblCellMar>
        </w:tblPrEx>
        <w:trPr>
          <w:trHeight w:val="864" w:hRule="atLeast"/>
        </w:trPr>
        <w:tc>
          <w:tcPr>
            <w:tcW w:w="639" w:type="pct"/>
            <w:tcBorders>
              <w:top w:val="nil"/>
              <w:left w:val="single" w:color="auto" w:sz="4" w:space="0"/>
              <w:bottom w:val="single" w:color="auto" w:sz="4" w:space="0"/>
              <w:right w:val="single" w:color="auto" w:sz="4" w:space="0"/>
            </w:tcBorders>
            <w:shd w:val="clear" w:color="000000" w:fill="FFFFFF"/>
            <w:vAlign w:val="center"/>
          </w:tcPr>
          <w:p w14:paraId="6B287AF7">
            <w:pPr>
              <w:spacing w:after="0"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7</w:t>
            </w:r>
          </w:p>
        </w:tc>
        <w:tc>
          <w:tcPr>
            <w:tcW w:w="1736" w:type="pct"/>
            <w:tcBorders>
              <w:top w:val="nil"/>
              <w:left w:val="nil"/>
              <w:bottom w:val="single" w:color="auto" w:sz="4" w:space="0"/>
              <w:right w:val="single" w:color="auto" w:sz="4" w:space="0"/>
            </w:tcBorders>
            <w:vAlign w:val="center"/>
          </w:tcPr>
          <w:p w14:paraId="0B02332B">
            <w:pPr>
              <w:spacing w:after="0"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云计算节点1</w:t>
            </w:r>
          </w:p>
        </w:tc>
        <w:tc>
          <w:tcPr>
            <w:tcW w:w="651" w:type="pct"/>
            <w:tcBorders>
              <w:top w:val="nil"/>
              <w:left w:val="nil"/>
              <w:bottom w:val="single" w:color="auto" w:sz="4" w:space="0"/>
              <w:right w:val="single" w:color="auto" w:sz="4" w:space="0"/>
            </w:tcBorders>
            <w:shd w:val="clear" w:color="000000" w:fill="FFFFFF"/>
            <w:noWrap/>
            <w:vAlign w:val="center"/>
          </w:tcPr>
          <w:p w14:paraId="6E71BF93">
            <w:pPr>
              <w:spacing w:after="0"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13</w:t>
            </w:r>
          </w:p>
        </w:tc>
        <w:tc>
          <w:tcPr>
            <w:tcW w:w="641" w:type="pct"/>
            <w:tcBorders>
              <w:top w:val="nil"/>
              <w:left w:val="nil"/>
              <w:bottom w:val="single" w:color="auto" w:sz="4" w:space="0"/>
              <w:right w:val="single" w:color="auto" w:sz="4" w:space="0"/>
            </w:tcBorders>
            <w:shd w:val="clear" w:color="000000" w:fill="FFFFFF"/>
            <w:noWrap/>
            <w:vAlign w:val="center"/>
          </w:tcPr>
          <w:p w14:paraId="1CCF6B22">
            <w:pPr>
              <w:spacing w:after="0"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台</w:t>
            </w:r>
          </w:p>
        </w:tc>
        <w:tc>
          <w:tcPr>
            <w:tcW w:w="638" w:type="pct"/>
            <w:tcBorders>
              <w:top w:val="nil"/>
              <w:left w:val="nil"/>
              <w:bottom w:val="single" w:color="auto" w:sz="4" w:space="0"/>
              <w:right w:val="single" w:color="auto" w:sz="4" w:space="0"/>
            </w:tcBorders>
            <w:shd w:val="clear" w:color="000000" w:fill="FFFFFF"/>
            <w:vAlign w:val="center"/>
          </w:tcPr>
          <w:p w14:paraId="5C4DAD39">
            <w:pPr>
              <w:spacing w:after="0" w:line="240" w:lineRule="auto"/>
              <w:ind w:firstLine="0" w:firstLineChars="0"/>
              <w:jc w:val="left"/>
              <w:rPr>
                <w:rFonts w:hint="eastAsia" w:ascii="宋体" w:hAnsi="宋体" w:cs="宋体"/>
                <w:color w:val="000000"/>
                <w:kern w:val="0"/>
                <w:sz w:val="18"/>
                <w:szCs w:val="18"/>
              </w:rPr>
            </w:pPr>
            <w:r>
              <w:rPr>
                <w:rFonts w:hint="eastAsia" w:ascii="宋体" w:hAnsi="宋体" w:cs="宋体"/>
                <w:color w:val="000000"/>
                <w:kern w:val="0"/>
                <w:sz w:val="18"/>
                <w:szCs w:val="18"/>
              </w:rPr>
              <w:t>详见技术参数要求表</w:t>
            </w:r>
          </w:p>
        </w:tc>
        <w:tc>
          <w:tcPr>
            <w:tcW w:w="695" w:type="pct"/>
            <w:tcBorders>
              <w:top w:val="nil"/>
              <w:left w:val="nil"/>
              <w:bottom w:val="single" w:color="auto" w:sz="4" w:space="0"/>
              <w:right w:val="single" w:color="auto" w:sz="4" w:space="0"/>
            </w:tcBorders>
            <w:noWrap/>
            <w:vAlign w:val="center"/>
          </w:tcPr>
          <w:p w14:paraId="2AFB548D">
            <w:pPr>
              <w:spacing w:after="0"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硬件</w:t>
            </w:r>
          </w:p>
        </w:tc>
      </w:tr>
      <w:tr w14:paraId="09AF04C7">
        <w:tblPrEx>
          <w:tblCellMar>
            <w:top w:w="0" w:type="dxa"/>
            <w:left w:w="108" w:type="dxa"/>
            <w:bottom w:w="0" w:type="dxa"/>
            <w:right w:w="108" w:type="dxa"/>
          </w:tblCellMar>
        </w:tblPrEx>
        <w:trPr>
          <w:trHeight w:val="864" w:hRule="atLeast"/>
        </w:trPr>
        <w:tc>
          <w:tcPr>
            <w:tcW w:w="639" w:type="pct"/>
            <w:tcBorders>
              <w:top w:val="nil"/>
              <w:left w:val="single" w:color="auto" w:sz="4" w:space="0"/>
              <w:bottom w:val="single" w:color="auto" w:sz="4" w:space="0"/>
              <w:right w:val="single" w:color="auto" w:sz="4" w:space="0"/>
            </w:tcBorders>
            <w:shd w:val="clear" w:color="000000" w:fill="FFFFFF"/>
            <w:vAlign w:val="center"/>
          </w:tcPr>
          <w:p w14:paraId="776D383A">
            <w:pPr>
              <w:spacing w:after="0"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8</w:t>
            </w:r>
          </w:p>
        </w:tc>
        <w:tc>
          <w:tcPr>
            <w:tcW w:w="1736" w:type="pct"/>
            <w:tcBorders>
              <w:top w:val="nil"/>
              <w:left w:val="nil"/>
              <w:bottom w:val="single" w:color="auto" w:sz="4" w:space="0"/>
              <w:right w:val="single" w:color="auto" w:sz="4" w:space="0"/>
            </w:tcBorders>
            <w:vAlign w:val="center"/>
          </w:tcPr>
          <w:p w14:paraId="3412FD96">
            <w:pPr>
              <w:spacing w:after="0"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存储服务器</w:t>
            </w:r>
          </w:p>
        </w:tc>
        <w:tc>
          <w:tcPr>
            <w:tcW w:w="651" w:type="pct"/>
            <w:tcBorders>
              <w:top w:val="nil"/>
              <w:left w:val="nil"/>
              <w:bottom w:val="single" w:color="auto" w:sz="4" w:space="0"/>
              <w:right w:val="single" w:color="auto" w:sz="4" w:space="0"/>
            </w:tcBorders>
            <w:shd w:val="clear" w:color="000000" w:fill="FFFFFF"/>
            <w:noWrap/>
            <w:vAlign w:val="center"/>
          </w:tcPr>
          <w:p w14:paraId="5797285A">
            <w:pPr>
              <w:spacing w:after="0"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641" w:type="pct"/>
            <w:tcBorders>
              <w:top w:val="nil"/>
              <w:left w:val="nil"/>
              <w:bottom w:val="single" w:color="auto" w:sz="4" w:space="0"/>
              <w:right w:val="single" w:color="auto" w:sz="4" w:space="0"/>
            </w:tcBorders>
            <w:shd w:val="clear" w:color="000000" w:fill="FFFFFF"/>
            <w:noWrap/>
            <w:vAlign w:val="center"/>
          </w:tcPr>
          <w:p w14:paraId="5CF3DBC3">
            <w:pPr>
              <w:spacing w:after="0"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台</w:t>
            </w:r>
          </w:p>
        </w:tc>
        <w:tc>
          <w:tcPr>
            <w:tcW w:w="638" w:type="pct"/>
            <w:tcBorders>
              <w:top w:val="nil"/>
              <w:left w:val="nil"/>
              <w:bottom w:val="single" w:color="auto" w:sz="4" w:space="0"/>
              <w:right w:val="single" w:color="auto" w:sz="4" w:space="0"/>
            </w:tcBorders>
            <w:shd w:val="clear" w:color="000000" w:fill="FFFFFF"/>
            <w:vAlign w:val="center"/>
          </w:tcPr>
          <w:p w14:paraId="1242A43B">
            <w:pPr>
              <w:spacing w:after="0" w:line="240" w:lineRule="auto"/>
              <w:ind w:firstLine="0" w:firstLineChars="0"/>
              <w:jc w:val="left"/>
              <w:rPr>
                <w:rFonts w:hint="eastAsia" w:ascii="宋体" w:hAnsi="宋体" w:cs="宋体"/>
                <w:color w:val="000000"/>
                <w:kern w:val="0"/>
                <w:sz w:val="18"/>
                <w:szCs w:val="18"/>
              </w:rPr>
            </w:pPr>
            <w:r>
              <w:rPr>
                <w:rFonts w:hint="eastAsia" w:ascii="宋体" w:hAnsi="宋体" w:cs="宋体"/>
                <w:color w:val="000000"/>
                <w:kern w:val="0"/>
                <w:sz w:val="18"/>
                <w:szCs w:val="18"/>
              </w:rPr>
              <w:t>详见技术参数要求表</w:t>
            </w:r>
          </w:p>
        </w:tc>
        <w:tc>
          <w:tcPr>
            <w:tcW w:w="695" w:type="pct"/>
            <w:tcBorders>
              <w:top w:val="nil"/>
              <w:left w:val="nil"/>
              <w:bottom w:val="single" w:color="auto" w:sz="4" w:space="0"/>
              <w:right w:val="single" w:color="auto" w:sz="4" w:space="0"/>
            </w:tcBorders>
            <w:noWrap/>
            <w:vAlign w:val="center"/>
          </w:tcPr>
          <w:p w14:paraId="21A31D7D">
            <w:pPr>
              <w:spacing w:after="0"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硬件</w:t>
            </w:r>
          </w:p>
        </w:tc>
      </w:tr>
      <w:tr w14:paraId="5ED1BECD">
        <w:tblPrEx>
          <w:tblCellMar>
            <w:top w:w="0" w:type="dxa"/>
            <w:left w:w="108" w:type="dxa"/>
            <w:bottom w:w="0" w:type="dxa"/>
            <w:right w:w="108" w:type="dxa"/>
          </w:tblCellMar>
        </w:tblPrEx>
        <w:trPr>
          <w:trHeight w:val="864" w:hRule="atLeast"/>
        </w:trPr>
        <w:tc>
          <w:tcPr>
            <w:tcW w:w="639" w:type="pct"/>
            <w:tcBorders>
              <w:top w:val="nil"/>
              <w:left w:val="single" w:color="auto" w:sz="4" w:space="0"/>
              <w:bottom w:val="single" w:color="auto" w:sz="4" w:space="0"/>
              <w:right w:val="single" w:color="auto" w:sz="4" w:space="0"/>
            </w:tcBorders>
            <w:shd w:val="clear" w:color="000000" w:fill="FFFFFF"/>
            <w:vAlign w:val="center"/>
          </w:tcPr>
          <w:p w14:paraId="1A56FAE5">
            <w:pPr>
              <w:spacing w:after="0"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9</w:t>
            </w:r>
          </w:p>
        </w:tc>
        <w:tc>
          <w:tcPr>
            <w:tcW w:w="1736" w:type="pct"/>
            <w:tcBorders>
              <w:top w:val="nil"/>
              <w:left w:val="nil"/>
              <w:bottom w:val="single" w:color="auto" w:sz="4" w:space="0"/>
              <w:right w:val="single" w:color="auto" w:sz="4" w:space="0"/>
            </w:tcBorders>
            <w:vAlign w:val="center"/>
          </w:tcPr>
          <w:p w14:paraId="15E3EA4D">
            <w:pPr>
              <w:spacing w:after="0"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云计算节点2</w:t>
            </w:r>
          </w:p>
        </w:tc>
        <w:tc>
          <w:tcPr>
            <w:tcW w:w="651" w:type="pct"/>
            <w:tcBorders>
              <w:top w:val="nil"/>
              <w:left w:val="nil"/>
              <w:bottom w:val="single" w:color="auto" w:sz="4" w:space="0"/>
              <w:right w:val="single" w:color="auto" w:sz="4" w:space="0"/>
            </w:tcBorders>
            <w:shd w:val="clear" w:color="000000" w:fill="FFFFFF"/>
            <w:noWrap/>
            <w:vAlign w:val="center"/>
          </w:tcPr>
          <w:p w14:paraId="63A04DE8">
            <w:pPr>
              <w:spacing w:after="0"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2</w:t>
            </w:r>
          </w:p>
        </w:tc>
        <w:tc>
          <w:tcPr>
            <w:tcW w:w="641" w:type="pct"/>
            <w:tcBorders>
              <w:top w:val="nil"/>
              <w:left w:val="nil"/>
              <w:bottom w:val="single" w:color="auto" w:sz="4" w:space="0"/>
              <w:right w:val="single" w:color="auto" w:sz="4" w:space="0"/>
            </w:tcBorders>
            <w:shd w:val="clear" w:color="000000" w:fill="FFFFFF"/>
            <w:noWrap/>
            <w:vAlign w:val="center"/>
          </w:tcPr>
          <w:p w14:paraId="17D9B77E">
            <w:pPr>
              <w:spacing w:after="0"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台</w:t>
            </w:r>
          </w:p>
        </w:tc>
        <w:tc>
          <w:tcPr>
            <w:tcW w:w="638" w:type="pct"/>
            <w:tcBorders>
              <w:top w:val="nil"/>
              <w:left w:val="nil"/>
              <w:bottom w:val="single" w:color="auto" w:sz="4" w:space="0"/>
              <w:right w:val="single" w:color="auto" w:sz="4" w:space="0"/>
            </w:tcBorders>
            <w:shd w:val="clear" w:color="000000" w:fill="FFFFFF"/>
            <w:vAlign w:val="center"/>
          </w:tcPr>
          <w:p w14:paraId="16611A11">
            <w:pPr>
              <w:spacing w:after="0" w:line="240" w:lineRule="auto"/>
              <w:ind w:firstLine="0" w:firstLineChars="0"/>
              <w:jc w:val="left"/>
              <w:rPr>
                <w:rFonts w:hint="eastAsia" w:ascii="宋体" w:hAnsi="宋体" w:cs="宋体"/>
                <w:color w:val="000000"/>
                <w:kern w:val="0"/>
                <w:sz w:val="18"/>
                <w:szCs w:val="18"/>
              </w:rPr>
            </w:pPr>
            <w:r>
              <w:rPr>
                <w:rFonts w:hint="eastAsia" w:ascii="宋体" w:hAnsi="宋体" w:cs="宋体"/>
                <w:color w:val="000000"/>
                <w:kern w:val="0"/>
                <w:sz w:val="18"/>
                <w:szCs w:val="18"/>
              </w:rPr>
              <w:t>详见技术参数要求表</w:t>
            </w:r>
          </w:p>
        </w:tc>
        <w:tc>
          <w:tcPr>
            <w:tcW w:w="695" w:type="pct"/>
            <w:tcBorders>
              <w:top w:val="nil"/>
              <w:left w:val="nil"/>
              <w:bottom w:val="single" w:color="auto" w:sz="4" w:space="0"/>
              <w:right w:val="single" w:color="auto" w:sz="4" w:space="0"/>
            </w:tcBorders>
            <w:noWrap/>
            <w:vAlign w:val="center"/>
          </w:tcPr>
          <w:p w14:paraId="2631C7FB">
            <w:pPr>
              <w:spacing w:after="0"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硬件</w:t>
            </w:r>
          </w:p>
        </w:tc>
      </w:tr>
      <w:tr w14:paraId="3CAF367C">
        <w:tblPrEx>
          <w:tblCellMar>
            <w:top w:w="0" w:type="dxa"/>
            <w:left w:w="108" w:type="dxa"/>
            <w:bottom w:w="0" w:type="dxa"/>
            <w:right w:w="108" w:type="dxa"/>
          </w:tblCellMar>
        </w:tblPrEx>
        <w:trPr>
          <w:trHeight w:val="864" w:hRule="atLeast"/>
        </w:trPr>
        <w:tc>
          <w:tcPr>
            <w:tcW w:w="639" w:type="pct"/>
            <w:tcBorders>
              <w:top w:val="nil"/>
              <w:left w:val="single" w:color="auto" w:sz="4" w:space="0"/>
              <w:bottom w:val="single" w:color="auto" w:sz="4" w:space="0"/>
              <w:right w:val="single" w:color="auto" w:sz="4" w:space="0"/>
            </w:tcBorders>
            <w:shd w:val="clear" w:color="000000" w:fill="FFFFFF"/>
            <w:vAlign w:val="center"/>
          </w:tcPr>
          <w:p w14:paraId="2F91976A">
            <w:pPr>
              <w:spacing w:after="0"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1736" w:type="pct"/>
            <w:tcBorders>
              <w:top w:val="nil"/>
              <w:left w:val="nil"/>
              <w:bottom w:val="single" w:color="auto" w:sz="4" w:space="0"/>
              <w:right w:val="single" w:color="auto" w:sz="4" w:space="0"/>
            </w:tcBorders>
            <w:vAlign w:val="center"/>
          </w:tcPr>
          <w:p w14:paraId="7F6A8848">
            <w:pPr>
              <w:spacing w:after="0"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云计算节点3</w:t>
            </w:r>
          </w:p>
        </w:tc>
        <w:tc>
          <w:tcPr>
            <w:tcW w:w="651" w:type="pct"/>
            <w:tcBorders>
              <w:top w:val="nil"/>
              <w:left w:val="nil"/>
              <w:bottom w:val="single" w:color="auto" w:sz="4" w:space="0"/>
              <w:right w:val="single" w:color="auto" w:sz="4" w:space="0"/>
            </w:tcBorders>
            <w:shd w:val="clear" w:color="000000" w:fill="FFFFFF"/>
            <w:noWrap/>
            <w:vAlign w:val="center"/>
          </w:tcPr>
          <w:p w14:paraId="34FB3D00">
            <w:pPr>
              <w:spacing w:after="0"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2</w:t>
            </w:r>
          </w:p>
        </w:tc>
        <w:tc>
          <w:tcPr>
            <w:tcW w:w="641" w:type="pct"/>
            <w:tcBorders>
              <w:top w:val="nil"/>
              <w:left w:val="nil"/>
              <w:bottom w:val="single" w:color="auto" w:sz="4" w:space="0"/>
              <w:right w:val="single" w:color="auto" w:sz="4" w:space="0"/>
            </w:tcBorders>
            <w:shd w:val="clear" w:color="000000" w:fill="FFFFFF"/>
            <w:noWrap/>
            <w:vAlign w:val="center"/>
          </w:tcPr>
          <w:p w14:paraId="255FF2CE">
            <w:pPr>
              <w:spacing w:after="0"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台</w:t>
            </w:r>
          </w:p>
        </w:tc>
        <w:tc>
          <w:tcPr>
            <w:tcW w:w="638" w:type="pct"/>
            <w:tcBorders>
              <w:top w:val="nil"/>
              <w:left w:val="nil"/>
              <w:bottom w:val="single" w:color="auto" w:sz="4" w:space="0"/>
              <w:right w:val="single" w:color="auto" w:sz="4" w:space="0"/>
            </w:tcBorders>
            <w:shd w:val="clear" w:color="000000" w:fill="FFFFFF"/>
            <w:vAlign w:val="center"/>
          </w:tcPr>
          <w:p w14:paraId="6CF29F73">
            <w:pPr>
              <w:spacing w:after="0" w:line="240" w:lineRule="auto"/>
              <w:ind w:firstLine="0" w:firstLineChars="0"/>
              <w:jc w:val="left"/>
              <w:rPr>
                <w:rFonts w:hint="eastAsia" w:ascii="宋体" w:hAnsi="宋体" w:cs="宋体"/>
                <w:color w:val="000000"/>
                <w:kern w:val="0"/>
                <w:sz w:val="18"/>
                <w:szCs w:val="18"/>
              </w:rPr>
            </w:pPr>
            <w:r>
              <w:rPr>
                <w:rFonts w:hint="eastAsia" w:ascii="宋体" w:hAnsi="宋体" w:cs="宋体"/>
                <w:color w:val="000000"/>
                <w:kern w:val="0"/>
                <w:sz w:val="18"/>
                <w:szCs w:val="18"/>
              </w:rPr>
              <w:t>详见技术参数要求表</w:t>
            </w:r>
          </w:p>
        </w:tc>
        <w:tc>
          <w:tcPr>
            <w:tcW w:w="695" w:type="pct"/>
            <w:tcBorders>
              <w:top w:val="nil"/>
              <w:left w:val="nil"/>
              <w:bottom w:val="single" w:color="auto" w:sz="4" w:space="0"/>
              <w:right w:val="single" w:color="auto" w:sz="4" w:space="0"/>
            </w:tcBorders>
            <w:noWrap/>
            <w:vAlign w:val="center"/>
          </w:tcPr>
          <w:p w14:paraId="32DBFE15">
            <w:pPr>
              <w:spacing w:after="0"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硬件</w:t>
            </w:r>
          </w:p>
        </w:tc>
      </w:tr>
      <w:tr w14:paraId="3A81CFA1">
        <w:tblPrEx>
          <w:tblCellMar>
            <w:top w:w="0" w:type="dxa"/>
            <w:left w:w="108" w:type="dxa"/>
            <w:bottom w:w="0" w:type="dxa"/>
            <w:right w:w="108" w:type="dxa"/>
          </w:tblCellMar>
        </w:tblPrEx>
        <w:trPr>
          <w:trHeight w:val="864" w:hRule="atLeast"/>
        </w:trPr>
        <w:tc>
          <w:tcPr>
            <w:tcW w:w="639" w:type="pct"/>
            <w:tcBorders>
              <w:top w:val="nil"/>
              <w:left w:val="single" w:color="auto" w:sz="4" w:space="0"/>
              <w:bottom w:val="single" w:color="auto" w:sz="4" w:space="0"/>
              <w:right w:val="single" w:color="auto" w:sz="4" w:space="0"/>
            </w:tcBorders>
            <w:shd w:val="clear" w:color="000000" w:fill="FFFFFF"/>
            <w:vAlign w:val="center"/>
          </w:tcPr>
          <w:p w14:paraId="28C9F822">
            <w:pPr>
              <w:spacing w:after="0"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11</w:t>
            </w:r>
          </w:p>
        </w:tc>
        <w:tc>
          <w:tcPr>
            <w:tcW w:w="1736" w:type="pct"/>
            <w:tcBorders>
              <w:top w:val="nil"/>
              <w:left w:val="nil"/>
              <w:bottom w:val="single" w:color="auto" w:sz="4" w:space="0"/>
              <w:right w:val="single" w:color="auto" w:sz="4" w:space="0"/>
            </w:tcBorders>
            <w:vAlign w:val="center"/>
          </w:tcPr>
          <w:p w14:paraId="6740F5F5">
            <w:pPr>
              <w:spacing w:after="0"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云计算节点4</w:t>
            </w:r>
          </w:p>
        </w:tc>
        <w:tc>
          <w:tcPr>
            <w:tcW w:w="651" w:type="pct"/>
            <w:tcBorders>
              <w:top w:val="nil"/>
              <w:left w:val="nil"/>
              <w:bottom w:val="single" w:color="auto" w:sz="4" w:space="0"/>
              <w:right w:val="single" w:color="auto" w:sz="4" w:space="0"/>
            </w:tcBorders>
            <w:shd w:val="clear" w:color="000000" w:fill="FFFFFF"/>
            <w:noWrap/>
            <w:vAlign w:val="center"/>
          </w:tcPr>
          <w:p w14:paraId="4228AE64">
            <w:pPr>
              <w:spacing w:after="0"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9</w:t>
            </w:r>
          </w:p>
        </w:tc>
        <w:tc>
          <w:tcPr>
            <w:tcW w:w="641" w:type="pct"/>
            <w:tcBorders>
              <w:top w:val="nil"/>
              <w:left w:val="nil"/>
              <w:bottom w:val="single" w:color="auto" w:sz="4" w:space="0"/>
              <w:right w:val="single" w:color="auto" w:sz="4" w:space="0"/>
            </w:tcBorders>
            <w:shd w:val="clear" w:color="000000" w:fill="FFFFFF"/>
            <w:noWrap/>
            <w:vAlign w:val="center"/>
          </w:tcPr>
          <w:p w14:paraId="2DB70BDE">
            <w:pPr>
              <w:spacing w:after="0"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台</w:t>
            </w:r>
          </w:p>
        </w:tc>
        <w:tc>
          <w:tcPr>
            <w:tcW w:w="638" w:type="pct"/>
            <w:tcBorders>
              <w:top w:val="nil"/>
              <w:left w:val="nil"/>
              <w:bottom w:val="single" w:color="auto" w:sz="4" w:space="0"/>
              <w:right w:val="single" w:color="auto" w:sz="4" w:space="0"/>
            </w:tcBorders>
            <w:shd w:val="clear" w:color="000000" w:fill="FFFFFF"/>
            <w:vAlign w:val="center"/>
          </w:tcPr>
          <w:p w14:paraId="624F1FCF">
            <w:pPr>
              <w:spacing w:after="0" w:line="240" w:lineRule="auto"/>
              <w:ind w:firstLine="0" w:firstLineChars="0"/>
              <w:jc w:val="left"/>
              <w:rPr>
                <w:rFonts w:hint="eastAsia" w:ascii="宋体" w:hAnsi="宋体" w:cs="宋体"/>
                <w:color w:val="000000"/>
                <w:kern w:val="0"/>
                <w:sz w:val="18"/>
                <w:szCs w:val="18"/>
              </w:rPr>
            </w:pPr>
            <w:r>
              <w:rPr>
                <w:rFonts w:hint="eastAsia" w:ascii="宋体" w:hAnsi="宋体" w:cs="宋体"/>
                <w:color w:val="000000"/>
                <w:kern w:val="0"/>
                <w:sz w:val="18"/>
                <w:szCs w:val="18"/>
              </w:rPr>
              <w:t>详见技术参数要求表</w:t>
            </w:r>
          </w:p>
        </w:tc>
        <w:tc>
          <w:tcPr>
            <w:tcW w:w="695" w:type="pct"/>
            <w:tcBorders>
              <w:top w:val="nil"/>
              <w:left w:val="nil"/>
              <w:bottom w:val="single" w:color="auto" w:sz="4" w:space="0"/>
              <w:right w:val="single" w:color="auto" w:sz="4" w:space="0"/>
            </w:tcBorders>
            <w:noWrap/>
            <w:vAlign w:val="center"/>
          </w:tcPr>
          <w:p w14:paraId="10843213">
            <w:pPr>
              <w:spacing w:after="0"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硬件</w:t>
            </w:r>
          </w:p>
        </w:tc>
      </w:tr>
      <w:tr w14:paraId="36FEB573">
        <w:tblPrEx>
          <w:tblCellMar>
            <w:top w:w="0" w:type="dxa"/>
            <w:left w:w="108" w:type="dxa"/>
            <w:bottom w:w="0" w:type="dxa"/>
            <w:right w:w="108" w:type="dxa"/>
          </w:tblCellMar>
        </w:tblPrEx>
        <w:trPr>
          <w:trHeight w:val="864" w:hRule="atLeast"/>
        </w:trPr>
        <w:tc>
          <w:tcPr>
            <w:tcW w:w="639" w:type="pct"/>
            <w:tcBorders>
              <w:top w:val="nil"/>
              <w:left w:val="single" w:color="auto" w:sz="4" w:space="0"/>
              <w:bottom w:val="single" w:color="auto" w:sz="4" w:space="0"/>
              <w:right w:val="single" w:color="auto" w:sz="4" w:space="0"/>
            </w:tcBorders>
            <w:shd w:val="clear" w:color="000000" w:fill="FFFFFF"/>
            <w:vAlign w:val="center"/>
          </w:tcPr>
          <w:p w14:paraId="21072D54">
            <w:pPr>
              <w:spacing w:after="0"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12</w:t>
            </w:r>
          </w:p>
        </w:tc>
        <w:tc>
          <w:tcPr>
            <w:tcW w:w="1736" w:type="pct"/>
            <w:tcBorders>
              <w:top w:val="nil"/>
              <w:left w:val="nil"/>
              <w:bottom w:val="single" w:color="auto" w:sz="4" w:space="0"/>
              <w:right w:val="single" w:color="auto" w:sz="4" w:space="0"/>
            </w:tcBorders>
            <w:vAlign w:val="center"/>
          </w:tcPr>
          <w:p w14:paraId="2B62C130">
            <w:pPr>
              <w:spacing w:after="0"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云计算节点5</w:t>
            </w:r>
          </w:p>
        </w:tc>
        <w:tc>
          <w:tcPr>
            <w:tcW w:w="651" w:type="pct"/>
            <w:tcBorders>
              <w:top w:val="nil"/>
              <w:left w:val="nil"/>
              <w:bottom w:val="single" w:color="auto" w:sz="4" w:space="0"/>
              <w:right w:val="single" w:color="auto" w:sz="4" w:space="0"/>
            </w:tcBorders>
            <w:shd w:val="clear" w:color="000000" w:fill="FFFFFF"/>
            <w:noWrap/>
            <w:vAlign w:val="center"/>
          </w:tcPr>
          <w:p w14:paraId="069A27D5">
            <w:pPr>
              <w:spacing w:after="0"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641" w:type="pct"/>
            <w:tcBorders>
              <w:top w:val="nil"/>
              <w:left w:val="nil"/>
              <w:bottom w:val="single" w:color="auto" w:sz="4" w:space="0"/>
              <w:right w:val="single" w:color="auto" w:sz="4" w:space="0"/>
            </w:tcBorders>
            <w:shd w:val="clear" w:color="000000" w:fill="FFFFFF"/>
            <w:noWrap/>
            <w:vAlign w:val="center"/>
          </w:tcPr>
          <w:p w14:paraId="62F6BE3D">
            <w:pPr>
              <w:spacing w:after="0"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台</w:t>
            </w:r>
          </w:p>
        </w:tc>
        <w:tc>
          <w:tcPr>
            <w:tcW w:w="638" w:type="pct"/>
            <w:tcBorders>
              <w:top w:val="nil"/>
              <w:left w:val="nil"/>
              <w:bottom w:val="single" w:color="auto" w:sz="4" w:space="0"/>
              <w:right w:val="single" w:color="auto" w:sz="4" w:space="0"/>
            </w:tcBorders>
            <w:shd w:val="clear" w:color="000000" w:fill="FFFFFF"/>
            <w:vAlign w:val="center"/>
          </w:tcPr>
          <w:p w14:paraId="2EED1C47">
            <w:pPr>
              <w:spacing w:after="0" w:line="240" w:lineRule="auto"/>
              <w:ind w:firstLine="0" w:firstLineChars="0"/>
              <w:jc w:val="left"/>
              <w:rPr>
                <w:rFonts w:hint="eastAsia" w:ascii="宋体" w:hAnsi="宋体" w:cs="宋体"/>
                <w:color w:val="000000"/>
                <w:kern w:val="0"/>
                <w:sz w:val="18"/>
                <w:szCs w:val="18"/>
              </w:rPr>
            </w:pPr>
            <w:r>
              <w:rPr>
                <w:rFonts w:hint="eastAsia" w:ascii="宋体" w:hAnsi="宋体" w:cs="宋体"/>
                <w:color w:val="000000"/>
                <w:kern w:val="0"/>
                <w:sz w:val="18"/>
                <w:szCs w:val="18"/>
              </w:rPr>
              <w:t>详见技术参数要求表</w:t>
            </w:r>
          </w:p>
        </w:tc>
        <w:tc>
          <w:tcPr>
            <w:tcW w:w="695" w:type="pct"/>
            <w:tcBorders>
              <w:top w:val="nil"/>
              <w:left w:val="nil"/>
              <w:bottom w:val="single" w:color="auto" w:sz="4" w:space="0"/>
              <w:right w:val="single" w:color="auto" w:sz="4" w:space="0"/>
            </w:tcBorders>
            <w:noWrap/>
            <w:vAlign w:val="center"/>
          </w:tcPr>
          <w:p w14:paraId="59629BC5">
            <w:pPr>
              <w:spacing w:after="0"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硬件</w:t>
            </w:r>
          </w:p>
        </w:tc>
      </w:tr>
      <w:tr w14:paraId="606812B5">
        <w:tblPrEx>
          <w:tblCellMar>
            <w:top w:w="0" w:type="dxa"/>
            <w:left w:w="108" w:type="dxa"/>
            <w:bottom w:w="0" w:type="dxa"/>
            <w:right w:w="108" w:type="dxa"/>
          </w:tblCellMar>
        </w:tblPrEx>
        <w:trPr>
          <w:trHeight w:val="864" w:hRule="atLeast"/>
        </w:trPr>
        <w:tc>
          <w:tcPr>
            <w:tcW w:w="639" w:type="pct"/>
            <w:tcBorders>
              <w:top w:val="nil"/>
              <w:left w:val="single" w:color="auto" w:sz="4" w:space="0"/>
              <w:bottom w:val="single" w:color="auto" w:sz="4" w:space="0"/>
              <w:right w:val="single" w:color="auto" w:sz="4" w:space="0"/>
            </w:tcBorders>
            <w:shd w:val="clear" w:color="000000" w:fill="FFFFFF"/>
            <w:vAlign w:val="center"/>
          </w:tcPr>
          <w:p w14:paraId="6483D14B">
            <w:pPr>
              <w:spacing w:after="0"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13</w:t>
            </w:r>
          </w:p>
        </w:tc>
        <w:tc>
          <w:tcPr>
            <w:tcW w:w="1736" w:type="pct"/>
            <w:tcBorders>
              <w:top w:val="nil"/>
              <w:left w:val="nil"/>
              <w:bottom w:val="single" w:color="auto" w:sz="4" w:space="0"/>
              <w:right w:val="single" w:color="auto" w:sz="4" w:space="0"/>
            </w:tcBorders>
            <w:vAlign w:val="center"/>
          </w:tcPr>
          <w:p w14:paraId="30012641">
            <w:pPr>
              <w:spacing w:after="0"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云计算节点6</w:t>
            </w:r>
          </w:p>
        </w:tc>
        <w:tc>
          <w:tcPr>
            <w:tcW w:w="651" w:type="pct"/>
            <w:tcBorders>
              <w:top w:val="nil"/>
              <w:left w:val="nil"/>
              <w:bottom w:val="single" w:color="auto" w:sz="4" w:space="0"/>
              <w:right w:val="single" w:color="auto" w:sz="4" w:space="0"/>
            </w:tcBorders>
            <w:shd w:val="clear" w:color="000000" w:fill="FFFFFF"/>
            <w:noWrap/>
            <w:vAlign w:val="center"/>
          </w:tcPr>
          <w:p w14:paraId="372556B1">
            <w:pPr>
              <w:spacing w:after="0"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641" w:type="pct"/>
            <w:tcBorders>
              <w:top w:val="nil"/>
              <w:left w:val="nil"/>
              <w:bottom w:val="single" w:color="auto" w:sz="4" w:space="0"/>
              <w:right w:val="single" w:color="auto" w:sz="4" w:space="0"/>
            </w:tcBorders>
            <w:shd w:val="clear" w:color="000000" w:fill="FFFFFF"/>
            <w:noWrap/>
            <w:vAlign w:val="center"/>
          </w:tcPr>
          <w:p w14:paraId="2E7B9E4B">
            <w:pPr>
              <w:spacing w:after="0"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台</w:t>
            </w:r>
          </w:p>
        </w:tc>
        <w:tc>
          <w:tcPr>
            <w:tcW w:w="638" w:type="pct"/>
            <w:tcBorders>
              <w:top w:val="nil"/>
              <w:left w:val="nil"/>
              <w:bottom w:val="single" w:color="auto" w:sz="4" w:space="0"/>
              <w:right w:val="single" w:color="auto" w:sz="4" w:space="0"/>
            </w:tcBorders>
            <w:shd w:val="clear" w:color="000000" w:fill="FFFFFF"/>
            <w:vAlign w:val="center"/>
          </w:tcPr>
          <w:p w14:paraId="57745C7D">
            <w:pPr>
              <w:spacing w:after="0" w:line="240" w:lineRule="auto"/>
              <w:ind w:firstLine="0" w:firstLineChars="0"/>
              <w:jc w:val="left"/>
              <w:rPr>
                <w:rFonts w:hint="eastAsia" w:ascii="宋体" w:hAnsi="宋体" w:cs="宋体"/>
                <w:color w:val="000000"/>
                <w:kern w:val="0"/>
                <w:sz w:val="18"/>
                <w:szCs w:val="18"/>
              </w:rPr>
            </w:pPr>
            <w:r>
              <w:rPr>
                <w:rFonts w:hint="eastAsia" w:ascii="宋体" w:hAnsi="宋体" w:cs="宋体"/>
                <w:color w:val="000000"/>
                <w:kern w:val="0"/>
                <w:sz w:val="18"/>
                <w:szCs w:val="18"/>
              </w:rPr>
              <w:t>详见技术参数要求表</w:t>
            </w:r>
          </w:p>
        </w:tc>
        <w:tc>
          <w:tcPr>
            <w:tcW w:w="695" w:type="pct"/>
            <w:tcBorders>
              <w:top w:val="nil"/>
              <w:left w:val="nil"/>
              <w:bottom w:val="single" w:color="auto" w:sz="4" w:space="0"/>
              <w:right w:val="single" w:color="auto" w:sz="4" w:space="0"/>
            </w:tcBorders>
            <w:noWrap/>
            <w:vAlign w:val="center"/>
          </w:tcPr>
          <w:p w14:paraId="260D1EEC">
            <w:pPr>
              <w:spacing w:after="0"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硬件</w:t>
            </w:r>
          </w:p>
        </w:tc>
      </w:tr>
      <w:tr w14:paraId="10C6D98D">
        <w:tblPrEx>
          <w:tblCellMar>
            <w:top w:w="0" w:type="dxa"/>
            <w:left w:w="108" w:type="dxa"/>
            <w:bottom w:w="0" w:type="dxa"/>
            <w:right w:w="108" w:type="dxa"/>
          </w:tblCellMar>
        </w:tblPrEx>
        <w:trPr>
          <w:trHeight w:val="864" w:hRule="atLeast"/>
        </w:trPr>
        <w:tc>
          <w:tcPr>
            <w:tcW w:w="639" w:type="pct"/>
            <w:tcBorders>
              <w:top w:val="nil"/>
              <w:left w:val="single" w:color="auto" w:sz="4" w:space="0"/>
              <w:bottom w:val="single" w:color="auto" w:sz="4" w:space="0"/>
              <w:right w:val="single" w:color="auto" w:sz="4" w:space="0"/>
            </w:tcBorders>
            <w:shd w:val="clear" w:color="000000" w:fill="FFFFFF"/>
            <w:vAlign w:val="center"/>
          </w:tcPr>
          <w:p w14:paraId="13A294D4">
            <w:pPr>
              <w:spacing w:after="0"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14</w:t>
            </w:r>
          </w:p>
        </w:tc>
        <w:tc>
          <w:tcPr>
            <w:tcW w:w="1736" w:type="pct"/>
            <w:tcBorders>
              <w:top w:val="nil"/>
              <w:left w:val="nil"/>
              <w:bottom w:val="single" w:color="auto" w:sz="4" w:space="0"/>
              <w:right w:val="single" w:color="auto" w:sz="4" w:space="0"/>
            </w:tcBorders>
            <w:vAlign w:val="center"/>
          </w:tcPr>
          <w:p w14:paraId="5F345225">
            <w:pPr>
              <w:spacing w:after="0"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通用计算节点1</w:t>
            </w:r>
          </w:p>
        </w:tc>
        <w:tc>
          <w:tcPr>
            <w:tcW w:w="651" w:type="pct"/>
            <w:tcBorders>
              <w:top w:val="nil"/>
              <w:left w:val="nil"/>
              <w:bottom w:val="single" w:color="auto" w:sz="4" w:space="0"/>
              <w:right w:val="single" w:color="auto" w:sz="4" w:space="0"/>
            </w:tcBorders>
            <w:shd w:val="clear" w:color="000000" w:fill="FFFFFF"/>
            <w:noWrap/>
            <w:vAlign w:val="center"/>
          </w:tcPr>
          <w:p w14:paraId="75403A11">
            <w:pPr>
              <w:spacing w:after="0"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8</w:t>
            </w:r>
          </w:p>
        </w:tc>
        <w:tc>
          <w:tcPr>
            <w:tcW w:w="641" w:type="pct"/>
            <w:tcBorders>
              <w:top w:val="nil"/>
              <w:left w:val="nil"/>
              <w:bottom w:val="single" w:color="auto" w:sz="4" w:space="0"/>
              <w:right w:val="single" w:color="auto" w:sz="4" w:space="0"/>
            </w:tcBorders>
            <w:shd w:val="clear" w:color="000000" w:fill="FFFFFF"/>
            <w:noWrap/>
            <w:vAlign w:val="center"/>
          </w:tcPr>
          <w:p w14:paraId="3C009C35">
            <w:pPr>
              <w:spacing w:after="0"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台</w:t>
            </w:r>
          </w:p>
        </w:tc>
        <w:tc>
          <w:tcPr>
            <w:tcW w:w="638" w:type="pct"/>
            <w:tcBorders>
              <w:top w:val="nil"/>
              <w:left w:val="nil"/>
              <w:bottom w:val="single" w:color="auto" w:sz="4" w:space="0"/>
              <w:right w:val="single" w:color="auto" w:sz="4" w:space="0"/>
            </w:tcBorders>
            <w:shd w:val="clear" w:color="000000" w:fill="FFFFFF"/>
            <w:vAlign w:val="center"/>
          </w:tcPr>
          <w:p w14:paraId="7E7564CF">
            <w:pPr>
              <w:spacing w:after="0" w:line="240" w:lineRule="auto"/>
              <w:ind w:firstLine="0" w:firstLineChars="0"/>
              <w:jc w:val="left"/>
              <w:rPr>
                <w:rFonts w:hint="eastAsia" w:ascii="宋体" w:hAnsi="宋体" w:cs="宋体"/>
                <w:color w:val="000000"/>
                <w:kern w:val="0"/>
                <w:sz w:val="18"/>
                <w:szCs w:val="18"/>
              </w:rPr>
            </w:pPr>
            <w:r>
              <w:rPr>
                <w:rFonts w:hint="eastAsia" w:ascii="宋体" w:hAnsi="宋体" w:cs="宋体"/>
                <w:color w:val="000000"/>
                <w:kern w:val="0"/>
                <w:sz w:val="18"/>
                <w:szCs w:val="18"/>
              </w:rPr>
              <w:t>详见技术参数要求表</w:t>
            </w:r>
          </w:p>
        </w:tc>
        <w:tc>
          <w:tcPr>
            <w:tcW w:w="695" w:type="pct"/>
            <w:tcBorders>
              <w:top w:val="nil"/>
              <w:left w:val="nil"/>
              <w:bottom w:val="single" w:color="auto" w:sz="4" w:space="0"/>
              <w:right w:val="single" w:color="auto" w:sz="4" w:space="0"/>
            </w:tcBorders>
            <w:noWrap/>
            <w:vAlign w:val="center"/>
          </w:tcPr>
          <w:p w14:paraId="78A944F1">
            <w:pPr>
              <w:spacing w:after="0"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硬件</w:t>
            </w:r>
          </w:p>
        </w:tc>
      </w:tr>
      <w:tr w14:paraId="57ECF165">
        <w:tblPrEx>
          <w:tblCellMar>
            <w:top w:w="0" w:type="dxa"/>
            <w:left w:w="108" w:type="dxa"/>
            <w:bottom w:w="0" w:type="dxa"/>
            <w:right w:w="108" w:type="dxa"/>
          </w:tblCellMar>
        </w:tblPrEx>
        <w:trPr>
          <w:trHeight w:val="864" w:hRule="atLeast"/>
        </w:trPr>
        <w:tc>
          <w:tcPr>
            <w:tcW w:w="639" w:type="pct"/>
            <w:tcBorders>
              <w:top w:val="nil"/>
              <w:left w:val="single" w:color="auto" w:sz="4" w:space="0"/>
              <w:bottom w:val="single" w:color="auto" w:sz="4" w:space="0"/>
              <w:right w:val="single" w:color="auto" w:sz="4" w:space="0"/>
            </w:tcBorders>
            <w:shd w:val="clear" w:color="000000" w:fill="FFFFFF"/>
            <w:vAlign w:val="center"/>
          </w:tcPr>
          <w:p w14:paraId="37949D69">
            <w:pPr>
              <w:spacing w:after="0"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15</w:t>
            </w:r>
          </w:p>
        </w:tc>
        <w:tc>
          <w:tcPr>
            <w:tcW w:w="1736" w:type="pct"/>
            <w:tcBorders>
              <w:top w:val="nil"/>
              <w:left w:val="nil"/>
              <w:bottom w:val="single" w:color="auto" w:sz="4" w:space="0"/>
              <w:right w:val="single" w:color="auto" w:sz="4" w:space="0"/>
            </w:tcBorders>
            <w:vAlign w:val="center"/>
          </w:tcPr>
          <w:p w14:paraId="5B679EE8">
            <w:pPr>
              <w:spacing w:after="0"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通用计算节点2</w:t>
            </w:r>
          </w:p>
        </w:tc>
        <w:tc>
          <w:tcPr>
            <w:tcW w:w="651" w:type="pct"/>
            <w:tcBorders>
              <w:top w:val="nil"/>
              <w:left w:val="nil"/>
              <w:bottom w:val="single" w:color="auto" w:sz="4" w:space="0"/>
              <w:right w:val="single" w:color="auto" w:sz="4" w:space="0"/>
            </w:tcBorders>
            <w:shd w:val="clear" w:color="000000" w:fill="FFFFFF"/>
            <w:noWrap/>
            <w:vAlign w:val="center"/>
          </w:tcPr>
          <w:p w14:paraId="31481B59">
            <w:pPr>
              <w:spacing w:after="0"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13</w:t>
            </w:r>
          </w:p>
        </w:tc>
        <w:tc>
          <w:tcPr>
            <w:tcW w:w="641" w:type="pct"/>
            <w:tcBorders>
              <w:top w:val="nil"/>
              <w:left w:val="nil"/>
              <w:bottom w:val="single" w:color="auto" w:sz="4" w:space="0"/>
              <w:right w:val="single" w:color="auto" w:sz="4" w:space="0"/>
            </w:tcBorders>
            <w:shd w:val="clear" w:color="000000" w:fill="FFFFFF"/>
            <w:noWrap/>
            <w:vAlign w:val="center"/>
          </w:tcPr>
          <w:p w14:paraId="364E02D8">
            <w:pPr>
              <w:spacing w:after="0"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台</w:t>
            </w:r>
          </w:p>
        </w:tc>
        <w:tc>
          <w:tcPr>
            <w:tcW w:w="638" w:type="pct"/>
            <w:tcBorders>
              <w:top w:val="nil"/>
              <w:left w:val="nil"/>
              <w:bottom w:val="single" w:color="auto" w:sz="4" w:space="0"/>
              <w:right w:val="single" w:color="auto" w:sz="4" w:space="0"/>
            </w:tcBorders>
            <w:shd w:val="clear" w:color="000000" w:fill="FFFFFF"/>
            <w:vAlign w:val="center"/>
          </w:tcPr>
          <w:p w14:paraId="69CFE651">
            <w:pPr>
              <w:spacing w:after="0" w:line="240" w:lineRule="auto"/>
              <w:ind w:firstLine="0" w:firstLineChars="0"/>
              <w:jc w:val="left"/>
              <w:rPr>
                <w:rFonts w:hint="eastAsia" w:ascii="宋体" w:hAnsi="宋体" w:cs="宋体"/>
                <w:color w:val="000000"/>
                <w:kern w:val="0"/>
                <w:sz w:val="18"/>
                <w:szCs w:val="18"/>
              </w:rPr>
            </w:pPr>
            <w:r>
              <w:rPr>
                <w:rFonts w:hint="eastAsia" w:ascii="宋体" w:hAnsi="宋体" w:cs="宋体"/>
                <w:color w:val="000000"/>
                <w:kern w:val="0"/>
                <w:sz w:val="18"/>
                <w:szCs w:val="18"/>
              </w:rPr>
              <w:t>详见技术参数要求表</w:t>
            </w:r>
          </w:p>
        </w:tc>
        <w:tc>
          <w:tcPr>
            <w:tcW w:w="695" w:type="pct"/>
            <w:tcBorders>
              <w:top w:val="nil"/>
              <w:left w:val="nil"/>
              <w:bottom w:val="single" w:color="auto" w:sz="4" w:space="0"/>
              <w:right w:val="single" w:color="auto" w:sz="4" w:space="0"/>
            </w:tcBorders>
            <w:noWrap/>
            <w:vAlign w:val="center"/>
          </w:tcPr>
          <w:p w14:paraId="67C3A710">
            <w:pPr>
              <w:spacing w:after="0"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硬件</w:t>
            </w:r>
          </w:p>
        </w:tc>
      </w:tr>
    </w:tbl>
    <w:p w14:paraId="1860D38D">
      <w:pPr>
        <w:spacing w:after="0"/>
        <w:ind w:firstLine="422"/>
        <w:jc w:val="center"/>
        <w:rPr>
          <w:rFonts w:hint="eastAsia" w:ascii="宋体" w:hAnsi="宋体"/>
          <w:b/>
          <w:bCs/>
        </w:rPr>
      </w:pPr>
    </w:p>
    <w:p w14:paraId="4CAB4BF9">
      <w:pPr>
        <w:widowControl w:val="0"/>
        <w:autoSpaceDE w:val="0"/>
        <w:autoSpaceDN w:val="0"/>
        <w:adjustRightInd w:val="0"/>
        <w:snapToGrid w:val="0"/>
        <w:spacing w:after="0"/>
        <w:ind w:firstLine="422"/>
        <w:jc w:val="left"/>
        <w:rPr>
          <w:rFonts w:hint="eastAsia" w:ascii="宋体" w:hAnsi="宋体"/>
          <w:b/>
          <w:bCs/>
          <w:szCs w:val="21"/>
        </w:rPr>
      </w:pPr>
      <w:r>
        <w:rPr>
          <w:rFonts w:hint="eastAsia" w:ascii="宋体" w:hAnsi="宋体"/>
          <w:b/>
          <w:bCs/>
          <w:szCs w:val="21"/>
        </w:rPr>
        <w:t>2、交换机采购</w:t>
      </w:r>
    </w:p>
    <w:p w14:paraId="4EFC549F">
      <w:pPr>
        <w:spacing w:after="0"/>
        <w:ind w:firstLine="420"/>
        <w:rPr>
          <w:rFonts w:hint="eastAsia" w:ascii="宋体" w:hAnsi="宋体"/>
          <w:szCs w:val="21"/>
        </w:rPr>
      </w:pPr>
      <w:bookmarkStart w:id="11" w:name="_Hlk218863692"/>
      <w:r>
        <w:rPr>
          <w:rFonts w:hint="eastAsia"/>
        </w:rPr>
        <w:t>交换机</w:t>
      </w:r>
      <w:r>
        <w:rPr>
          <w:rFonts w:hint="eastAsia" w:ascii="宋体" w:hAnsi="宋体"/>
        </w:rPr>
        <w:t>的采购，包括</w:t>
      </w:r>
      <w:r>
        <w:rPr>
          <w:rFonts w:hint="eastAsia"/>
        </w:rPr>
        <w:t>业务接入交换机、BMC接入交换机、智算业务接入交换机、参数面交换机</w:t>
      </w:r>
      <w:r>
        <w:rPr>
          <w:rFonts w:hint="eastAsia" w:ascii="宋体" w:hAnsi="宋体"/>
        </w:rPr>
        <w:t>。</w:t>
      </w:r>
      <w:bookmarkEnd w:id="11"/>
      <w:r>
        <w:rPr>
          <w:rFonts w:hint="eastAsia" w:ascii="宋体" w:hAnsi="宋体"/>
        </w:rPr>
        <w:t>详细设备清单详见下表《交换机设备采购需求表》</w:t>
      </w:r>
      <w:r>
        <w:rPr>
          <w:rFonts w:hint="eastAsia" w:ascii="宋体" w:hAnsi="宋体"/>
          <w:szCs w:val="21"/>
        </w:rPr>
        <w:t>。</w:t>
      </w:r>
    </w:p>
    <w:p w14:paraId="6365B8DF">
      <w:pPr>
        <w:spacing w:after="0"/>
        <w:ind w:firstLine="422"/>
        <w:jc w:val="center"/>
        <w:rPr>
          <w:rFonts w:hint="eastAsia" w:ascii="宋体" w:hAnsi="宋体"/>
          <w:b/>
          <w:bCs/>
        </w:rPr>
      </w:pPr>
      <w:r>
        <w:rPr>
          <w:rFonts w:hint="eastAsia" w:ascii="宋体" w:hAnsi="宋体"/>
          <w:b/>
          <w:bCs/>
        </w:rPr>
        <w:t>交换机设备采购需求表</w:t>
      </w:r>
    </w:p>
    <w:tbl>
      <w:tblPr>
        <w:tblStyle w:val="50"/>
        <w:tblW w:w="5000" w:type="pct"/>
        <w:tblInd w:w="0" w:type="dxa"/>
        <w:tblLayout w:type="autofit"/>
        <w:tblCellMar>
          <w:top w:w="0" w:type="dxa"/>
          <w:left w:w="108" w:type="dxa"/>
          <w:bottom w:w="0" w:type="dxa"/>
          <w:right w:w="108" w:type="dxa"/>
        </w:tblCellMar>
      </w:tblPr>
      <w:tblGrid>
        <w:gridCol w:w="1188"/>
        <w:gridCol w:w="2495"/>
        <w:gridCol w:w="1205"/>
        <w:gridCol w:w="1191"/>
        <w:gridCol w:w="1188"/>
        <w:gridCol w:w="1255"/>
      </w:tblGrid>
      <w:tr w14:paraId="790490AA">
        <w:tblPrEx>
          <w:tblCellMar>
            <w:top w:w="0" w:type="dxa"/>
            <w:left w:w="108" w:type="dxa"/>
            <w:bottom w:w="0" w:type="dxa"/>
            <w:right w:w="108" w:type="dxa"/>
          </w:tblCellMar>
        </w:tblPrEx>
        <w:trPr>
          <w:trHeight w:val="576" w:hRule="atLeast"/>
        </w:trPr>
        <w:tc>
          <w:tcPr>
            <w:tcW w:w="697" w:type="pct"/>
            <w:tcBorders>
              <w:top w:val="single" w:color="auto" w:sz="4" w:space="0"/>
              <w:left w:val="single" w:color="auto" w:sz="4" w:space="0"/>
              <w:bottom w:val="single" w:color="auto" w:sz="4" w:space="0"/>
              <w:right w:val="single" w:color="auto" w:sz="4" w:space="0"/>
            </w:tcBorders>
            <w:vAlign w:val="center"/>
          </w:tcPr>
          <w:p w14:paraId="5015B997">
            <w:pPr>
              <w:spacing w:after="0" w:line="240" w:lineRule="auto"/>
              <w:ind w:firstLine="0" w:firstLineChars="0"/>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序号</w:t>
            </w:r>
          </w:p>
        </w:tc>
        <w:tc>
          <w:tcPr>
            <w:tcW w:w="1464" w:type="pct"/>
            <w:tcBorders>
              <w:top w:val="single" w:color="auto" w:sz="4" w:space="0"/>
              <w:left w:val="nil"/>
              <w:bottom w:val="single" w:color="auto" w:sz="4" w:space="0"/>
              <w:right w:val="single" w:color="auto" w:sz="4" w:space="0"/>
            </w:tcBorders>
            <w:vAlign w:val="center"/>
          </w:tcPr>
          <w:p w14:paraId="6C7DB0D1">
            <w:pPr>
              <w:spacing w:after="0" w:line="240" w:lineRule="auto"/>
              <w:ind w:firstLine="0" w:firstLineChars="0"/>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名称</w:t>
            </w:r>
          </w:p>
        </w:tc>
        <w:tc>
          <w:tcPr>
            <w:tcW w:w="707" w:type="pct"/>
            <w:tcBorders>
              <w:top w:val="single" w:color="auto" w:sz="4" w:space="0"/>
              <w:left w:val="nil"/>
              <w:bottom w:val="single" w:color="auto" w:sz="4" w:space="0"/>
              <w:right w:val="single" w:color="auto" w:sz="4" w:space="0"/>
            </w:tcBorders>
            <w:vAlign w:val="center"/>
          </w:tcPr>
          <w:p w14:paraId="2CF52F66">
            <w:pPr>
              <w:spacing w:after="0" w:line="240" w:lineRule="auto"/>
              <w:ind w:firstLine="0" w:firstLineChars="0"/>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数量</w:t>
            </w:r>
          </w:p>
        </w:tc>
        <w:tc>
          <w:tcPr>
            <w:tcW w:w="699" w:type="pct"/>
            <w:tcBorders>
              <w:top w:val="single" w:color="auto" w:sz="4" w:space="0"/>
              <w:left w:val="nil"/>
              <w:bottom w:val="single" w:color="auto" w:sz="4" w:space="0"/>
              <w:right w:val="single" w:color="auto" w:sz="4" w:space="0"/>
            </w:tcBorders>
            <w:vAlign w:val="center"/>
          </w:tcPr>
          <w:p w14:paraId="55281E11">
            <w:pPr>
              <w:spacing w:after="0" w:line="240" w:lineRule="auto"/>
              <w:ind w:firstLine="0" w:firstLineChars="0"/>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单位</w:t>
            </w:r>
          </w:p>
        </w:tc>
        <w:tc>
          <w:tcPr>
            <w:tcW w:w="697" w:type="pct"/>
            <w:tcBorders>
              <w:top w:val="single" w:color="auto" w:sz="4" w:space="0"/>
              <w:left w:val="nil"/>
              <w:bottom w:val="single" w:color="auto" w:sz="4" w:space="0"/>
              <w:right w:val="single" w:color="auto" w:sz="4" w:space="0"/>
            </w:tcBorders>
            <w:vAlign w:val="center"/>
          </w:tcPr>
          <w:p w14:paraId="7F164CFC">
            <w:pPr>
              <w:spacing w:after="0" w:line="240" w:lineRule="auto"/>
              <w:ind w:firstLine="0" w:firstLineChars="0"/>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技术要求</w:t>
            </w:r>
          </w:p>
        </w:tc>
        <w:tc>
          <w:tcPr>
            <w:tcW w:w="737" w:type="pct"/>
            <w:tcBorders>
              <w:top w:val="single" w:color="auto" w:sz="4" w:space="0"/>
              <w:left w:val="nil"/>
              <w:bottom w:val="single" w:color="auto" w:sz="4" w:space="0"/>
              <w:right w:val="single" w:color="auto" w:sz="4" w:space="0"/>
            </w:tcBorders>
            <w:vAlign w:val="center"/>
          </w:tcPr>
          <w:p w14:paraId="15946572">
            <w:pPr>
              <w:spacing w:after="0" w:line="240" w:lineRule="auto"/>
              <w:ind w:firstLine="0" w:firstLineChars="0"/>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备注</w:t>
            </w:r>
          </w:p>
        </w:tc>
      </w:tr>
      <w:tr w14:paraId="3A6AB0D1">
        <w:tblPrEx>
          <w:tblCellMar>
            <w:top w:w="0" w:type="dxa"/>
            <w:left w:w="108" w:type="dxa"/>
            <w:bottom w:w="0" w:type="dxa"/>
            <w:right w:w="108" w:type="dxa"/>
          </w:tblCellMar>
        </w:tblPrEx>
        <w:trPr>
          <w:trHeight w:val="864" w:hRule="atLeast"/>
        </w:trPr>
        <w:tc>
          <w:tcPr>
            <w:tcW w:w="697" w:type="pct"/>
            <w:tcBorders>
              <w:top w:val="nil"/>
              <w:left w:val="single" w:color="auto" w:sz="4" w:space="0"/>
              <w:bottom w:val="single" w:color="auto" w:sz="4" w:space="0"/>
              <w:right w:val="single" w:color="auto" w:sz="4" w:space="0"/>
            </w:tcBorders>
            <w:shd w:val="clear" w:color="000000" w:fill="FFFFFF"/>
            <w:vAlign w:val="center"/>
          </w:tcPr>
          <w:p w14:paraId="3F2ECA2F">
            <w:pPr>
              <w:spacing w:after="0"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1</w:t>
            </w:r>
          </w:p>
        </w:tc>
        <w:tc>
          <w:tcPr>
            <w:tcW w:w="1464" w:type="pct"/>
            <w:tcBorders>
              <w:top w:val="nil"/>
              <w:left w:val="nil"/>
              <w:bottom w:val="single" w:color="auto" w:sz="4" w:space="0"/>
              <w:right w:val="single" w:color="auto" w:sz="4" w:space="0"/>
            </w:tcBorders>
            <w:noWrap/>
            <w:vAlign w:val="center"/>
          </w:tcPr>
          <w:p w14:paraId="010F53CE">
            <w:pPr>
              <w:spacing w:after="0"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业务接入交换机</w:t>
            </w:r>
          </w:p>
        </w:tc>
        <w:tc>
          <w:tcPr>
            <w:tcW w:w="707" w:type="pct"/>
            <w:tcBorders>
              <w:top w:val="nil"/>
              <w:left w:val="nil"/>
              <w:bottom w:val="single" w:color="auto" w:sz="4" w:space="0"/>
              <w:right w:val="single" w:color="auto" w:sz="4" w:space="0"/>
            </w:tcBorders>
            <w:shd w:val="clear" w:color="000000" w:fill="FFFFFF"/>
            <w:noWrap/>
            <w:vAlign w:val="center"/>
          </w:tcPr>
          <w:p w14:paraId="440EBA70">
            <w:pPr>
              <w:spacing w:after="0" w:line="240" w:lineRule="auto"/>
              <w:ind w:firstLine="0" w:firstLineChars="0"/>
              <w:jc w:val="center"/>
              <w:rPr>
                <w:rFonts w:hint="eastAsia" w:ascii="宋体" w:hAnsi="宋体" w:cs="宋体"/>
                <w:kern w:val="0"/>
                <w:sz w:val="18"/>
                <w:szCs w:val="18"/>
              </w:rPr>
            </w:pPr>
            <w:r>
              <w:rPr>
                <w:rFonts w:hint="eastAsia" w:ascii="宋体" w:hAnsi="宋体" w:cs="宋体"/>
                <w:kern w:val="0"/>
                <w:sz w:val="18"/>
                <w:szCs w:val="18"/>
              </w:rPr>
              <w:t>14</w:t>
            </w:r>
          </w:p>
        </w:tc>
        <w:tc>
          <w:tcPr>
            <w:tcW w:w="699" w:type="pct"/>
            <w:tcBorders>
              <w:top w:val="nil"/>
              <w:left w:val="nil"/>
              <w:bottom w:val="single" w:color="auto" w:sz="4" w:space="0"/>
              <w:right w:val="single" w:color="auto" w:sz="4" w:space="0"/>
            </w:tcBorders>
            <w:shd w:val="clear" w:color="000000" w:fill="FFFFFF"/>
            <w:noWrap/>
            <w:vAlign w:val="center"/>
          </w:tcPr>
          <w:p w14:paraId="041321CD">
            <w:pPr>
              <w:spacing w:after="0"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台</w:t>
            </w:r>
          </w:p>
        </w:tc>
        <w:tc>
          <w:tcPr>
            <w:tcW w:w="697" w:type="pct"/>
            <w:tcBorders>
              <w:top w:val="nil"/>
              <w:left w:val="nil"/>
              <w:bottom w:val="single" w:color="auto" w:sz="4" w:space="0"/>
              <w:right w:val="single" w:color="auto" w:sz="4" w:space="0"/>
            </w:tcBorders>
            <w:shd w:val="clear" w:color="000000" w:fill="FFFFFF"/>
            <w:vAlign w:val="center"/>
          </w:tcPr>
          <w:p w14:paraId="6D045C82">
            <w:pPr>
              <w:spacing w:after="0" w:line="240" w:lineRule="auto"/>
              <w:ind w:firstLine="0" w:firstLineChars="0"/>
              <w:jc w:val="left"/>
              <w:rPr>
                <w:rFonts w:hint="eastAsia" w:ascii="宋体" w:hAnsi="宋体" w:cs="宋体"/>
                <w:color w:val="000000"/>
                <w:kern w:val="0"/>
                <w:sz w:val="18"/>
                <w:szCs w:val="18"/>
              </w:rPr>
            </w:pPr>
            <w:r>
              <w:rPr>
                <w:rFonts w:hint="eastAsia" w:ascii="宋体" w:hAnsi="宋体" w:cs="宋体"/>
                <w:color w:val="000000"/>
                <w:kern w:val="0"/>
                <w:sz w:val="18"/>
                <w:szCs w:val="18"/>
              </w:rPr>
              <w:t>详见技术参数要求表</w:t>
            </w:r>
          </w:p>
        </w:tc>
        <w:tc>
          <w:tcPr>
            <w:tcW w:w="737" w:type="pct"/>
            <w:tcBorders>
              <w:top w:val="nil"/>
              <w:left w:val="nil"/>
              <w:bottom w:val="single" w:color="auto" w:sz="4" w:space="0"/>
              <w:right w:val="single" w:color="auto" w:sz="4" w:space="0"/>
            </w:tcBorders>
            <w:noWrap/>
            <w:vAlign w:val="center"/>
          </w:tcPr>
          <w:p w14:paraId="5B5DD96A">
            <w:pPr>
              <w:spacing w:after="0"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硬件</w:t>
            </w:r>
          </w:p>
        </w:tc>
      </w:tr>
      <w:tr w14:paraId="1AC0446A">
        <w:tblPrEx>
          <w:tblCellMar>
            <w:top w:w="0" w:type="dxa"/>
            <w:left w:w="108" w:type="dxa"/>
            <w:bottom w:w="0" w:type="dxa"/>
            <w:right w:w="108" w:type="dxa"/>
          </w:tblCellMar>
        </w:tblPrEx>
        <w:trPr>
          <w:trHeight w:val="864" w:hRule="atLeast"/>
        </w:trPr>
        <w:tc>
          <w:tcPr>
            <w:tcW w:w="697" w:type="pct"/>
            <w:tcBorders>
              <w:top w:val="nil"/>
              <w:left w:val="single" w:color="auto" w:sz="4" w:space="0"/>
              <w:bottom w:val="single" w:color="auto" w:sz="4" w:space="0"/>
              <w:right w:val="single" w:color="auto" w:sz="4" w:space="0"/>
            </w:tcBorders>
            <w:shd w:val="clear" w:color="000000" w:fill="FFFFFF"/>
            <w:vAlign w:val="center"/>
          </w:tcPr>
          <w:p w14:paraId="2A0E1EB0">
            <w:pPr>
              <w:spacing w:after="0"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2</w:t>
            </w:r>
          </w:p>
        </w:tc>
        <w:tc>
          <w:tcPr>
            <w:tcW w:w="1464" w:type="pct"/>
            <w:tcBorders>
              <w:top w:val="nil"/>
              <w:left w:val="nil"/>
              <w:bottom w:val="single" w:color="auto" w:sz="4" w:space="0"/>
              <w:right w:val="single" w:color="auto" w:sz="4" w:space="0"/>
            </w:tcBorders>
            <w:noWrap/>
            <w:vAlign w:val="center"/>
          </w:tcPr>
          <w:p w14:paraId="7ABC1AD4">
            <w:pPr>
              <w:spacing w:after="0"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BMC接入交换机</w:t>
            </w:r>
          </w:p>
        </w:tc>
        <w:tc>
          <w:tcPr>
            <w:tcW w:w="707" w:type="pct"/>
            <w:tcBorders>
              <w:top w:val="nil"/>
              <w:left w:val="nil"/>
              <w:bottom w:val="single" w:color="auto" w:sz="4" w:space="0"/>
              <w:right w:val="single" w:color="auto" w:sz="4" w:space="0"/>
            </w:tcBorders>
            <w:shd w:val="clear" w:color="000000" w:fill="FFFFFF"/>
            <w:noWrap/>
            <w:vAlign w:val="center"/>
          </w:tcPr>
          <w:p w14:paraId="1D5E2F81">
            <w:pPr>
              <w:spacing w:after="0" w:line="240" w:lineRule="auto"/>
              <w:ind w:firstLine="0" w:firstLineChars="0"/>
              <w:jc w:val="center"/>
              <w:rPr>
                <w:rFonts w:hint="eastAsia" w:ascii="宋体" w:hAnsi="宋体" w:cs="宋体"/>
                <w:kern w:val="0"/>
                <w:sz w:val="18"/>
                <w:szCs w:val="18"/>
              </w:rPr>
            </w:pPr>
            <w:r>
              <w:rPr>
                <w:rFonts w:hint="eastAsia" w:ascii="宋体" w:hAnsi="宋体" w:cs="宋体"/>
                <w:kern w:val="0"/>
                <w:sz w:val="18"/>
                <w:szCs w:val="18"/>
              </w:rPr>
              <w:t>4</w:t>
            </w:r>
          </w:p>
        </w:tc>
        <w:tc>
          <w:tcPr>
            <w:tcW w:w="699" w:type="pct"/>
            <w:tcBorders>
              <w:top w:val="nil"/>
              <w:left w:val="nil"/>
              <w:bottom w:val="single" w:color="auto" w:sz="4" w:space="0"/>
              <w:right w:val="single" w:color="auto" w:sz="4" w:space="0"/>
            </w:tcBorders>
            <w:shd w:val="clear" w:color="000000" w:fill="FFFFFF"/>
            <w:noWrap/>
            <w:vAlign w:val="center"/>
          </w:tcPr>
          <w:p w14:paraId="41511E56">
            <w:pPr>
              <w:spacing w:after="0"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台</w:t>
            </w:r>
          </w:p>
        </w:tc>
        <w:tc>
          <w:tcPr>
            <w:tcW w:w="697" w:type="pct"/>
            <w:tcBorders>
              <w:top w:val="nil"/>
              <w:left w:val="nil"/>
              <w:bottom w:val="single" w:color="auto" w:sz="4" w:space="0"/>
              <w:right w:val="single" w:color="auto" w:sz="4" w:space="0"/>
            </w:tcBorders>
            <w:shd w:val="clear" w:color="000000" w:fill="FFFFFF"/>
            <w:vAlign w:val="center"/>
          </w:tcPr>
          <w:p w14:paraId="6005A51A">
            <w:pPr>
              <w:spacing w:after="0" w:line="240" w:lineRule="auto"/>
              <w:ind w:firstLine="0" w:firstLineChars="0"/>
              <w:jc w:val="left"/>
              <w:rPr>
                <w:rFonts w:hint="eastAsia" w:ascii="宋体" w:hAnsi="宋体" w:cs="宋体"/>
                <w:color w:val="000000"/>
                <w:kern w:val="0"/>
                <w:sz w:val="18"/>
                <w:szCs w:val="18"/>
              </w:rPr>
            </w:pPr>
            <w:r>
              <w:rPr>
                <w:rFonts w:hint="eastAsia" w:ascii="宋体" w:hAnsi="宋体" w:cs="宋体"/>
                <w:color w:val="000000"/>
                <w:kern w:val="0"/>
                <w:sz w:val="18"/>
                <w:szCs w:val="18"/>
              </w:rPr>
              <w:t>详见技术参数要求表</w:t>
            </w:r>
          </w:p>
        </w:tc>
        <w:tc>
          <w:tcPr>
            <w:tcW w:w="737" w:type="pct"/>
            <w:tcBorders>
              <w:top w:val="nil"/>
              <w:left w:val="nil"/>
              <w:bottom w:val="single" w:color="auto" w:sz="4" w:space="0"/>
              <w:right w:val="single" w:color="auto" w:sz="4" w:space="0"/>
            </w:tcBorders>
            <w:noWrap/>
            <w:vAlign w:val="center"/>
          </w:tcPr>
          <w:p w14:paraId="539BCACF">
            <w:pPr>
              <w:spacing w:after="0"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硬件</w:t>
            </w:r>
          </w:p>
        </w:tc>
      </w:tr>
      <w:tr w14:paraId="3088FEC4">
        <w:tblPrEx>
          <w:tblCellMar>
            <w:top w:w="0" w:type="dxa"/>
            <w:left w:w="108" w:type="dxa"/>
            <w:bottom w:w="0" w:type="dxa"/>
            <w:right w:w="108" w:type="dxa"/>
          </w:tblCellMar>
        </w:tblPrEx>
        <w:trPr>
          <w:trHeight w:val="936" w:hRule="atLeast"/>
        </w:trPr>
        <w:tc>
          <w:tcPr>
            <w:tcW w:w="697" w:type="pct"/>
            <w:tcBorders>
              <w:top w:val="nil"/>
              <w:left w:val="single" w:color="auto" w:sz="4" w:space="0"/>
              <w:bottom w:val="single" w:color="auto" w:sz="4" w:space="0"/>
              <w:right w:val="single" w:color="auto" w:sz="4" w:space="0"/>
            </w:tcBorders>
            <w:shd w:val="clear" w:color="000000" w:fill="FFFFFF"/>
            <w:vAlign w:val="center"/>
          </w:tcPr>
          <w:p w14:paraId="5D0D487C">
            <w:pPr>
              <w:spacing w:after="0"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1464" w:type="pct"/>
            <w:tcBorders>
              <w:top w:val="nil"/>
              <w:left w:val="nil"/>
              <w:bottom w:val="single" w:color="auto" w:sz="4" w:space="0"/>
              <w:right w:val="single" w:color="auto" w:sz="4" w:space="0"/>
            </w:tcBorders>
            <w:vAlign w:val="center"/>
          </w:tcPr>
          <w:p w14:paraId="61A29CCE">
            <w:pPr>
              <w:spacing w:after="0"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智算业务接入交换机1</w:t>
            </w:r>
          </w:p>
        </w:tc>
        <w:tc>
          <w:tcPr>
            <w:tcW w:w="707" w:type="pct"/>
            <w:tcBorders>
              <w:top w:val="nil"/>
              <w:left w:val="nil"/>
              <w:bottom w:val="single" w:color="auto" w:sz="4" w:space="0"/>
              <w:right w:val="single" w:color="auto" w:sz="4" w:space="0"/>
            </w:tcBorders>
            <w:shd w:val="clear" w:color="000000" w:fill="FFFFFF"/>
            <w:noWrap/>
            <w:vAlign w:val="center"/>
          </w:tcPr>
          <w:p w14:paraId="366669EC">
            <w:pPr>
              <w:spacing w:after="0" w:line="240" w:lineRule="auto"/>
              <w:ind w:firstLine="0" w:firstLineChars="0"/>
              <w:jc w:val="center"/>
              <w:rPr>
                <w:rFonts w:hint="eastAsia" w:ascii="宋体" w:hAnsi="宋体" w:cs="宋体"/>
                <w:kern w:val="0"/>
                <w:sz w:val="18"/>
                <w:szCs w:val="18"/>
              </w:rPr>
            </w:pPr>
            <w:r>
              <w:rPr>
                <w:rFonts w:hint="eastAsia" w:ascii="宋体" w:hAnsi="宋体" w:cs="宋体"/>
                <w:kern w:val="0"/>
                <w:sz w:val="18"/>
                <w:szCs w:val="18"/>
              </w:rPr>
              <w:t>2</w:t>
            </w:r>
          </w:p>
        </w:tc>
        <w:tc>
          <w:tcPr>
            <w:tcW w:w="699" w:type="pct"/>
            <w:tcBorders>
              <w:top w:val="nil"/>
              <w:left w:val="nil"/>
              <w:bottom w:val="single" w:color="auto" w:sz="4" w:space="0"/>
              <w:right w:val="single" w:color="auto" w:sz="4" w:space="0"/>
            </w:tcBorders>
            <w:shd w:val="clear" w:color="000000" w:fill="FFFFFF"/>
            <w:noWrap/>
            <w:vAlign w:val="center"/>
          </w:tcPr>
          <w:p w14:paraId="11FA4978">
            <w:pPr>
              <w:spacing w:after="0"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台</w:t>
            </w:r>
          </w:p>
        </w:tc>
        <w:tc>
          <w:tcPr>
            <w:tcW w:w="697" w:type="pct"/>
            <w:tcBorders>
              <w:top w:val="nil"/>
              <w:left w:val="nil"/>
              <w:bottom w:val="single" w:color="auto" w:sz="4" w:space="0"/>
              <w:right w:val="single" w:color="auto" w:sz="4" w:space="0"/>
            </w:tcBorders>
            <w:shd w:val="clear" w:color="000000" w:fill="FFFFFF"/>
            <w:vAlign w:val="center"/>
          </w:tcPr>
          <w:p w14:paraId="49E1460D">
            <w:pPr>
              <w:spacing w:after="0" w:line="240" w:lineRule="auto"/>
              <w:ind w:firstLine="0" w:firstLineChars="0"/>
              <w:jc w:val="left"/>
              <w:rPr>
                <w:rFonts w:hint="eastAsia" w:ascii="宋体" w:hAnsi="宋体" w:cs="宋体"/>
                <w:color w:val="000000"/>
                <w:kern w:val="0"/>
                <w:sz w:val="18"/>
                <w:szCs w:val="18"/>
              </w:rPr>
            </w:pPr>
            <w:r>
              <w:rPr>
                <w:rFonts w:hint="eastAsia" w:ascii="宋体" w:hAnsi="宋体" w:cs="宋体"/>
                <w:color w:val="000000"/>
                <w:kern w:val="0"/>
                <w:sz w:val="18"/>
                <w:szCs w:val="18"/>
              </w:rPr>
              <w:t>详见技术参数要求表</w:t>
            </w:r>
          </w:p>
        </w:tc>
        <w:tc>
          <w:tcPr>
            <w:tcW w:w="737" w:type="pct"/>
            <w:tcBorders>
              <w:top w:val="nil"/>
              <w:left w:val="nil"/>
              <w:bottom w:val="single" w:color="auto" w:sz="4" w:space="0"/>
              <w:right w:val="single" w:color="auto" w:sz="4" w:space="0"/>
            </w:tcBorders>
            <w:noWrap/>
            <w:vAlign w:val="center"/>
          </w:tcPr>
          <w:p w14:paraId="6249492C">
            <w:pPr>
              <w:spacing w:after="0"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硬件</w:t>
            </w:r>
          </w:p>
        </w:tc>
      </w:tr>
      <w:tr w14:paraId="57342DDC">
        <w:tblPrEx>
          <w:tblCellMar>
            <w:top w:w="0" w:type="dxa"/>
            <w:left w:w="108" w:type="dxa"/>
            <w:bottom w:w="0" w:type="dxa"/>
            <w:right w:w="108" w:type="dxa"/>
          </w:tblCellMar>
        </w:tblPrEx>
        <w:trPr>
          <w:trHeight w:val="936" w:hRule="atLeast"/>
        </w:trPr>
        <w:tc>
          <w:tcPr>
            <w:tcW w:w="697" w:type="pct"/>
            <w:tcBorders>
              <w:top w:val="nil"/>
              <w:left w:val="single" w:color="auto" w:sz="4" w:space="0"/>
              <w:bottom w:val="single" w:color="auto" w:sz="4" w:space="0"/>
              <w:right w:val="single" w:color="auto" w:sz="4" w:space="0"/>
            </w:tcBorders>
            <w:shd w:val="clear" w:color="000000" w:fill="FFFFFF"/>
            <w:vAlign w:val="center"/>
          </w:tcPr>
          <w:p w14:paraId="12A2809E">
            <w:pPr>
              <w:spacing w:after="0"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4</w:t>
            </w:r>
          </w:p>
        </w:tc>
        <w:tc>
          <w:tcPr>
            <w:tcW w:w="1464" w:type="pct"/>
            <w:tcBorders>
              <w:top w:val="nil"/>
              <w:left w:val="nil"/>
              <w:bottom w:val="single" w:color="auto" w:sz="4" w:space="0"/>
              <w:right w:val="single" w:color="auto" w:sz="4" w:space="0"/>
            </w:tcBorders>
            <w:vAlign w:val="center"/>
          </w:tcPr>
          <w:p w14:paraId="7F2CF7F3">
            <w:pPr>
              <w:spacing w:after="0"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智算业务接入交换机2</w:t>
            </w:r>
          </w:p>
        </w:tc>
        <w:tc>
          <w:tcPr>
            <w:tcW w:w="707" w:type="pct"/>
            <w:tcBorders>
              <w:top w:val="nil"/>
              <w:left w:val="nil"/>
              <w:bottom w:val="single" w:color="auto" w:sz="4" w:space="0"/>
              <w:right w:val="single" w:color="auto" w:sz="4" w:space="0"/>
            </w:tcBorders>
            <w:shd w:val="clear" w:color="000000" w:fill="FFFFFF"/>
            <w:noWrap/>
            <w:vAlign w:val="center"/>
          </w:tcPr>
          <w:p w14:paraId="7B311B36">
            <w:pPr>
              <w:spacing w:after="0" w:line="240" w:lineRule="auto"/>
              <w:ind w:firstLine="0" w:firstLineChars="0"/>
              <w:jc w:val="center"/>
              <w:rPr>
                <w:rFonts w:hint="eastAsia" w:ascii="宋体" w:hAnsi="宋体" w:cs="宋体"/>
                <w:kern w:val="0"/>
                <w:sz w:val="18"/>
                <w:szCs w:val="18"/>
              </w:rPr>
            </w:pPr>
            <w:r>
              <w:rPr>
                <w:rFonts w:hint="eastAsia" w:ascii="宋体" w:hAnsi="宋体" w:cs="宋体"/>
                <w:kern w:val="0"/>
                <w:sz w:val="18"/>
                <w:szCs w:val="18"/>
              </w:rPr>
              <w:t>2</w:t>
            </w:r>
          </w:p>
        </w:tc>
        <w:tc>
          <w:tcPr>
            <w:tcW w:w="699" w:type="pct"/>
            <w:tcBorders>
              <w:top w:val="nil"/>
              <w:left w:val="nil"/>
              <w:bottom w:val="single" w:color="auto" w:sz="4" w:space="0"/>
              <w:right w:val="single" w:color="auto" w:sz="4" w:space="0"/>
            </w:tcBorders>
            <w:shd w:val="clear" w:color="000000" w:fill="FFFFFF"/>
            <w:noWrap/>
            <w:vAlign w:val="center"/>
          </w:tcPr>
          <w:p w14:paraId="25EDE33A">
            <w:pPr>
              <w:spacing w:after="0"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台</w:t>
            </w:r>
          </w:p>
        </w:tc>
        <w:tc>
          <w:tcPr>
            <w:tcW w:w="697" w:type="pct"/>
            <w:tcBorders>
              <w:top w:val="nil"/>
              <w:left w:val="nil"/>
              <w:bottom w:val="single" w:color="auto" w:sz="4" w:space="0"/>
              <w:right w:val="single" w:color="auto" w:sz="4" w:space="0"/>
            </w:tcBorders>
            <w:shd w:val="clear" w:color="000000" w:fill="FFFFFF"/>
            <w:vAlign w:val="center"/>
          </w:tcPr>
          <w:p w14:paraId="3232DE3F">
            <w:pPr>
              <w:spacing w:after="0" w:line="240" w:lineRule="auto"/>
              <w:ind w:firstLine="0" w:firstLineChars="0"/>
              <w:jc w:val="left"/>
              <w:rPr>
                <w:rFonts w:hint="eastAsia" w:ascii="宋体" w:hAnsi="宋体" w:cs="宋体"/>
                <w:color w:val="000000"/>
                <w:kern w:val="0"/>
                <w:sz w:val="18"/>
                <w:szCs w:val="18"/>
              </w:rPr>
            </w:pPr>
            <w:r>
              <w:rPr>
                <w:rFonts w:hint="eastAsia" w:ascii="宋体" w:hAnsi="宋体" w:cs="宋体"/>
                <w:color w:val="000000"/>
                <w:kern w:val="0"/>
                <w:sz w:val="18"/>
                <w:szCs w:val="18"/>
              </w:rPr>
              <w:t>详见技术参数要求表</w:t>
            </w:r>
          </w:p>
        </w:tc>
        <w:tc>
          <w:tcPr>
            <w:tcW w:w="737" w:type="pct"/>
            <w:tcBorders>
              <w:top w:val="nil"/>
              <w:left w:val="nil"/>
              <w:bottom w:val="single" w:color="auto" w:sz="4" w:space="0"/>
              <w:right w:val="single" w:color="auto" w:sz="4" w:space="0"/>
            </w:tcBorders>
            <w:noWrap/>
            <w:vAlign w:val="center"/>
          </w:tcPr>
          <w:p w14:paraId="6484D6E0">
            <w:pPr>
              <w:spacing w:after="0"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硬件</w:t>
            </w:r>
          </w:p>
        </w:tc>
      </w:tr>
      <w:tr w14:paraId="323B6927">
        <w:tblPrEx>
          <w:tblCellMar>
            <w:top w:w="0" w:type="dxa"/>
            <w:left w:w="108" w:type="dxa"/>
            <w:bottom w:w="0" w:type="dxa"/>
            <w:right w:w="108" w:type="dxa"/>
          </w:tblCellMar>
        </w:tblPrEx>
        <w:trPr>
          <w:trHeight w:val="864" w:hRule="atLeast"/>
        </w:trPr>
        <w:tc>
          <w:tcPr>
            <w:tcW w:w="697" w:type="pct"/>
            <w:tcBorders>
              <w:top w:val="nil"/>
              <w:left w:val="single" w:color="auto" w:sz="4" w:space="0"/>
              <w:bottom w:val="single" w:color="auto" w:sz="4" w:space="0"/>
              <w:right w:val="single" w:color="auto" w:sz="4" w:space="0"/>
            </w:tcBorders>
            <w:shd w:val="clear" w:color="000000" w:fill="FFFFFF"/>
            <w:vAlign w:val="center"/>
          </w:tcPr>
          <w:p w14:paraId="07D02CA3">
            <w:pPr>
              <w:spacing w:after="0"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1464" w:type="pct"/>
            <w:tcBorders>
              <w:top w:val="nil"/>
              <w:left w:val="nil"/>
              <w:bottom w:val="single" w:color="auto" w:sz="4" w:space="0"/>
              <w:right w:val="single" w:color="auto" w:sz="4" w:space="0"/>
            </w:tcBorders>
            <w:vAlign w:val="center"/>
          </w:tcPr>
          <w:p w14:paraId="584D2947">
            <w:pPr>
              <w:spacing w:after="0"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参数面交换机</w:t>
            </w:r>
          </w:p>
        </w:tc>
        <w:tc>
          <w:tcPr>
            <w:tcW w:w="707" w:type="pct"/>
            <w:tcBorders>
              <w:top w:val="nil"/>
              <w:left w:val="nil"/>
              <w:bottom w:val="single" w:color="auto" w:sz="4" w:space="0"/>
              <w:right w:val="single" w:color="auto" w:sz="4" w:space="0"/>
            </w:tcBorders>
            <w:shd w:val="clear" w:color="000000" w:fill="FFFFFF"/>
            <w:noWrap/>
            <w:vAlign w:val="center"/>
          </w:tcPr>
          <w:p w14:paraId="23356E3F">
            <w:pPr>
              <w:spacing w:after="0"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1</w:t>
            </w:r>
          </w:p>
        </w:tc>
        <w:tc>
          <w:tcPr>
            <w:tcW w:w="699" w:type="pct"/>
            <w:tcBorders>
              <w:top w:val="nil"/>
              <w:left w:val="nil"/>
              <w:bottom w:val="single" w:color="auto" w:sz="4" w:space="0"/>
              <w:right w:val="single" w:color="auto" w:sz="4" w:space="0"/>
            </w:tcBorders>
            <w:shd w:val="clear" w:color="000000" w:fill="FFFFFF"/>
            <w:noWrap/>
            <w:vAlign w:val="center"/>
          </w:tcPr>
          <w:p w14:paraId="53D33E7A">
            <w:pPr>
              <w:spacing w:after="0"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台</w:t>
            </w:r>
          </w:p>
        </w:tc>
        <w:tc>
          <w:tcPr>
            <w:tcW w:w="697" w:type="pct"/>
            <w:tcBorders>
              <w:top w:val="nil"/>
              <w:left w:val="nil"/>
              <w:bottom w:val="single" w:color="auto" w:sz="4" w:space="0"/>
              <w:right w:val="single" w:color="auto" w:sz="4" w:space="0"/>
            </w:tcBorders>
            <w:shd w:val="clear" w:color="000000" w:fill="FFFFFF"/>
            <w:vAlign w:val="center"/>
          </w:tcPr>
          <w:p w14:paraId="6A10B51F">
            <w:pPr>
              <w:spacing w:after="0" w:line="240" w:lineRule="auto"/>
              <w:ind w:firstLine="0" w:firstLineChars="0"/>
              <w:jc w:val="left"/>
              <w:rPr>
                <w:rFonts w:hint="eastAsia" w:ascii="宋体" w:hAnsi="宋体" w:cs="宋体"/>
                <w:color w:val="000000"/>
                <w:kern w:val="0"/>
                <w:sz w:val="18"/>
                <w:szCs w:val="18"/>
              </w:rPr>
            </w:pPr>
            <w:r>
              <w:rPr>
                <w:rFonts w:hint="eastAsia" w:ascii="宋体" w:hAnsi="宋体" w:cs="宋体"/>
                <w:color w:val="000000"/>
                <w:kern w:val="0"/>
                <w:sz w:val="18"/>
                <w:szCs w:val="18"/>
              </w:rPr>
              <w:t>详见技术参数要求表</w:t>
            </w:r>
          </w:p>
        </w:tc>
        <w:tc>
          <w:tcPr>
            <w:tcW w:w="737" w:type="pct"/>
            <w:tcBorders>
              <w:top w:val="nil"/>
              <w:left w:val="nil"/>
              <w:bottom w:val="single" w:color="auto" w:sz="4" w:space="0"/>
              <w:right w:val="single" w:color="auto" w:sz="4" w:space="0"/>
            </w:tcBorders>
            <w:noWrap/>
            <w:vAlign w:val="center"/>
          </w:tcPr>
          <w:p w14:paraId="1E014832">
            <w:pPr>
              <w:spacing w:after="0"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硬件</w:t>
            </w:r>
          </w:p>
        </w:tc>
      </w:tr>
    </w:tbl>
    <w:p w14:paraId="223DE30F">
      <w:pPr>
        <w:spacing w:after="0"/>
        <w:ind w:firstLine="422"/>
        <w:jc w:val="center"/>
        <w:rPr>
          <w:rFonts w:hint="eastAsia" w:ascii="宋体" w:hAnsi="宋体"/>
          <w:b/>
          <w:bCs/>
        </w:rPr>
      </w:pPr>
    </w:p>
    <w:p w14:paraId="2C1B87F8">
      <w:pPr>
        <w:widowControl w:val="0"/>
        <w:autoSpaceDE w:val="0"/>
        <w:autoSpaceDN w:val="0"/>
        <w:adjustRightInd w:val="0"/>
        <w:snapToGrid w:val="0"/>
        <w:spacing w:after="0"/>
        <w:ind w:firstLine="422"/>
        <w:jc w:val="left"/>
        <w:rPr>
          <w:rFonts w:hint="eastAsia" w:ascii="宋体" w:hAnsi="宋体"/>
          <w:b/>
          <w:bCs/>
          <w:szCs w:val="21"/>
        </w:rPr>
      </w:pPr>
      <w:r>
        <w:rPr>
          <w:rFonts w:hint="eastAsia" w:ascii="宋体" w:hAnsi="宋体"/>
          <w:b/>
          <w:bCs/>
          <w:szCs w:val="21"/>
        </w:rPr>
        <w:t>3、运维服务</w:t>
      </w:r>
    </w:p>
    <w:p w14:paraId="3DF6CF01">
      <w:pPr>
        <w:widowControl w:val="0"/>
        <w:autoSpaceDE w:val="0"/>
        <w:autoSpaceDN w:val="0"/>
        <w:adjustRightInd w:val="0"/>
        <w:snapToGrid w:val="0"/>
        <w:spacing w:after="0"/>
        <w:ind w:firstLine="420"/>
        <w:jc w:val="left"/>
        <w:rPr>
          <w:rFonts w:hint="eastAsia"/>
        </w:rPr>
      </w:pPr>
      <w:r>
        <w:rPr>
          <w:rFonts w:hint="eastAsia"/>
        </w:rPr>
        <w:t>设备配套运维服务，包括设备巡检，问题处理等，总期限为三年期，按年报价。首次合同期限为一年，甲方有权根据乙方合同履行期间的服务质量、履约成效，自主决定是否续签；若双方协商一致续签，第二、第三年的合同价款，不得超过本次项目的中标价。</w:t>
      </w:r>
    </w:p>
    <w:p w14:paraId="374E5A81">
      <w:pPr>
        <w:spacing w:after="0"/>
        <w:ind w:firstLine="420"/>
      </w:pPr>
    </w:p>
    <w:p w14:paraId="0068C0C4">
      <w:pPr>
        <w:spacing w:after="0"/>
        <w:ind w:firstLine="420"/>
      </w:pPr>
      <w:r>
        <w:rPr>
          <w:rFonts w:hint="eastAsia"/>
        </w:rPr>
        <w:t>每3个月提供一次阶段性服务报告（若有故障，需提供优化和改造方案，并建立详细的技术档案，并根据每一次紧急故障和故障原因、解决方法、完成情况等形成专报，报送甲方。报告包括但不限于以下几方面：</w:t>
      </w:r>
    </w:p>
    <w:p w14:paraId="4DB7D18E">
      <w:pPr>
        <w:spacing w:after="0"/>
        <w:ind w:firstLine="420"/>
      </w:pPr>
      <w:r>
        <w:rPr>
          <w:rFonts w:hint="eastAsia"/>
        </w:rPr>
        <w:t>(1) 日常(每日)巡检记录</w:t>
      </w:r>
    </w:p>
    <w:p w14:paraId="1FEF10D4">
      <w:pPr>
        <w:spacing w:after="0"/>
        <w:ind w:firstLine="420"/>
      </w:pPr>
      <w:r>
        <w:rPr>
          <w:rFonts w:hint="eastAsia"/>
        </w:rPr>
        <w:t>(2) 故障报告、分析、整理处理记录</w:t>
      </w:r>
    </w:p>
    <w:p w14:paraId="31654785">
      <w:pPr>
        <w:spacing w:after="0"/>
        <w:ind w:firstLine="420"/>
      </w:pPr>
      <w:r>
        <w:rPr>
          <w:rFonts w:hint="eastAsia"/>
        </w:rPr>
        <w:t>(3) 硬件设备巡检报告</w:t>
      </w:r>
    </w:p>
    <w:p w14:paraId="15757D21">
      <w:pPr>
        <w:spacing w:after="0"/>
        <w:ind w:firstLine="420"/>
      </w:pPr>
      <w:r>
        <w:rPr>
          <w:rFonts w:hint="eastAsia"/>
        </w:rPr>
        <w:t>(4) 设备操作手册</w:t>
      </w:r>
    </w:p>
    <w:p w14:paraId="574E1D39">
      <w:pPr>
        <w:spacing w:after="0"/>
        <w:ind w:firstLine="420"/>
      </w:pPr>
      <w:r>
        <w:rPr>
          <w:rFonts w:hint="eastAsia"/>
        </w:rPr>
        <w:t>(5) 设备清单、使用记录</w:t>
      </w:r>
    </w:p>
    <w:p w14:paraId="4699EABB">
      <w:pPr>
        <w:spacing w:after="0"/>
        <w:ind w:firstLine="420"/>
      </w:pPr>
      <w:r>
        <w:rPr>
          <w:rFonts w:hint="eastAsia"/>
        </w:rPr>
        <w:t>(6) 系统逻辑架构拓扑图</w:t>
      </w:r>
    </w:p>
    <w:p w14:paraId="5D212F40">
      <w:pPr>
        <w:spacing w:after="0"/>
        <w:ind w:firstLine="420"/>
      </w:pPr>
      <w:r>
        <w:rPr>
          <w:rFonts w:hint="eastAsia"/>
        </w:rPr>
        <w:t>(7) 运维周报</w:t>
      </w:r>
    </w:p>
    <w:p w14:paraId="628E5BCF">
      <w:pPr>
        <w:widowControl w:val="0"/>
        <w:autoSpaceDE w:val="0"/>
        <w:autoSpaceDN w:val="0"/>
        <w:adjustRightInd w:val="0"/>
        <w:snapToGrid w:val="0"/>
        <w:spacing w:after="0"/>
        <w:ind w:firstLine="422"/>
        <w:jc w:val="left"/>
        <w:rPr>
          <w:rFonts w:hint="eastAsia" w:ascii="宋体" w:hAnsi="宋体"/>
          <w:b/>
          <w:bCs/>
          <w:szCs w:val="21"/>
        </w:rPr>
      </w:pPr>
      <w:r>
        <w:rPr>
          <w:rFonts w:hint="eastAsia" w:ascii="宋体" w:hAnsi="宋体"/>
          <w:b/>
          <w:bCs/>
          <w:szCs w:val="21"/>
        </w:rPr>
        <w:t>4、集成服务</w:t>
      </w:r>
    </w:p>
    <w:p w14:paraId="0A64F190">
      <w:pPr>
        <w:spacing w:after="0"/>
        <w:ind w:firstLine="420"/>
      </w:pPr>
      <w:r>
        <w:rPr>
          <w:rFonts w:hint="eastAsia"/>
        </w:rPr>
        <w:t>集成服务，包括算力服务器及配套网络设备集成规划设计，初始化配置及测试、系统综合测试服务。设备上架、布线组网及培训等。所有服务器和交换机应具备完善的数据安全保护能力，提供集成服务的投标人需具备数据安全管理、数据治理、数据交换共享等相关软著或专利。详细服务内容详见下表《集成服务需求表》。</w:t>
      </w:r>
    </w:p>
    <w:p w14:paraId="5D93E13A">
      <w:pPr>
        <w:spacing w:after="0"/>
        <w:ind w:firstLine="422"/>
        <w:jc w:val="center"/>
        <w:rPr>
          <w:rFonts w:hint="eastAsia" w:ascii="宋体" w:hAnsi="宋体"/>
          <w:b/>
          <w:bCs/>
        </w:rPr>
      </w:pPr>
      <w:r>
        <w:rPr>
          <w:rFonts w:hint="eastAsia" w:ascii="宋体" w:hAnsi="宋体"/>
          <w:b/>
          <w:bCs/>
        </w:rPr>
        <w:t>集成服务需求表</w:t>
      </w:r>
    </w:p>
    <w:tbl>
      <w:tblPr>
        <w:tblStyle w:val="5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1"/>
        <w:gridCol w:w="1420"/>
        <w:gridCol w:w="4963"/>
        <w:gridCol w:w="711"/>
        <w:gridCol w:w="757"/>
      </w:tblGrid>
      <w:tr w14:paraId="408D8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blHeader/>
        </w:trPr>
        <w:tc>
          <w:tcPr>
            <w:tcW w:w="394" w:type="pct"/>
            <w:vAlign w:val="center"/>
          </w:tcPr>
          <w:p w14:paraId="0D344597">
            <w:pPr>
              <w:spacing w:after="0" w:line="240" w:lineRule="auto"/>
              <w:ind w:firstLine="0" w:firstLineChars="0"/>
              <w:jc w:val="center"/>
              <w:rPr>
                <w:rFonts w:hint="eastAsia" w:ascii="宋体" w:hAnsi="宋体"/>
                <w:b/>
                <w:bCs/>
                <w:color w:val="000000"/>
                <w:sz w:val="18"/>
                <w:szCs w:val="18"/>
              </w:rPr>
            </w:pPr>
            <w:r>
              <w:rPr>
                <w:rFonts w:ascii="宋体" w:hAnsi="宋体"/>
                <w:b/>
                <w:bCs/>
                <w:color w:val="000000"/>
                <w:sz w:val="18"/>
                <w:szCs w:val="18"/>
              </w:rPr>
              <w:t>序号</w:t>
            </w:r>
          </w:p>
        </w:tc>
        <w:tc>
          <w:tcPr>
            <w:tcW w:w="833" w:type="pct"/>
            <w:vAlign w:val="center"/>
          </w:tcPr>
          <w:p w14:paraId="295E6B54">
            <w:pPr>
              <w:spacing w:after="0" w:line="240" w:lineRule="auto"/>
              <w:ind w:firstLine="0" w:firstLineChars="0"/>
              <w:jc w:val="center"/>
              <w:rPr>
                <w:rFonts w:hint="eastAsia" w:ascii="宋体" w:hAnsi="宋体"/>
                <w:b/>
                <w:bCs/>
                <w:color w:val="000000"/>
                <w:sz w:val="18"/>
                <w:szCs w:val="18"/>
              </w:rPr>
            </w:pPr>
            <w:r>
              <w:rPr>
                <w:rFonts w:hint="eastAsia" w:ascii="宋体" w:hAnsi="宋体"/>
                <w:b/>
                <w:bCs/>
                <w:color w:val="000000"/>
                <w:sz w:val="18"/>
                <w:szCs w:val="18"/>
              </w:rPr>
              <w:t>服务事项</w:t>
            </w:r>
          </w:p>
        </w:tc>
        <w:tc>
          <w:tcPr>
            <w:tcW w:w="2912" w:type="pct"/>
            <w:vAlign w:val="center"/>
          </w:tcPr>
          <w:p w14:paraId="26483535">
            <w:pPr>
              <w:spacing w:after="0" w:line="240" w:lineRule="auto"/>
              <w:ind w:firstLine="0" w:firstLineChars="0"/>
              <w:jc w:val="center"/>
              <w:rPr>
                <w:rFonts w:hint="eastAsia" w:ascii="宋体" w:hAnsi="宋体"/>
                <w:b/>
                <w:bCs/>
                <w:color w:val="000000"/>
                <w:sz w:val="18"/>
                <w:szCs w:val="18"/>
              </w:rPr>
            </w:pPr>
            <w:r>
              <w:rPr>
                <w:rFonts w:hint="eastAsia" w:ascii="宋体" w:hAnsi="宋体"/>
                <w:b/>
                <w:bCs/>
                <w:color w:val="000000"/>
                <w:sz w:val="18"/>
                <w:szCs w:val="18"/>
              </w:rPr>
              <w:t>主要服务内容及要求</w:t>
            </w:r>
          </w:p>
        </w:tc>
        <w:tc>
          <w:tcPr>
            <w:tcW w:w="417" w:type="pct"/>
            <w:vAlign w:val="center"/>
          </w:tcPr>
          <w:p w14:paraId="3B2DF4DE">
            <w:pPr>
              <w:spacing w:after="0" w:line="240" w:lineRule="auto"/>
              <w:ind w:firstLine="0" w:firstLineChars="0"/>
              <w:jc w:val="center"/>
              <w:rPr>
                <w:rFonts w:hint="eastAsia" w:ascii="宋体" w:hAnsi="宋体"/>
                <w:b/>
                <w:bCs/>
                <w:color w:val="000000"/>
                <w:sz w:val="18"/>
                <w:szCs w:val="18"/>
              </w:rPr>
            </w:pPr>
            <w:r>
              <w:rPr>
                <w:rFonts w:hint="eastAsia" w:ascii="宋体" w:hAnsi="宋体"/>
                <w:b/>
                <w:bCs/>
                <w:color w:val="000000"/>
                <w:sz w:val="18"/>
                <w:szCs w:val="18"/>
              </w:rPr>
              <w:t>数量</w:t>
            </w:r>
          </w:p>
        </w:tc>
        <w:tc>
          <w:tcPr>
            <w:tcW w:w="444" w:type="pct"/>
            <w:vAlign w:val="center"/>
          </w:tcPr>
          <w:p w14:paraId="6D17AE7B">
            <w:pPr>
              <w:spacing w:after="0" w:line="240" w:lineRule="auto"/>
              <w:ind w:firstLine="0" w:firstLineChars="0"/>
              <w:jc w:val="center"/>
              <w:rPr>
                <w:rFonts w:hint="eastAsia" w:ascii="宋体" w:hAnsi="宋体"/>
                <w:b/>
                <w:bCs/>
                <w:color w:val="000000"/>
                <w:sz w:val="18"/>
                <w:szCs w:val="18"/>
              </w:rPr>
            </w:pPr>
            <w:r>
              <w:rPr>
                <w:rFonts w:hint="eastAsia" w:ascii="宋体" w:hAnsi="宋体"/>
                <w:b/>
                <w:bCs/>
                <w:color w:val="000000"/>
                <w:sz w:val="18"/>
                <w:szCs w:val="18"/>
              </w:rPr>
              <w:t>单位</w:t>
            </w:r>
          </w:p>
        </w:tc>
      </w:tr>
      <w:tr w14:paraId="73AFB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94" w:type="pct"/>
            <w:vAlign w:val="center"/>
          </w:tcPr>
          <w:p w14:paraId="4A606C0F">
            <w:pPr>
              <w:spacing w:after="0" w:line="240" w:lineRule="auto"/>
              <w:ind w:firstLine="0" w:firstLineChars="0"/>
              <w:jc w:val="center"/>
              <w:rPr>
                <w:rFonts w:hint="eastAsia" w:ascii="宋体" w:hAnsi="宋体"/>
                <w:color w:val="000000"/>
                <w:sz w:val="18"/>
                <w:szCs w:val="18"/>
              </w:rPr>
            </w:pPr>
            <w:r>
              <w:rPr>
                <w:rFonts w:hint="eastAsia" w:ascii="宋体" w:hAnsi="宋体"/>
                <w:color w:val="000000"/>
                <w:sz w:val="18"/>
                <w:szCs w:val="18"/>
              </w:rPr>
              <w:t>1</w:t>
            </w:r>
          </w:p>
        </w:tc>
        <w:tc>
          <w:tcPr>
            <w:tcW w:w="833" w:type="pct"/>
            <w:vAlign w:val="center"/>
          </w:tcPr>
          <w:p w14:paraId="701E694B">
            <w:pPr>
              <w:spacing w:after="0" w:line="240" w:lineRule="auto"/>
              <w:ind w:firstLine="0" w:firstLineChars="0"/>
              <w:jc w:val="left"/>
              <w:rPr>
                <w:rFonts w:hint="eastAsia" w:ascii="宋体" w:hAnsi="宋体"/>
                <w:color w:val="000000"/>
                <w:sz w:val="18"/>
                <w:szCs w:val="18"/>
              </w:rPr>
            </w:pPr>
            <w:r>
              <w:rPr>
                <w:rFonts w:hint="eastAsia" w:ascii="宋体" w:hAnsi="宋体"/>
                <w:color w:val="000000"/>
                <w:sz w:val="18"/>
                <w:szCs w:val="18"/>
              </w:rPr>
              <w:t>集成规划</w:t>
            </w:r>
          </w:p>
        </w:tc>
        <w:tc>
          <w:tcPr>
            <w:tcW w:w="2912" w:type="pct"/>
            <w:vAlign w:val="center"/>
          </w:tcPr>
          <w:p w14:paraId="59BA4706">
            <w:pPr>
              <w:numPr>
                <w:ilvl w:val="0"/>
                <w:numId w:val="2"/>
              </w:numPr>
              <w:spacing w:after="0" w:line="240" w:lineRule="auto"/>
              <w:ind w:left="0" w:firstLine="0" w:firstLineChars="0"/>
              <w:rPr>
                <w:rFonts w:hint="eastAsia" w:ascii="宋体" w:hAnsi="宋体" w:cs="宋体"/>
                <w:sz w:val="18"/>
                <w:szCs w:val="18"/>
              </w:rPr>
            </w:pPr>
            <w:r>
              <w:rPr>
                <w:rFonts w:hint="eastAsia" w:ascii="宋体" w:hAnsi="宋体" w:cs="宋体"/>
                <w:sz w:val="18"/>
                <w:szCs w:val="18"/>
              </w:rPr>
              <w:t>算力服务器及配套网络设备集成规划设计</w:t>
            </w:r>
          </w:p>
        </w:tc>
        <w:tc>
          <w:tcPr>
            <w:tcW w:w="417" w:type="pct"/>
            <w:vAlign w:val="center"/>
          </w:tcPr>
          <w:p w14:paraId="5A4396DB">
            <w:pPr>
              <w:spacing w:after="0" w:line="240" w:lineRule="auto"/>
              <w:ind w:firstLine="0" w:firstLineChars="0"/>
              <w:jc w:val="center"/>
              <w:rPr>
                <w:rFonts w:hint="eastAsia" w:ascii="宋体" w:hAnsi="宋体"/>
                <w:color w:val="000000"/>
                <w:sz w:val="18"/>
                <w:szCs w:val="18"/>
              </w:rPr>
            </w:pPr>
          </w:p>
        </w:tc>
        <w:tc>
          <w:tcPr>
            <w:tcW w:w="444" w:type="pct"/>
            <w:vAlign w:val="center"/>
          </w:tcPr>
          <w:p w14:paraId="6DFF3C0D">
            <w:pPr>
              <w:spacing w:after="0" w:line="240" w:lineRule="auto"/>
              <w:ind w:firstLine="0" w:firstLineChars="0"/>
              <w:jc w:val="center"/>
              <w:rPr>
                <w:rFonts w:hint="eastAsia" w:ascii="宋体" w:hAnsi="宋体"/>
                <w:color w:val="000000"/>
                <w:sz w:val="18"/>
                <w:szCs w:val="18"/>
              </w:rPr>
            </w:pPr>
          </w:p>
        </w:tc>
      </w:tr>
      <w:tr w14:paraId="693C4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94" w:type="pct"/>
            <w:vAlign w:val="center"/>
          </w:tcPr>
          <w:p w14:paraId="748D8B44">
            <w:pPr>
              <w:spacing w:after="0" w:line="240" w:lineRule="auto"/>
              <w:ind w:firstLine="0" w:firstLineChars="0"/>
              <w:jc w:val="center"/>
              <w:rPr>
                <w:rFonts w:hint="eastAsia" w:ascii="宋体" w:hAnsi="宋体"/>
                <w:color w:val="000000"/>
                <w:sz w:val="18"/>
                <w:szCs w:val="18"/>
              </w:rPr>
            </w:pPr>
            <w:r>
              <w:rPr>
                <w:rFonts w:hint="eastAsia" w:ascii="宋体" w:hAnsi="宋体"/>
                <w:color w:val="000000"/>
                <w:sz w:val="18"/>
                <w:szCs w:val="18"/>
              </w:rPr>
              <w:t>2</w:t>
            </w:r>
          </w:p>
        </w:tc>
        <w:tc>
          <w:tcPr>
            <w:tcW w:w="833" w:type="pct"/>
            <w:vAlign w:val="center"/>
          </w:tcPr>
          <w:p w14:paraId="7524AAE2">
            <w:pPr>
              <w:spacing w:after="0" w:line="240" w:lineRule="auto"/>
              <w:ind w:firstLine="0" w:firstLineChars="0"/>
              <w:jc w:val="left"/>
              <w:rPr>
                <w:rFonts w:hint="eastAsia" w:ascii="宋体" w:hAnsi="宋体"/>
                <w:color w:val="000000"/>
                <w:sz w:val="18"/>
                <w:szCs w:val="18"/>
              </w:rPr>
            </w:pPr>
            <w:r>
              <w:rPr>
                <w:rFonts w:hint="eastAsia" w:ascii="宋体" w:hAnsi="宋体"/>
                <w:color w:val="000000"/>
                <w:sz w:val="18"/>
                <w:szCs w:val="18"/>
              </w:rPr>
              <w:t>系统综合测试</w:t>
            </w:r>
          </w:p>
        </w:tc>
        <w:tc>
          <w:tcPr>
            <w:tcW w:w="2912" w:type="pct"/>
            <w:vAlign w:val="center"/>
          </w:tcPr>
          <w:p w14:paraId="07873480">
            <w:pPr>
              <w:numPr>
                <w:ilvl w:val="0"/>
                <w:numId w:val="3"/>
              </w:numPr>
              <w:spacing w:after="0" w:line="240" w:lineRule="auto"/>
              <w:ind w:left="0" w:firstLine="0" w:firstLineChars="0"/>
              <w:rPr>
                <w:rFonts w:hint="eastAsia" w:ascii="宋体" w:hAnsi="宋体" w:cs="宋体"/>
                <w:sz w:val="18"/>
                <w:szCs w:val="18"/>
              </w:rPr>
            </w:pPr>
            <w:r>
              <w:rPr>
                <w:rFonts w:hint="eastAsia" w:ascii="宋体" w:hAnsi="宋体" w:cs="宋体"/>
                <w:sz w:val="18"/>
                <w:szCs w:val="18"/>
              </w:rPr>
              <w:t>对服务器和交换机进行综合测试，验证整体运行状况；</w:t>
            </w:r>
          </w:p>
          <w:p w14:paraId="1ABC919F">
            <w:pPr>
              <w:numPr>
                <w:ilvl w:val="0"/>
                <w:numId w:val="3"/>
              </w:numPr>
              <w:spacing w:after="0" w:line="240" w:lineRule="auto"/>
              <w:ind w:left="0" w:firstLine="0" w:firstLineChars="0"/>
              <w:rPr>
                <w:rFonts w:hint="eastAsia" w:ascii="宋体" w:hAnsi="宋体" w:cs="宋体"/>
                <w:sz w:val="18"/>
                <w:szCs w:val="18"/>
              </w:rPr>
            </w:pPr>
            <w:r>
              <w:rPr>
                <w:rFonts w:hint="eastAsia" w:ascii="宋体" w:hAnsi="宋体" w:cs="宋体"/>
                <w:sz w:val="18"/>
                <w:szCs w:val="18"/>
              </w:rPr>
              <w:t>初始化配置及测试、系统综合测试服务</w:t>
            </w:r>
          </w:p>
        </w:tc>
        <w:tc>
          <w:tcPr>
            <w:tcW w:w="417" w:type="pct"/>
            <w:vAlign w:val="center"/>
          </w:tcPr>
          <w:p w14:paraId="4F2B3B6E">
            <w:pPr>
              <w:spacing w:after="0" w:line="240" w:lineRule="auto"/>
              <w:ind w:firstLine="0" w:firstLineChars="0"/>
              <w:jc w:val="center"/>
              <w:rPr>
                <w:rFonts w:hint="eastAsia" w:ascii="宋体" w:hAnsi="宋体"/>
                <w:color w:val="000000"/>
                <w:sz w:val="18"/>
                <w:szCs w:val="18"/>
              </w:rPr>
            </w:pPr>
            <w:r>
              <w:rPr>
                <w:rFonts w:hint="eastAsia" w:ascii="宋体" w:hAnsi="宋体"/>
                <w:color w:val="000000"/>
                <w:sz w:val="18"/>
                <w:szCs w:val="18"/>
              </w:rPr>
              <w:t>1</w:t>
            </w:r>
          </w:p>
        </w:tc>
        <w:tc>
          <w:tcPr>
            <w:tcW w:w="444" w:type="pct"/>
            <w:vAlign w:val="center"/>
          </w:tcPr>
          <w:p w14:paraId="4893CD6B">
            <w:pPr>
              <w:spacing w:after="0" w:line="240" w:lineRule="auto"/>
              <w:ind w:firstLine="0" w:firstLineChars="0"/>
              <w:jc w:val="center"/>
              <w:rPr>
                <w:rFonts w:hint="eastAsia" w:ascii="宋体" w:hAnsi="宋体"/>
                <w:color w:val="000000"/>
                <w:sz w:val="18"/>
                <w:szCs w:val="18"/>
              </w:rPr>
            </w:pPr>
            <w:r>
              <w:rPr>
                <w:rFonts w:hint="eastAsia" w:ascii="宋体" w:hAnsi="宋体"/>
                <w:color w:val="000000"/>
                <w:sz w:val="18"/>
                <w:szCs w:val="18"/>
              </w:rPr>
              <w:t>项</w:t>
            </w:r>
          </w:p>
        </w:tc>
      </w:tr>
      <w:tr w14:paraId="53897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94" w:type="pct"/>
            <w:vAlign w:val="center"/>
          </w:tcPr>
          <w:p w14:paraId="70873838">
            <w:pPr>
              <w:spacing w:after="0" w:line="240" w:lineRule="auto"/>
              <w:ind w:firstLine="0" w:firstLineChars="0"/>
              <w:jc w:val="center"/>
              <w:rPr>
                <w:rFonts w:hint="eastAsia" w:ascii="宋体" w:hAnsi="宋体"/>
                <w:color w:val="000000"/>
                <w:sz w:val="18"/>
                <w:szCs w:val="18"/>
              </w:rPr>
            </w:pPr>
            <w:r>
              <w:rPr>
                <w:rFonts w:hint="eastAsia" w:ascii="宋体" w:hAnsi="宋体"/>
                <w:color w:val="000000"/>
                <w:sz w:val="18"/>
                <w:szCs w:val="18"/>
              </w:rPr>
              <w:t>3</w:t>
            </w:r>
          </w:p>
        </w:tc>
        <w:tc>
          <w:tcPr>
            <w:tcW w:w="833" w:type="pct"/>
            <w:vAlign w:val="center"/>
          </w:tcPr>
          <w:p w14:paraId="0E849DD4">
            <w:pPr>
              <w:spacing w:after="0" w:line="240" w:lineRule="auto"/>
              <w:ind w:firstLine="0" w:firstLineChars="0"/>
              <w:jc w:val="left"/>
              <w:rPr>
                <w:rFonts w:hint="eastAsia" w:ascii="宋体" w:hAnsi="宋体"/>
                <w:color w:val="000000"/>
                <w:sz w:val="18"/>
                <w:szCs w:val="18"/>
              </w:rPr>
            </w:pPr>
            <w:r>
              <w:rPr>
                <w:rFonts w:hint="eastAsia" w:ascii="宋体" w:hAnsi="宋体"/>
                <w:color w:val="000000"/>
                <w:sz w:val="18"/>
                <w:szCs w:val="18"/>
              </w:rPr>
              <w:t>服务器上架安装及配置</w:t>
            </w:r>
          </w:p>
        </w:tc>
        <w:tc>
          <w:tcPr>
            <w:tcW w:w="2912" w:type="pct"/>
            <w:vAlign w:val="center"/>
          </w:tcPr>
          <w:p w14:paraId="10A78DA2">
            <w:pPr>
              <w:numPr>
                <w:ilvl w:val="0"/>
                <w:numId w:val="4"/>
              </w:numPr>
              <w:spacing w:after="0" w:line="240" w:lineRule="auto"/>
              <w:ind w:left="0" w:firstLine="0" w:firstLineChars="0"/>
              <w:rPr>
                <w:rFonts w:hint="eastAsia" w:ascii="宋体" w:hAnsi="宋体" w:cs="宋体"/>
                <w:sz w:val="18"/>
                <w:szCs w:val="18"/>
              </w:rPr>
            </w:pPr>
            <w:r>
              <w:rPr>
                <w:rFonts w:hint="eastAsia" w:ascii="宋体" w:hAnsi="宋体" w:cs="宋体"/>
                <w:sz w:val="18"/>
                <w:szCs w:val="18"/>
              </w:rPr>
              <w:t>服务器BMC配置核验</w:t>
            </w:r>
          </w:p>
          <w:p w14:paraId="06F13B80">
            <w:pPr>
              <w:numPr>
                <w:ilvl w:val="0"/>
                <w:numId w:val="4"/>
              </w:numPr>
              <w:spacing w:after="0" w:line="240" w:lineRule="auto"/>
              <w:ind w:left="0" w:firstLine="0" w:firstLineChars="0"/>
              <w:rPr>
                <w:rFonts w:hint="eastAsia" w:ascii="宋体" w:hAnsi="宋体" w:cs="宋体"/>
                <w:sz w:val="18"/>
                <w:szCs w:val="18"/>
              </w:rPr>
            </w:pPr>
            <w:r>
              <w:rPr>
                <w:rFonts w:hint="eastAsia" w:ascii="宋体" w:hAnsi="宋体" w:cs="宋体"/>
                <w:sz w:val="18"/>
                <w:szCs w:val="18"/>
              </w:rPr>
              <w:t>RAID配置检查</w:t>
            </w:r>
          </w:p>
          <w:p w14:paraId="6F844117">
            <w:pPr>
              <w:numPr>
                <w:ilvl w:val="0"/>
                <w:numId w:val="4"/>
              </w:numPr>
              <w:spacing w:after="0" w:line="240" w:lineRule="auto"/>
              <w:ind w:left="0" w:firstLine="0" w:firstLineChars="0"/>
              <w:rPr>
                <w:rFonts w:hint="eastAsia" w:ascii="宋体" w:hAnsi="宋体" w:cs="宋体"/>
                <w:sz w:val="18"/>
                <w:szCs w:val="18"/>
              </w:rPr>
            </w:pPr>
            <w:r>
              <w:rPr>
                <w:rFonts w:hint="eastAsia" w:ascii="宋体" w:hAnsi="宋体" w:cs="宋体"/>
                <w:sz w:val="18"/>
                <w:szCs w:val="18"/>
              </w:rPr>
              <w:t>BIOS配置检查</w:t>
            </w:r>
          </w:p>
          <w:p w14:paraId="3FC1F3E9">
            <w:pPr>
              <w:numPr>
                <w:ilvl w:val="0"/>
                <w:numId w:val="4"/>
              </w:numPr>
              <w:spacing w:after="0" w:line="240" w:lineRule="auto"/>
              <w:ind w:left="0" w:firstLine="0" w:firstLineChars="0"/>
              <w:rPr>
                <w:rFonts w:hint="eastAsia" w:ascii="宋体" w:hAnsi="宋体" w:cs="宋体"/>
                <w:sz w:val="18"/>
                <w:szCs w:val="18"/>
              </w:rPr>
            </w:pPr>
            <w:r>
              <w:rPr>
                <w:rFonts w:hint="eastAsia" w:ascii="宋体" w:hAnsi="宋体" w:cs="宋体"/>
                <w:sz w:val="18"/>
                <w:szCs w:val="18"/>
              </w:rPr>
              <w:t>主机资源信息核验</w:t>
            </w:r>
          </w:p>
        </w:tc>
        <w:tc>
          <w:tcPr>
            <w:tcW w:w="417" w:type="pct"/>
            <w:vAlign w:val="center"/>
          </w:tcPr>
          <w:p w14:paraId="0EB7027F">
            <w:pPr>
              <w:spacing w:after="0" w:line="240" w:lineRule="auto"/>
              <w:ind w:firstLine="0" w:firstLineChars="0"/>
              <w:jc w:val="center"/>
              <w:rPr>
                <w:rFonts w:hint="eastAsia" w:ascii="宋体" w:hAnsi="宋体"/>
                <w:color w:val="000000"/>
                <w:sz w:val="18"/>
                <w:szCs w:val="18"/>
              </w:rPr>
            </w:pPr>
            <w:r>
              <w:rPr>
                <w:rFonts w:hint="eastAsia" w:ascii="宋体" w:hAnsi="宋体"/>
                <w:color w:val="000000"/>
                <w:sz w:val="18"/>
                <w:szCs w:val="18"/>
              </w:rPr>
              <w:t>1</w:t>
            </w:r>
          </w:p>
        </w:tc>
        <w:tc>
          <w:tcPr>
            <w:tcW w:w="444" w:type="pct"/>
            <w:vAlign w:val="center"/>
          </w:tcPr>
          <w:p w14:paraId="1DE7753D">
            <w:pPr>
              <w:spacing w:after="0" w:line="240" w:lineRule="auto"/>
              <w:ind w:firstLine="0" w:firstLineChars="0"/>
              <w:jc w:val="center"/>
              <w:rPr>
                <w:rFonts w:hint="eastAsia" w:ascii="宋体" w:hAnsi="宋体"/>
                <w:color w:val="000000"/>
                <w:sz w:val="18"/>
                <w:szCs w:val="18"/>
              </w:rPr>
            </w:pPr>
            <w:r>
              <w:rPr>
                <w:rFonts w:hint="eastAsia" w:ascii="宋体" w:hAnsi="宋体"/>
                <w:color w:val="000000"/>
                <w:sz w:val="18"/>
                <w:szCs w:val="18"/>
              </w:rPr>
              <w:t>项</w:t>
            </w:r>
          </w:p>
        </w:tc>
      </w:tr>
      <w:tr w14:paraId="3617F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94" w:type="pct"/>
            <w:vAlign w:val="center"/>
          </w:tcPr>
          <w:p w14:paraId="37A2EA03">
            <w:pPr>
              <w:spacing w:after="0" w:line="240" w:lineRule="auto"/>
              <w:ind w:firstLine="0" w:firstLineChars="0"/>
              <w:jc w:val="center"/>
              <w:rPr>
                <w:rFonts w:hint="eastAsia" w:ascii="宋体" w:hAnsi="宋体"/>
                <w:color w:val="000000"/>
                <w:sz w:val="18"/>
                <w:szCs w:val="18"/>
              </w:rPr>
            </w:pPr>
            <w:r>
              <w:rPr>
                <w:rFonts w:hint="eastAsia" w:ascii="宋体" w:hAnsi="宋体"/>
                <w:color w:val="000000"/>
                <w:sz w:val="18"/>
                <w:szCs w:val="18"/>
              </w:rPr>
              <w:t>4</w:t>
            </w:r>
          </w:p>
        </w:tc>
        <w:tc>
          <w:tcPr>
            <w:tcW w:w="833" w:type="pct"/>
            <w:vAlign w:val="center"/>
          </w:tcPr>
          <w:p w14:paraId="7FF85645">
            <w:pPr>
              <w:spacing w:after="0" w:line="240" w:lineRule="auto"/>
              <w:ind w:firstLine="0" w:firstLineChars="0"/>
              <w:jc w:val="left"/>
              <w:rPr>
                <w:rFonts w:hint="eastAsia" w:ascii="宋体" w:hAnsi="宋体"/>
                <w:color w:val="000000"/>
                <w:sz w:val="18"/>
                <w:szCs w:val="18"/>
              </w:rPr>
            </w:pPr>
            <w:r>
              <w:rPr>
                <w:rFonts w:hint="eastAsia" w:ascii="宋体" w:hAnsi="宋体"/>
                <w:color w:val="000000"/>
                <w:sz w:val="18"/>
                <w:szCs w:val="18"/>
              </w:rPr>
              <w:t>网络设备安装及集成</w:t>
            </w:r>
          </w:p>
        </w:tc>
        <w:tc>
          <w:tcPr>
            <w:tcW w:w="2912" w:type="pct"/>
            <w:vAlign w:val="center"/>
          </w:tcPr>
          <w:p w14:paraId="75128575">
            <w:pPr>
              <w:numPr>
                <w:ilvl w:val="0"/>
                <w:numId w:val="5"/>
              </w:numPr>
              <w:spacing w:after="0" w:line="240" w:lineRule="auto"/>
              <w:ind w:left="0" w:firstLine="0" w:firstLineChars="0"/>
              <w:rPr>
                <w:rFonts w:hint="eastAsia" w:ascii="宋体" w:hAnsi="宋体" w:cs="宋体"/>
                <w:sz w:val="18"/>
                <w:szCs w:val="18"/>
              </w:rPr>
            </w:pPr>
            <w:r>
              <w:rPr>
                <w:rFonts w:hint="eastAsia" w:ascii="宋体" w:hAnsi="宋体" w:cs="宋体"/>
                <w:sz w:val="18"/>
                <w:szCs w:val="18"/>
              </w:rPr>
              <w:t>网络配置及调试</w:t>
            </w:r>
          </w:p>
          <w:p w14:paraId="6296C506">
            <w:pPr>
              <w:numPr>
                <w:ilvl w:val="0"/>
                <w:numId w:val="5"/>
              </w:numPr>
              <w:spacing w:after="0" w:line="240" w:lineRule="auto"/>
              <w:ind w:left="0" w:firstLine="0" w:firstLineChars="0"/>
              <w:rPr>
                <w:rFonts w:hint="eastAsia" w:ascii="宋体" w:hAnsi="宋体" w:cs="宋体"/>
                <w:sz w:val="18"/>
                <w:szCs w:val="18"/>
              </w:rPr>
            </w:pPr>
            <w:r>
              <w:rPr>
                <w:rFonts w:hint="eastAsia" w:ascii="宋体" w:hAnsi="宋体" w:cs="宋体"/>
                <w:sz w:val="18"/>
                <w:szCs w:val="18"/>
              </w:rPr>
              <w:t>网络连通性测试</w:t>
            </w:r>
          </w:p>
          <w:p w14:paraId="4D116A32">
            <w:pPr>
              <w:numPr>
                <w:ilvl w:val="0"/>
                <w:numId w:val="5"/>
              </w:numPr>
              <w:spacing w:after="0" w:line="240" w:lineRule="auto"/>
              <w:ind w:left="0" w:firstLine="0" w:firstLineChars="0"/>
              <w:rPr>
                <w:rFonts w:hint="eastAsia" w:ascii="宋体" w:hAnsi="宋体" w:cs="宋体"/>
                <w:sz w:val="18"/>
                <w:szCs w:val="18"/>
              </w:rPr>
            </w:pPr>
            <w:r>
              <w:rPr>
                <w:rFonts w:hint="eastAsia" w:ascii="宋体" w:hAnsi="宋体" w:cs="宋体"/>
                <w:sz w:val="18"/>
                <w:szCs w:val="18"/>
              </w:rPr>
              <w:t>网络出口测试</w:t>
            </w:r>
          </w:p>
        </w:tc>
        <w:tc>
          <w:tcPr>
            <w:tcW w:w="417" w:type="pct"/>
            <w:vAlign w:val="center"/>
          </w:tcPr>
          <w:p w14:paraId="3023D309">
            <w:pPr>
              <w:spacing w:after="0" w:line="240" w:lineRule="auto"/>
              <w:ind w:firstLine="0" w:firstLineChars="0"/>
              <w:jc w:val="center"/>
              <w:rPr>
                <w:rFonts w:hint="eastAsia" w:ascii="宋体" w:hAnsi="宋体"/>
                <w:color w:val="000000"/>
                <w:sz w:val="18"/>
                <w:szCs w:val="18"/>
              </w:rPr>
            </w:pPr>
            <w:r>
              <w:rPr>
                <w:rFonts w:hint="eastAsia" w:ascii="宋体" w:hAnsi="宋体"/>
                <w:color w:val="000000"/>
                <w:sz w:val="18"/>
                <w:szCs w:val="18"/>
              </w:rPr>
              <w:t>1</w:t>
            </w:r>
          </w:p>
        </w:tc>
        <w:tc>
          <w:tcPr>
            <w:tcW w:w="444" w:type="pct"/>
            <w:vAlign w:val="center"/>
          </w:tcPr>
          <w:p w14:paraId="6963D60F">
            <w:pPr>
              <w:spacing w:after="0" w:line="240" w:lineRule="auto"/>
              <w:ind w:firstLine="0" w:firstLineChars="0"/>
              <w:jc w:val="center"/>
              <w:rPr>
                <w:rFonts w:hint="eastAsia" w:ascii="宋体" w:hAnsi="宋体"/>
                <w:color w:val="000000"/>
                <w:sz w:val="18"/>
                <w:szCs w:val="18"/>
              </w:rPr>
            </w:pPr>
            <w:r>
              <w:rPr>
                <w:rFonts w:hint="eastAsia" w:ascii="宋体" w:hAnsi="宋体"/>
                <w:color w:val="000000"/>
                <w:sz w:val="18"/>
                <w:szCs w:val="18"/>
              </w:rPr>
              <w:t>项</w:t>
            </w:r>
          </w:p>
        </w:tc>
      </w:tr>
      <w:tr w14:paraId="10929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94" w:type="pct"/>
            <w:vAlign w:val="center"/>
          </w:tcPr>
          <w:p w14:paraId="10E5194A">
            <w:pPr>
              <w:spacing w:after="0" w:line="240" w:lineRule="auto"/>
              <w:ind w:firstLine="0" w:firstLineChars="0"/>
              <w:jc w:val="center"/>
              <w:rPr>
                <w:rFonts w:hint="eastAsia" w:ascii="宋体" w:hAnsi="宋体"/>
                <w:color w:val="000000"/>
                <w:sz w:val="18"/>
                <w:szCs w:val="18"/>
              </w:rPr>
            </w:pPr>
            <w:r>
              <w:rPr>
                <w:rFonts w:hint="eastAsia" w:ascii="宋体" w:hAnsi="宋体"/>
                <w:color w:val="000000"/>
                <w:sz w:val="18"/>
                <w:szCs w:val="18"/>
              </w:rPr>
              <w:t>5</w:t>
            </w:r>
          </w:p>
        </w:tc>
        <w:tc>
          <w:tcPr>
            <w:tcW w:w="833" w:type="pct"/>
            <w:vAlign w:val="center"/>
          </w:tcPr>
          <w:p w14:paraId="4007E9C6">
            <w:pPr>
              <w:spacing w:after="0" w:line="240" w:lineRule="auto"/>
              <w:ind w:firstLine="0" w:firstLineChars="0"/>
              <w:jc w:val="left"/>
              <w:rPr>
                <w:rFonts w:hint="eastAsia" w:ascii="宋体" w:hAnsi="宋体"/>
                <w:color w:val="000000"/>
                <w:sz w:val="18"/>
                <w:szCs w:val="18"/>
              </w:rPr>
            </w:pPr>
            <w:r>
              <w:rPr>
                <w:rFonts w:hint="eastAsia" w:ascii="宋体" w:hAnsi="宋体"/>
                <w:color w:val="000000"/>
                <w:sz w:val="18"/>
                <w:szCs w:val="18"/>
              </w:rPr>
              <w:t>布线组网</w:t>
            </w:r>
          </w:p>
        </w:tc>
        <w:tc>
          <w:tcPr>
            <w:tcW w:w="2912" w:type="pct"/>
            <w:vAlign w:val="center"/>
          </w:tcPr>
          <w:p w14:paraId="0AA02C1F">
            <w:pPr>
              <w:numPr>
                <w:ilvl w:val="0"/>
                <w:numId w:val="6"/>
              </w:numPr>
              <w:spacing w:after="0" w:line="240" w:lineRule="auto"/>
              <w:ind w:firstLineChars="0"/>
              <w:rPr>
                <w:rFonts w:hint="eastAsia" w:ascii="宋体" w:hAnsi="宋体" w:cs="宋体"/>
                <w:sz w:val="18"/>
                <w:szCs w:val="18"/>
              </w:rPr>
            </w:pPr>
            <w:r>
              <w:rPr>
                <w:rFonts w:hint="eastAsia" w:ascii="宋体" w:hAnsi="宋体" w:cs="宋体"/>
                <w:sz w:val="18"/>
                <w:szCs w:val="18"/>
              </w:rPr>
              <w:t>网线布放</w:t>
            </w:r>
          </w:p>
          <w:p w14:paraId="3DC956E9">
            <w:pPr>
              <w:numPr>
                <w:ilvl w:val="0"/>
                <w:numId w:val="6"/>
              </w:numPr>
              <w:spacing w:after="0" w:line="240" w:lineRule="auto"/>
              <w:ind w:left="0" w:firstLine="0" w:firstLineChars="0"/>
              <w:rPr>
                <w:rFonts w:hint="eastAsia" w:ascii="宋体" w:hAnsi="宋体" w:cs="宋体"/>
                <w:sz w:val="18"/>
                <w:szCs w:val="18"/>
              </w:rPr>
            </w:pPr>
            <w:r>
              <w:rPr>
                <w:rFonts w:hint="eastAsia" w:ascii="宋体" w:hAnsi="宋体" w:cs="宋体"/>
                <w:sz w:val="18"/>
                <w:szCs w:val="18"/>
              </w:rPr>
              <w:t>光纤布放</w:t>
            </w:r>
          </w:p>
          <w:p w14:paraId="70180494">
            <w:pPr>
              <w:numPr>
                <w:ilvl w:val="0"/>
                <w:numId w:val="6"/>
              </w:numPr>
              <w:spacing w:after="0" w:line="240" w:lineRule="auto"/>
              <w:ind w:left="0" w:firstLine="0" w:firstLineChars="0"/>
              <w:rPr>
                <w:rFonts w:hint="eastAsia" w:ascii="宋体" w:hAnsi="宋体" w:cs="宋体"/>
                <w:sz w:val="18"/>
                <w:szCs w:val="18"/>
              </w:rPr>
            </w:pPr>
            <w:r>
              <w:rPr>
                <w:rFonts w:hint="eastAsia" w:ascii="宋体" w:hAnsi="宋体" w:cs="宋体"/>
                <w:sz w:val="18"/>
                <w:szCs w:val="18"/>
              </w:rPr>
              <w:t>设备标签</w:t>
            </w:r>
          </w:p>
          <w:p w14:paraId="64749D19">
            <w:pPr>
              <w:numPr>
                <w:ilvl w:val="0"/>
                <w:numId w:val="6"/>
              </w:numPr>
              <w:spacing w:after="0" w:line="240" w:lineRule="auto"/>
              <w:ind w:left="0" w:firstLine="0" w:firstLineChars="0"/>
              <w:rPr>
                <w:rFonts w:hint="eastAsia" w:ascii="宋体" w:hAnsi="宋体" w:cs="宋体"/>
                <w:sz w:val="18"/>
                <w:szCs w:val="18"/>
              </w:rPr>
            </w:pPr>
            <w:r>
              <w:rPr>
                <w:rFonts w:hint="eastAsia" w:ascii="宋体" w:hAnsi="宋体" w:cs="宋体"/>
                <w:sz w:val="18"/>
                <w:szCs w:val="18"/>
              </w:rPr>
              <w:t>线缆标识</w:t>
            </w:r>
          </w:p>
        </w:tc>
        <w:tc>
          <w:tcPr>
            <w:tcW w:w="417" w:type="pct"/>
            <w:vAlign w:val="center"/>
          </w:tcPr>
          <w:p w14:paraId="68BBA152">
            <w:pPr>
              <w:spacing w:after="0" w:line="240" w:lineRule="auto"/>
              <w:ind w:firstLine="0" w:firstLineChars="0"/>
              <w:jc w:val="center"/>
              <w:rPr>
                <w:rFonts w:hint="eastAsia" w:ascii="宋体" w:hAnsi="宋体"/>
                <w:color w:val="000000"/>
                <w:sz w:val="18"/>
                <w:szCs w:val="18"/>
              </w:rPr>
            </w:pPr>
            <w:r>
              <w:rPr>
                <w:rFonts w:hint="eastAsia" w:ascii="宋体" w:hAnsi="宋体"/>
                <w:color w:val="000000"/>
                <w:sz w:val="18"/>
                <w:szCs w:val="18"/>
              </w:rPr>
              <w:t>1</w:t>
            </w:r>
          </w:p>
        </w:tc>
        <w:tc>
          <w:tcPr>
            <w:tcW w:w="444" w:type="pct"/>
            <w:vAlign w:val="center"/>
          </w:tcPr>
          <w:p w14:paraId="0128AD72">
            <w:pPr>
              <w:spacing w:after="0" w:line="240" w:lineRule="auto"/>
              <w:ind w:firstLine="0" w:firstLineChars="0"/>
              <w:jc w:val="center"/>
              <w:rPr>
                <w:rFonts w:hint="eastAsia" w:ascii="宋体" w:hAnsi="宋体"/>
                <w:color w:val="000000"/>
                <w:sz w:val="18"/>
                <w:szCs w:val="18"/>
              </w:rPr>
            </w:pPr>
            <w:r>
              <w:rPr>
                <w:rFonts w:hint="eastAsia" w:ascii="宋体" w:hAnsi="宋体"/>
                <w:color w:val="000000"/>
                <w:sz w:val="18"/>
                <w:szCs w:val="18"/>
              </w:rPr>
              <w:t>项</w:t>
            </w:r>
          </w:p>
        </w:tc>
      </w:tr>
      <w:tr w14:paraId="7AA16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94" w:type="pct"/>
            <w:vAlign w:val="center"/>
          </w:tcPr>
          <w:p w14:paraId="0169EDBF">
            <w:pPr>
              <w:spacing w:after="0" w:line="240" w:lineRule="auto"/>
              <w:ind w:firstLine="0" w:firstLineChars="0"/>
              <w:jc w:val="center"/>
              <w:rPr>
                <w:rFonts w:hint="eastAsia" w:ascii="宋体" w:hAnsi="宋体"/>
                <w:color w:val="000000"/>
                <w:sz w:val="18"/>
                <w:szCs w:val="18"/>
              </w:rPr>
            </w:pPr>
            <w:r>
              <w:rPr>
                <w:rFonts w:hint="eastAsia" w:ascii="宋体" w:hAnsi="宋体"/>
                <w:color w:val="000000"/>
                <w:sz w:val="18"/>
                <w:szCs w:val="18"/>
              </w:rPr>
              <w:t>6</w:t>
            </w:r>
          </w:p>
        </w:tc>
        <w:tc>
          <w:tcPr>
            <w:tcW w:w="833" w:type="pct"/>
            <w:vAlign w:val="center"/>
          </w:tcPr>
          <w:p w14:paraId="57D2711B">
            <w:pPr>
              <w:spacing w:after="0" w:line="240" w:lineRule="auto"/>
              <w:ind w:firstLine="0" w:firstLineChars="0"/>
              <w:jc w:val="left"/>
              <w:rPr>
                <w:rFonts w:hint="eastAsia" w:ascii="宋体" w:hAnsi="宋体"/>
                <w:color w:val="000000"/>
                <w:sz w:val="18"/>
                <w:szCs w:val="18"/>
              </w:rPr>
            </w:pPr>
            <w:r>
              <w:rPr>
                <w:rFonts w:hint="eastAsia" w:ascii="宋体" w:hAnsi="宋体"/>
                <w:color w:val="000000"/>
                <w:sz w:val="18"/>
                <w:szCs w:val="18"/>
              </w:rPr>
              <w:t>培训</w:t>
            </w:r>
          </w:p>
        </w:tc>
        <w:tc>
          <w:tcPr>
            <w:tcW w:w="2912" w:type="pct"/>
            <w:vAlign w:val="center"/>
          </w:tcPr>
          <w:p w14:paraId="3F4A05E8">
            <w:pPr>
              <w:numPr>
                <w:ilvl w:val="0"/>
                <w:numId w:val="7"/>
              </w:numPr>
              <w:spacing w:after="0" w:line="240" w:lineRule="auto"/>
              <w:ind w:left="0" w:firstLine="0" w:firstLineChars="0"/>
              <w:rPr>
                <w:rFonts w:hint="eastAsia" w:ascii="宋体" w:hAnsi="宋体" w:cs="宋体"/>
                <w:sz w:val="18"/>
                <w:szCs w:val="18"/>
              </w:rPr>
            </w:pPr>
            <w:r>
              <w:rPr>
                <w:rFonts w:hint="eastAsia" w:ascii="宋体" w:hAnsi="宋体" w:cs="宋体"/>
                <w:sz w:val="18"/>
                <w:szCs w:val="18"/>
              </w:rPr>
              <w:t>项目整体培训；</w:t>
            </w:r>
          </w:p>
          <w:p w14:paraId="15D16635">
            <w:pPr>
              <w:numPr>
                <w:ilvl w:val="0"/>
                <w:numId w:val="7"/>
              </w:numPr>
              <w:spacing w:after="0" w:line="240" w:lineRule="auto"/>
              <w:ind w:left="0" w:firstLine="0" w:firstLineChars="0"/>
              <w:rPr>
                <w:rFonts w:hint="eastAsia" w:ascii="宋体" w:hAnsi="宋体" w:cs="宋体"/>
                <w:sz w:val="18"/>
                <w:szCs w:val="18"/>
              </w:rPr>
            </w:pPr>
            <w:r>
              <w:rPr>
                <w:rFonts w:hint="eastAsia" w:ascii="宋体" w:hAnsi="宋体" w:cs="宋体"/>
                <w:sz w:val="18"/>
                <w:szCs w:val="18"/>
              </w:rPr>
              <w:t>各类设备专业培训；</w:t>
            </w:r>
          </w:p>
          <w:p w14:paraId="1D4AB953">
            <w:pPr>
              <w:numPr>
                <w:ilvl w:val="0"/>
                <w:numId w:val="7"/>
              </w:numPr>
              <w:spacing w:after="0" w:line="240" w:lineRule="auto"/>
              <w:ind w:left="0" w:firstLine="0" w:firstLineChars="0"/>
              <w:rPr>
                <w:rFonts w:hint="eastAsia" w:ascii="宋体" w:hAnsi="宋体" w:cs="宋体"/>
                <w:sz w:val="18"/>
                <w:szCs w:val="18"/>
              </w:rPr>
            </w:pPr>
            <w:r>
              <w:rPr>
                <w:rFonts w:hint="eastAsia" w:ascii="宋体" w:hAnsi="宋体" w:cs="宋体"/>
                <w:sz w:val="18"/>
                <w:szCs w:val="18"/>
              </w:rPr>
              <w:t>运维操作培训；</w:t>
            </w:r>
          </w:p>
        </w:tc>
        <w:tc>
          <w:tcPr>
            <w:tcW w:w="417" w:type="pct"/>
            <w:vAlign w:val="center"/>
          </w:tcPr>
          <w:p w14:paraId="56B47639">
            <w:pPr>
              <w:spacing w:after="0" w:line="240" w:lineRule="auto"/>
              <w:ind w:firstLine="0" w:firstLineChars="0"/>
              <w:jc w:val="center"/>
              <w:rPr>
                <w:rFonts w:hint="eastAsia" w:ascii="宋体" w:hAnsi="宋体"/>
                <w:color w:val="000000"/>
                <w:sz w:val="18"/>
                <w:szCs w:val="18"/>
              </w:rPr>
            </w:pPr>
            <w:r>
              <w:rPr>
                <w:rFonts w:hint="eastAsia" w:ascii="宋体" w:hAnsi="宋体"/>
                <w:color w:val="000000"/>
                <w:sz w:val="18"/>
                <w:szCs w:val="18"/>
              </w:rPr>
              <w:t>1</w:t>
            </w:r>
          </w:p>
        </w:tc>
        <w:tc>
          <w:tcPr>
            <w:tcW w:w="444" w:type="pct"/>
            <w:vAlign w:val="center"/>
          </w:tcPr>
          <w:p w14:paraId="64285713">
            <w:pPr>
              <w:spacing w:after="0" w:line="240" w:lineRule="auto"/>
              <w:ind w:firstLine="0" w:firstLineChars="0"/>
              <w:jc w:val="center"/>
              <w:rPr>
                <w:rFonts w:hint="eastAsia" w:ascii="宋体" w:hAnsi="宋体"/>
                <w:color w:val="000000"/>
                <w:sz w:val="18"/>
                <w:szCs w:val="18"/>
              </w:rPr>
            </w:pPr>
            <w:r>
              <w:rPr>
                <w:rFonts w:hint="eastAsia" w:ascii="宋体" w:hAnsi="宋体"/>
                <w:color w:val="000000"/>
                <w:sz w:val="18"/>
                <w:szCs w:val="18"/>
              </w:rPr>
              <w:t>项</w:t>
            </w:r>
          </w:p>
        </w:tc>
      </w:tr>
    </w:tbl>
    <w:p w14:paraId="57BA8853">
      <w:pPr>
        <w:widowControl w:val="0"/>
        <w:autoSpaceDE w:val="0"/>
        <w:autoSpaceDN w:val="0"/>
        <w:adjustRightInd w:val="0"/>
        <w:snapToGrid w:val="0"/>
        <w:spacing w:after="0"/>
        <w:ind w:firstLine="422"/>
        <w:jc w:val="left"/>
        <w:rPr>
          <w:rFonts w:hint="eastAsia" w:ascii="宋体" w:hAnsi="宋体"/>
          <w:b/>
          <w:bCs/>
          <w:szCs w:val="21"/>
        </w:rPr>
      </w:pPr>
      <w:r>
        <w:rPr>
          <w:rFonts w:hint="eastAsia" w:ascii="宋体" w:hAnsi="宋体"/>
          <w:b/>
          <w:bCs/>
          <w:szCs w:val="21"/>
        </w:rPr>
        <w:t>5、质保</w:t>
      </w:r>
      <w:r>
        <w:rPr>
          <w:rFonts w:ascii="宋体" w:hAnsi="宋体"/>
          <w:b/>
          <w:bCs/>
          <w:szCs w:val="21"/>
        </w:rPr>
        <w:t>服务</w:t>
      </w:r>
    </w:p>
    <w:p w14:paraId="6145F4FE">
      <w:pPr>
        <w:pStyle w:val="342"/>
        <w:widowControl w:val="0"/>
        <w:autoSpaceDE w:val="0"/>
        <w:autoSpaceDN w:val="0"/>
        <w:adjustRightInd w:val="0"/>
        <w:snapToGrid w:val="0"/>
        <w:spacing w:after="0"/>
        <w:ind w:left="357"/>
        <w:jc w:val="left"/>
        <w:rPr>
          <w:rFonts w:hint="eastAsia" w:ascii="宋体" w:hAnsi="宋体"/>
          <w:b/>
          <w:bCs/>
          <w:szCs w:val="21"/>
        </w:rPr>
      </w:pPr>
      <w:r>
        <w:rPr>
          <w:rFonts w:hint="eastAsia"/>
        </w:rPr>
        <w:t>本项目验收之后提供3年免费质保，第四年、第五年质保续保服务费用单独报价，由甲方选择是否续保。报价人承诺甲方可以不高于报价金额进行续保。</w:t>
      </w:r>
    </w:p>
    <w:p w14:paraId="2A0CB97C">
      <w:pPr>
        <w:pStyle w:val="342"/>
        <w:widowControl w:val="0"/>
        <w:numPr>
          <w:ilvl w:val="0"/>
          <w:numId w:val="8"/>
        </w:numPr>
        <w:autoSpaceDE w:val="0"/>
        <w:autoSpaceDN w:val="0"/>
        <w:adjustRightInd w:val="0"/>
        <w:snapToGrid w:val="0"/>
        <w:spacing w:after="0"/>
        <w:ind w:firstLineChars="0"/>
      </w:pPr>
      <w:r>
        <w:t>故障分类定义</w:t>
      </w:r>
    </w:p>
    <w:p w14:paraId="4534A203">
      <w:pPr>
        <w:widowControl w:val="0"/>
        <w:autoSpaceDE w:val="0"/>
        <w:autoSpaceDN w:val="0"/>
        <w:adjustRightInd w:val="0"/>
        <w:snapToGrid w:val="0"/>
        <w:spacing w:after="0"/>
        <w:ind w:firstLine="420"/>
      </w:pPr>
      <w:r>
        <w:t>一般故障：指没有影响应用系统正常运行的故障。</w:t>
      </w:r>
    </w:p>
    <w:p w14:paraId="0F383060">
      <w:pPr>
        <w:widowControl w:val="0"/>
        <w:autoSpaceDE w:val="0"/>
        <w:autoSpaceDN w:val="0"/>
        <w:adjustRightInd w:val="0"/>
        <w:snapToGrid w:val="0"/>
        <w:spacing w:after="0"/>
        <w:ind w:firstLine="420"/>
      </w:pPr>
      <w:r>
        <w:t>紧急故障：指影响应用系统正常运行的故障。</w:t>
      </w:r>
    </w:p>
    <w:p w14:paraId="79A479D6">
      <w:pPr>
        <w:pStyle w:val="342"/>
        <w:widowControl w:val="0"/>
        <w:numPr>
          <w:ilvl w:val="0"/>
          <w:numId w:val="8"/>
        </w:numPr>
        <w:autoSpaceDE w:val="0"/>
        <w:autoSpaceDN w:val="0"/>
        <w:adjustRightInd w:val="0"/>
        <w:snapToGrid w:val="0"/>
        <w:spacing w:after="0"/>
        <w:ind w:firstLineChars="0"/>
      </w:pPr>
      <w:r>
        <w:t>服务时限要求：</w:t>
      </w:r>
    </w:p>
    <w:p w14:paraId="35E2F1F7">
      <w:pPr>
        <w:widowControl w:val="0"/>
        <w:autoSpaceDE w:val="0"/>
        <w:autoSpaceDN w:val="0"/>
        <w:adjustRightInd w:val="0"/>
        <w:snapToGrid w:val="0"/>
        <w:spacing w:after="0"/>
        <w:ind w:firstLine="420"/>
      </w:pPr>
      <w:r>
        <w:t>日常期间，提供7 * 24小时的故障受理服务；应急响应期间（指突然发生的自然灾害、事故灾难等突发事件、重大安全检查、重大活动、区级以上演练等期间），乙方安排人员7 *24小时现场值守。</w:t>
      </w:r>
    </w:p>
    <w:p w14:paraId="5E6967DF">
      <w:pPr>
        <w:widowControl w:val="0"/>
        <w:autoSpaceDE w:val="0"/>
        <w:autoSpaceDN w:val="0"/>
        <w:adjustRightInd w:val="0"/>
        <w:snapToGrid w:val="0"/>
        <w:spacing w:after="0"/>
        <w:ind w:firstLine="420"/>
      </w:pPr>
      <w:r>
        <w:t>一般故障：乙方必须在接到故障报告后30分钟内响应，4小时内完成修复</w:t>
      </w:r>
      <w:r>
        <w:rPr>
          <w:rFonts w:hint="eastAsia"/>
        </w:rPr>
        <w:t>(更换设备、重大故障除外)</w:t>
      </w:r>
      <w:r>
        <w:t>。</w:t>
      </w:r>
    </w:p>
    <w:p w14:paraId="0CC2B95F">
      <w:pPr>
        <w:widowControl w:val="0"/>
        <w:autoSpaceDE w:val="0"/>
        <w:autoSpaceDN w:val="0"/>
        <w:adjustRightInd w:val="0"/>
        <w:snapToGrid w:val="0"/>
        <w:spacing w:after="0"/>
        <w:ind w:firstLine="420"/>
      </w:pPr>
      <w:r>
        <w:t>紧急故障：乙方必须保证接到报障后10分钟内响应，1小时内确认故障情况及处理办法，2小时内采取紧急措施（包括系统切换）处理，确保受到影响的业务恢复正常运行。若确认故障在2小时内无法解决的情况下，应启用备品备件，确保受到影响的业务恢复正常运行。乙方必须保证接到报障后72小时内修复设备。</w:t>
      </w:r>
    </w:p>
    <w:p w14:paraId="36CA7005">
      <w:pPr>
        <w:widowControl w:val="0"/>
        <w:autoSpaceDE w:val="0"/>
        <w:autoSpaceDN w:val="0"/>
        <w:adjustRightInd w:val="0"/>
        <w:snapToGrid w:val="0"/>
        <w:spacing w:after="0"/>
        <w:ind w:firstLine="420"/>
      </w:pPr>
    </w:p>
    <w:p w14:paraId="4F43431F">
      <w:pPr>
        <w:widowControl w:val="0"/>
        <w:autoSpaceDE w:val="0"/>
        <w:autoSpaceDN w:val="0"/>
        <w:adjustRightInd w:val="0"/>
        <w:snapToGrid w:val="0"/>
        <w:spacing w:after="0"/>
        <w:ind w:firstLine="643"/>
        <w:rPr>
          <w:rFonts w:hint="eastAsia" w:ascii="宋体" w:hAnsi="宋体"/>
          <w:b/>
          <w:sz w:val="32"/>
        </w:rPr>
      </w:pPr>
    </w:p>
    <w:p w14:paraId="6272D5CD">
      <w:pPr>
        <w:widowControl w:val="0"/>
        <w:autoSpaceDN w:val="0"/>
        <w:adjustRightInd w:val="0"/>
        <w:snapToGrid w:val="0"/>
        <w:ind w:firstLine="0" w:firstLineChars="0"/>
        <w:jc w:val="center"/>
        <w:outlineLvl w:val="1"/>
        <w:rPr>
          <w:rFonts w:hint="eastAsia" w:ascii="宋体" w:hAnsi="宋体"/>
          <w:b/>
          <w:sz w:val="32"/>
        </w:rPr>
      </w:pPr>
      <w:r>
        <w:rPr>
          <w:rFonts w:hint="eastAsia" w:ascii="宋体" w:hAnsi="宋体"/>
          <w:b/>
          <w:sz w:val="32"/>
        </w:rPr>
        <w:t>第二节 商务条款</w:t>
      </w:r>
    </w:p>
    <w:p w14:paraId="6A80F5A2">
      <w:pPr>
        <w:widowControl w:val="0"/>
        <w:numPr>
          <w:ilvl w:val="0"/>
          <w:numId w:val="9"/>
        </w:numPr>
        <w:autoSpaceDE w:val="0"/>
        <w:autoSpaceDN w:val="0"/>
        <w:adjustRightInd w:val="0"/>
        <w:snapToGrid w:val="0"/>
        <w:spacing w:after="0"/>
        <w:ind w:left="0" w:firstLine="422"/>
        <w:jc w:val="left"/>
        <w:outlineLvl w:val="2"/>
        <w:rPr>
          <w:rFonts w:hint="eastAsia" w:ascii="宋体" w:hAnsi="宋体"/>
          <w:b/>
          <w:bCs/>
          <w:szCs w:val="21"/>
        </w:rPr>
      </w:pPr>
      <w:r>
        <w:rPr>
          <w:rFonts w:hint="eastAsia" w:ascii="宋体" w:hAnsi="宋体"/>
          <w:b/>
          <w:bCs/>
          <w:szCs w:val="21"/>
        </w:rPr>
        <w:t>项目概况</w:t>
      </w:r>
    </w:p>
    <w:p w14:paraId="705C31B9">
      <w:pPr>
        <w:pStyle w:val="43"/>
        <w:spacing w:after="0"/>
        <w:ind w:firstLine="420"/>
        <w:rPr>
          <w:rFonts w:hint="eastAsia" w:eastAsia="宋体"/>
          <w:lang w:eastAsia="zh-CN"/>
        </w:rPr>
      </w:pPr>
      <w:r>
        <w:rPr>
          <w:rFonts w:hint="eastAsia"/>
          <w:lang w:eastAsia="zh-CN"/>
        </w:rPr>
        <w:t>为赋能我区人工智能产业发展壮大，培育发展新质生产力，我集团快速推动深圳（东部）人工智能产业公共服务平台（三期）第二批集成服务项目（以下简称“项目”）落地。根据客户最新需求，我集团拟</w:t>
      </w:r>
      <w:r>
        <w:rPr>
          <w:rFonts w:hint="eastAsia"/>
        </w:rPr>
        <w:t>建设智能算力和通算算力资源及网络等配套设施</w:t>
      </w:r>
      <w:r>
        <w:rPr>
          <w:rFonts w:hint="eastAsia"/>
          <w:lang w:eastAsia="zh-CN"/>
        </w:rPr>
        <w:t>。</w:t>
      </w:r>
      <w:bookmarkStart w:id="17" w:name="_GoBack"/>
      <w:bookmarkEnd w:id="17"/>
    </w:p>
    <w:p w14:paraId="1BEC794D">
      <w:pPr>
        <w:widowControl w:val="0"/>
        <w:numPr>
          <w:ilvl w:val="0"/>
          <w:numId w:val="9"/>
        </w:numPr>
        <w:autoSpaceDE w:val="0"/>
        <w:autoSpaceDN w:val="0"/>
        <w:adjustRightInd w:val="0"/>
        <w:snapToGrid w:val="0"/>
        <w:spacing w:after="0"/>
        <w:ind w:left="0" w:firstLine="422"/>
        <w:jc w:val="left"/>
        <w:outlineLvl w:val="2"/>
        <w:rPr>
          <w:rFonts w:hint="eastAsia" w:ascii="宋体" w:hAnsi="宋体"/>
          <w:b/>
          <w:bCs/>
          <w:szCs w:val="21"/>
          <w:highlight w:val="none"/>
        </w:rPr>
      </w:pPr>
      <w:r>
        <w:rPr>
          <w:rFonts w:hint="eastAsia" w:ascii="宋体" w:hAnsi="宋体"/>
          <w:b/>
          <w:bCs/>
          <w:szCs w:val="21"/>
        </w:rPr>
        <w:t>合同履</w:t>
      </w:r>
      <w:r>
        <w:rPr>
          <w:rFonts w:hint="eastAsia" w:ascii="宋体" w:hAnsi="宋体"/>
          <w:b/>
          <w:bCs/>
          <w:szCs w:val="21"/>
          <w:highlight w:val="none"/>
        </w:rPr>
        <w:t>行期限</w:t>
      </w:r>
    </w:p>
    <w:p w14:paraId="59F63272">
      <w:pPr>
        <w:pStyle w:val="43"/>
        <w:spacing w:after="0"/>
        <w:ind w:firstLine="420"/>
        <w:rPr>
          <w:rFonts w:hint="eastAsia"/>
          <w:lang w:eastAsia="zh-CN"/>
        </w:rPr>
      </w:pPr>
      <w:r>
        <w:rPr>
          <w:rFonts w:hint="eastAsia"/>
          <w:highlight w:val="none"/>
          <w:lang w:eastAsia="zh-CN"/>
        </w:rPr>
        <w:t>合同签订后，4个月内实现</w:t>
      </w:r>
      <w:r>
        <w:rPr>
          <w:rFonts w:hint="eastAsia"/>
          <w:lang w:eastAsia="zh-CN"/>
        </w:rPr>
        <w:t>系统上线交付测试。</w:t>
      </w:r>
    </w:p>
    <w:p w14:paraId="54FA3773">
      <w:pPr>
        <w:pStyle w:val="43"/>
        <w:spacing w:after="0"/>
        <w:ind w:firstLine="420"/>
        <w:rPr>
          <w:rFonts w:hint="eastAsia"/>
          <w:lang w:eastAsia="zh-CN"/>
        </w:rPr>
      </w:pPr>
      <w:r>
        <w:rPr>
          <w:rFonts w:hint="eastAsia"/>
          <w:lang w:eastAsia="zh-CN"/>
        </w:rPr>
        <w:t>项目验收之日起，提供3年的质保服务。</w:t>
      </w:r>
    </w:p>
    <w:p w14:paraId="1E2E102B">
      <w:pPr>
        <w:widowControl w:val="0"/>
        <w:numPr>
          <w:ilvl w:val="0"/>
          <w:numId w:val="9"/>
        </w:numPr>
        <w:autoSpaceDE w:val="0"/>
        <w:autoSpaceDN w:val="0"/>
        <w:adjustRightInd w:val="0"/>
        <w:snapToGrid w:val="0"/>
        <w:spacing w:after="0"/>
        <w:ind w:left="0" w:firstLine="422"/>
        <w:jc w:val="left"/>
        <w:outlineLvl w:val="2"/>
        <w:rPr>
          <w:rFonts w:hint="eastAsia" w:ascii="宋体" w:hAnsi="宋体"/>
          <w:b/>
          <w:bCs/>
          <w:szCs w:val="21"/>
        </w:rPr>
      </w:pPr>
      <w:r>
        <w:rPr>
          <w:rFonts w:hint="eastAsia" w:ascii="宋体" w:hAnsi="宋体"/>
          <w:b/>
          <w:bCs/>
          <w:szCs w:val="21"/>
        </w:rPr>
        <w:t>服务地点</w:t>
      </w:r>
    </w:p>
    <w:p w14:paraId="682F0FD8">
      <w:pPr>
        <w:pStyle w:val="43"/>
        <w:spacing w:after="0"/>
        <w:ind w:firstLine="420"/>
        <w:rPr>
          <w:rFonts w:hint="eastAsia"/>
          <w:lang w:eastAsia="zh-CN"/>
        </w:rPr>
      </w:pPr>
      <w:r>
        <w:rPr>
          <w:rFonts w:hint="eastAsia"/>
          <w:lang w:eastAsia="zh-CN"/>
        </w:rPr>
        <w:t>客户指定地点。</w:t>
      </w:r>
    </w:p>
    <w:p w14:paraId="707FC395">
      <w:pPr>
        <w:widowControl w:val="0"/>
        <w:numPr>
          <w:ilvl w:val="0"/>
          <w:numId w:val="9"/>
        </w:numPr>
        <w:autoSpaceDE w:val="0"/>
        <w:autoSpaceDN w:val="0"/>
        <w:adjustRightInd w:val="0"/>
        <w:snapToGrid w:val="0"/>
        <w:spacing w:after="0"/>
        <w:ind w:left="0" w:firstLine="422"/>
        <w:jc w:val="left"/>
        <w:outlineLvl w:val="2"/>
        <w:rPr>
          <w:rFonts w:hint="eastAsia" w:ascii="宋体" w:hAnsi="宋体"/>
          <w:b/>
          <w:bCs/>
          <w:szCs w:val="21"/>
        </w:rPr>
      </w:pPr>
      <w:bookmarkStart w:id="12" w:name="_Toc406669475"/>
      <w:bookmarkStart w:id="13" w:name="_Toc404195403"/>
      <w:r>
        <w:rPr>
          <w:rFonts w:hint="eastAsia" w:ascii="宋体" w:hAnsi="宋体"/>
          <w:b/>
          <w:bCs/>
          <w:szCs w:val="21"/>
        </w:rPr>
        <w:t>报价方式</w:t>
      </w:r>
      <w:bookmarkEnd w:id="12"/>
      <w:bookmarkEnd w:id="13"/>
    </w:p>
    <w:p w14:paraId="707F1D78">
      <w:pPr>
        <w:pStyle w:val="43"/>
        <w:spacing w:after="0"/>
        <w:ind w:firstLine="420"/>
        <w:rPr>
          <w:rFonts w:hint="eastAsia"/>
          <w:lang w:eastAsia="zh-CN"/>
        </w:rPr>
      </w:pPr>
      <w:r>
        <w:rPr>
          <w:rFonts w:hint="eastAsia"/>
          <w:lang w:eastAsia="zh-CN"/>
        </w:rPr>
        <w:t>详见询价回执。</w:t>
      </w:r>
    </w:p>
    <w:p w14:paraId="579A65A0">
      <w:pPr>
        <w:widowControl w:val="0"/>
        <w:numPr>
          <w:ilvl w:val="0"/>
          <w:numId w:val="9"/>
        </w:numPr>
        <w:autoSpaceDE w:val="0"/>
        <w:autoSpaceDN w:val="0"/>
        <w:adjustRightInd w:val="0"/>
        <w:snapToGrid w:val="0"/>
        <w:spacing w:after="0"/>
        <w:ind w:left="0" w:firstLine="422"/>
        <w:jc w:val="left"/>
        <w:outlineLvl w:val="2"/>
        <w:rPr>
          <w:rFonts w:hint="eastAsia" w:ascii="宋体" w:hAnsi="宋体"/>
          <w:b/>
          <w:bCs/>
          <w:szCs w:val="21"/>
        </w:rPr>
      </w:pPr>
      <w:r>
        <w:rPr>
          <w:rFonts w:hint="eastAsia" w:ascii="宋体" w:hAnsi="宋体"/>
          <w:b/>
          <w:bCs/>
          <w:szCs w:val="21"/>
        </w:rPr>
        <w:t>质保服务要求</w:t>
      </w:r>
    </w:p>
    <w:p w14:paraId="59398DA8">
      <w:pPr>
        <w:pStyle w:val="43"/>
        <w:spacing w:after="0"/>
        <w:ind w:firstLine="422"/>
        <w:jc w:val="center"/>
        <w:rPr>
          <w:rFonts w:hint="eastAsia"/>
          <w:lang w:eastAsia="zh-CN"/>
        </w:rPr>
      </w:pPr>
      <w:r>
        <w:rPr>
          <w:rFonts w:hint="eastAsia"/>
          <w:b/>
          <w:bCs/>
          <w:lang w:eastAsia="zh-CN"/>
        </w:rPr>
        <w:t>质保服务要求</w:t>
      </w:r>
    </w:p>
    <w:tbl>
      <w:tblPr>
        <w:tblStyle w:val="5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1374"/>
        <w:gridCol w:w="5766"/>
        <w:gridCol w:w="661"/>
      </w:tblGrid>
      <w:tr w14:paraId="1A79C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423" w:type="pct"/>
            <w:vAlign w:val="center"/>
          </w:tcPr>
          <w:p w14:paraId="0FFC3A67">
            <w:pPr>
              <w:spacing w:after="0" w:line="240" w:lineRule="auto"/>
              <w:ind w:firstLine="0" w:firstLineChars="0"/>
              <w:jc w:val="center"/>
              <w:rPr>
                <w:rFonts w:hint="eastAsia" w:ascii="宋体" w:hAnsi="宋体" w:cs="宋体"/>
                <w:b/>
                <w:bCs/>
                <w:color w:val="000000"/>
                <w:sz w:val="18"/>
                <w:szCs w:val="18"/>
              </w:rPr>
            </w:pPr>
            <w:r>
              <w:rPr>
                <w:rFonts w:hint="eastAsia" w:ascii="宋体" w:hAnsi="宋体" w:cs="宋体"/>
                <w:b/>
                <w:sz w:val="18"/>
                <w:szCs w:val="18"/>
              </w:rPr>
              <w:t>序号</w:t>
            </w:r>
          </w:p>
        </w:tc>
        <w:tc>
          <w:tcPr>
            <w:tcW w:w="806" w:type="pct"/>
            <w:vAlign w:val="center"/>
          </w:tcPr>
          <w:p w14:paraId="5A594920">
            <w:pPr>
              <w:spacing w:after="0" w:line="240" w:lineRule="auto"/>
              <w:ind w:firstLine="0" w:firstLineChars="0"/>
              <w:jc w:val="center"/>
              <w:rPr>
                <w:rFonts w:hint="eastAsia" w:ascii="宋体" w:hAnsi="宋体" w:cs="宋体"/>
                <w:b/>
                <w:bCs/>
                <w:color w:val="000000"/>
                <w:sz w:val="18"/>
                <w:szCs w:val="18"/>
              </w:rPr>
            </w:pPr>
            <w:r>
              <w:rPr>
                <w:rFonts w:hint="eastAsia" w:ascii="宋体" w:hAnsi="宋体" w:cs="宋体"/>
                <w:b/>
                <w:sz w:val="18"/>
                <w:szCs w:val="18"/>
              </w:rPr>
              <w:t>货物名称</w:t>
            </w:r>
          </w:p>
        </w:tc>
        <w:tc>
          <w:tcPr>
            <w:tcW w:w="3382" w:type="pct"/>
            <w:vAlign w:val="center"/>
          </w:tcPr>
          <w:p w14:paraId="2E5723F2">
            <w:pPr>
              <w:spacing w:after="0" w:line="240" w:lineRule="auto"/>
              <w:ind w:firstLine="0" w:firstLineChars="0"/>
              <w:jc w:val="center"/>
              <w:rPr>
                <w:rFonts w:hint="eastAsia" w:ascii="宋体" w:hAnsi="宋体" w:cs="宋体"/>
                <w:b/>
                <w:bCs/>
                <w:color w:val="000000"/>
                <w:sz w:val="18"/>
                <w:szCs w:val="18"/>
              </w:rPr>
            </w:pPr>
            <w:r>
              <w:rPr>
                <w:rFonts w:hint="eastAsia" w:ascii="宋体" w:hAnsi="宋体" w:cs="宋体"/>
                <w:b/>
                <w:sz w:val="18"/>
                <w:szCs w:val="18"/>
              </w:rPr>
              <w:t>质保期服务内容和要求</w:t>
            </w:r>
          </w:p>
        </w:tc>
        <w:tc>
          <w:tcPr>
            <w:tcW w:w="387" w:type="pct"/>
            <w:vAlign w:val="center"/>
          </w:tcPr>
          <w:p w14:paraId="600AD427">
            <w:pPr>
              <w:spacing w:after="0" w:line="240" w:lineRule="auto"/>
              <w:ind w:firstLine="0" w:firstLineChars="0"/>
              <w:jc w:val="center"/>
              <w:rPr>
                <w:rFonts w:hint="eastAsia" w:ascii="宋体" w:hAnsi="宋体" w:cs="宋体"/>
                <w:b/>
                <w:sz w:val="18"/>
                <w:szCs w:val="18"/>
              </w:rPr>
            </w:pPr>
            <w:r>
              <w:rPr>
                <w:rFonts w:hint="eastAsia" w:ascii="宋体" w:hAnsi="宋体" w:cs="宋体"/>
                <w:b/>
                <w:sz w:val="18"/>
                <w:szCs w:val="18"/>
              </w:rPr>
              <w:t>备注</w:t>
            </w:r>
          </w:p>
        </w:tc>
      </w:tr>
      <w:tr w14:paraId="55607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3" w:type="pct"/>
            <w:vAlign w:val="center"/>
          </w:tcPr>
          <w:p w14:paraId="4C33C649">
            <w:pPr>
              <w:spacing w:after="0" w:line="240" w:lineRule="auto"/>
              <w:ind w:firstLine="0" w:firstLineChars="0"/>
              <w:jc w:val="center"/>
              <w:rPr>
                <w:rFonts w:hint="eastAsia" w:ascii="宋体" w:hAnsi="宋体" w:cs="宋体"/>
                <w:color w:val="000000"/>
                <w:sz w:val="18"/>
                <w:szCs w:val="18"/>
              </w:rPr>
            </w:pPr>
            <w:bookmarkStart w:id="14" w:name="_Hlk195198060"/>
            <w:r>
              <w:rPr>
                <w:rFonts w:hint="eastAsia" w:ascii="宋体" w:hAnsi="宋体" w:cs="宋体"/>
                <w:color w:val="000000"/>
                <w:sz w:val="18"/>
                <w:szCs w:val="18"/>
              </w:rPr>
              <w:t>1</w:t>
            </w:r>
          </w:p>
        </w:tc>
        <w:tc>
          <w:tcPr>
            <w:tcW w:w="806" w:type="pct"/>
            <w:vAlign w:val="center"/>
          </w:tcPr>
          <w:p w14:paraId="794AA9BF">
            <w:pPr>
              <w:spacing w:after="0" w:line="240" w:lineRule="auto"/>
              <w:ind w:firstLine="0" w:firstLineChars="0"/>
              <w:rPr>
                <w:rFonts w:hint="eastAsia" w:ascii="宋体" w:hAnsi="宋体" w:cs="宋体"/>
                <w:color w:val="000000"/>
                <w:sz w:val="18"/>
                <w:szCs w:val="18"/>
              </w:rPr>
            </w:pPr>
            <w:r>
              <w:rPr>
                <w:rFonts w:hint="eastAsia" w:ascii="宋体" w:hAnsi="宋体" w:cs="宋体"/>
                <w:color w:val="000000"/>
                <w:sz w:val="18"/>
                <w:szCs w:val="18"/>
              </w:rPr>
              <w:t>质量保修期限</w:t>
            </w:r>
          </w:p>
        </w:tc>
        <w:tc>
          <w:tcPr>
            <w:tcW w:w="3382" w:type="pct"/>
            <w:vAlign w:val="center"/>
          </w:tcPr>
          <w:p w14:paraId="405EEC50">
            <w:pPr>
              <w:pStyle w:val="14"/>
              <w:spacing w:after="0" w:line="240" w:lineRule="auto"/>
              <w:ind w:firstLine="0" w:firstLineChars="0"/>
              <w:rPr>
                <w:rFonts w:hint="eastAsia" w:ascii="宋体" w:hAnsi="宋体" w:cs="宋体"/>
                <w:color w:val="000000"/>
                <w:sz w:val="18"/>
                <w:szCs w:val="18"/>
              </w:rPr>
            </w:pPr>
            <w:r>
              <w:rPr>
                <w:rFonts w:hint="eastAsia" w:ascii="宋体" w:hAnsi="宋体" w:cs="宋体"/>
                <w:color w:val="000000"/>
                <w:sz w:val="18"/>
                <w:szCs w:val="18"/>
              </w:rPr>
              <w:t>3年（从验收之日起算）</w:t>
            </w:r>
          </w:p>
        </w:tc>
        <w:tc>
          <w:tcPr>
            <w:tcW w:w="387" w:type="pct"/>
            <w:vAlign w:val="center"/>
          </w:tcPr>
          <w:p w14:paraId="149C9082">
            <w:pPr>
              <w:spacing w:after="0" w:line="240" w:lineRule="auto"/>
              <w:ind w:firstLine="0" w:firstLineChars="0"/>
              <w:jc w:val="center"/>
              <w:rPr>
                <w:rFonts w:hint="eastAsia" w:ascii="宋体" w:hAnsi="宋体" w:cs="宋体"/>
                <w:color w:val="000000"/>
                <w:sz w:val="18"/>
                <w:szCs w:val="18"/>
              </w:rPr>
            </w:pPr>
          </w:p>
        </w:tc>
      </w:tr>
      <w:tr w14:paraId="69E40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3" w:type="pct"/>
            <w:vAlign w:val="center"/>
          </w:tcPr>
          <w:p w14:paraId="71C432BE">
            <w:pPr>
              <w:spacing w:after="0" w:line="240" w:lineRule="auto"/>
              <w:ind w:firstLine="0" w:firstLineChars="0"/>
              <w:jc w:val="center"/>
              <w:rPr>
                <w:rFonts w:hint="eastAsia" w:ascii="宋体" w:hAnsi="宋体" w:cs="宋体"/>
                <w:color w:val="000000"/>
                <w:sz w:val="18"/>
                <w:szCs w:val="18"/>
              </w:rPr>
            </w:pPr>
            <w:r>
              <w:rPr>
                <w:rFonts w:hint="eastAsia" w:ascii="宋体" w:hAnsi="宋体" w:cs="宋体"/>
                <w:color w:val="000000"/>
                <w:sz w:val="18"/>
                <w:szCs w:val="18"/>
              </w:rPr>
              <w:t>2</w:t>
            </w:r>
          </w:p>
        </w:tc>
        <w:tc>
          <w:tcPr>
            <w:tcW w:w="806" w:type="pct"/>
            <w:vAlign w:val="center"/>
          </w:tcPr>
          <w:p w14:paraId="0EDB8BA0">
            <w:pPr>
              <w:spacing w:after="0" w:line="240" w:lineRule="auto"/>
              <w:ind w:firstLine="0" w:firstLineChars="0"/>
              <w:jc w:val="left"/>
              <w:rPr>
                <w:rFonts w:hint="eastAsia" w:ascii="宋体" w:hAnsi="宋体" w:cs="宋体"/>
                <w:color w:val="000000"/>
                <w:sz w:val="18"/>
                <w:szCs w:val="18"/>
              </w:rPr>
            </w:pPr>
            <w:r>
              <w:rPr>
                <w:rFonts w:hint="eastAsia" w:ascii="宋体" w:hAnsi="宋体" w:cs="宋体"/>
                <w:color w:val="000000"/>
                <w:sz w:val="18"/>
                <w:szCs w:val="18"/>
              </w:rPr>
              <w:t>质量保修范围</w:t>
            </w:r>
          </w:p>
        </w:tc>
        <w:tc>
          <w:tcPr>
            <w:tcW w:w="3382" w:type="pct"/>
            <w:vAlign w:val="center"/>
          </w:tcPr>
          <w:p w14:paraId="1788427C">
            <w:pPr>
              <w:spacing w:after="0" w:line="240" w:lineRule="auto"/>
              <w:ind w:firstLine="0" w:firstLineChars="0"/>
              <w:jc w:val="left"/>
              <w:textAlignment w:val="center"/>
              <w:rPr>
                <w:rFonts w:hint="eastAsia" w:ascii="宋体" w:hAnsi="宋体" w:cs="宋体"/>
                <w:color w:val="000000"/>
                <w:sz w:val="18"/>
                <w:szCs w:val="18"/>
              </w:rPr>
            </w:pPr>
            <w:r>
              <w:rPr>
                <w:rFonts w:hint="eastAsia" w:ascii="宋体" w:hAnsi="宋体" w:cs="宋体"/>
                <w:sz w:val="18"/>
                <w:szCs w:val="18"/>
              </w:rPr>
              <w:t>货物质量缺陷或质量问题引起的维修事件</w:t>
            </w:r>
          </w:p>
        </w:tc>
        <w:tc>
          <w:tcPr>
            <w:tcW w:w="387" w:type="pct"/>
            <w:vAlign w:val="center"/>
          </w:tcPr>
          <w:p w14:paraId="616B3BDA">
            <w:pPr>
              <w:spacing w:after="0" w:line="240" w:lineRule="auto"/>
              <w:ind w:firstLine="0" w:firstLineChars="0"/>
              <w:jc w:val="center"/>
              <w:rPr>
                <w:rFonts w:hint="eastAsia" w:ascii="宋体" w:hAnsi="宋体" w:cs="宋体"/>
                <w:color w:val="000000"/>
                <w:sz w:val="18"/>
                <w:szCs w:val="18"/>
              </w:rPr>
            </w:pPr>
          </w:p>
        </w:tc>
      </w:tr>
      <w:tr w14:paraId="505B0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3" w:type="pct"/>
            <w:vAlign w:val="center"/>
          </w:tcPr>
          <w:p w14:paraId="6CA7E5D0">
            <w:pPr>
              <w:spacing w:after="0" w:line="240" w:lineRule="auto"/>
              <w:ind w:firstLine="0" w:firstLineChars="0"/>
              <w:jc w:val="center"/>
              <w:rPr>
                <w:rFonts w:hint="eastAsia" w:ascii="宋体" w:hAnsi="宋体" w:cs="宋体"/>
                <w:color w:val="000000"/>
                <w:sz w:val="18"/>
                <w:szCs w:val="18"/>
              </w:rPr>
            </w:pPr>
            <w:r>
              <w:rPr>
                <w:rFonts w:hint="eastAsia" w:ascii="宋体" w:hAnsi="宋体" w:cs="宋体"/>
                <w:color w:val="000000"/>
                <w:sz w:val="18"/>
                <w:szCs w:val="18"/>
              </w:rPr>
              <w:t>3</w:t>
            </w:r>
          </w:p>
        </w:tc>
        <w:tc>
          <w:tcPr>
            <w:tcW w:w="806" w:type="pct"/>
            <w:vAlign w:val="center"/>
          </w:tcPr>
          <w:p w14:paraId="0028562D">
            <w:pPr>
              <w:spacing w:after="0" w:line="240" w:lineRule="auto"/>
              <w:ind w:firstLine="0" w:firstLineChars="0"/>
              <w:jc w:val="left"/>
              <w:textAlignment w:val="center"/>
              <w:rPr>
                <w:rFonts w:hint="eastAsia" w:ascii="宋体" w:hAnsi="宋体" w:cs="宋体"/>
                <w:sz w:val="18"/>
                <w:szCs w:val="18"/>
              </w:rPr>
            </w:pPr>
            <w:r>
              <w:rPr>
                <w:rFonts w:hint="eastAsia" w:ascii="宋体" w:hAnsi="宋体" w:cs="宋体"/>
                <w:sz w:val="18"/>
                <w:szCs w:val="18"/>
              </w:rPr>
              <w:t>远程技术响应服务</w:t>
            </w:r>
          </w:p>
        </w:tc>
        <w:tc>
          <w:tcPr>
            <w:tcW w:w="3382" w:type="pct"/>
            <w:vAlign w:val="center"/>
          </w:tcPr>
          <w:p w14:paraId="267EA855">
            <w:pPr>
              <w:spacing w:after="0" w:line="240" w:lineRule="auto"/>
              <w:ind w:firstLine="0" w:firstLineChars="0"/>
              <w:jc w:val="left"/>
              <w:textAlignment w:val="center"/>
              <w:rPr>
                <w:rFonts w:hint="eastAsia" w:ascii="宋体" w:hAnsi="宋体" w:cs="宋体"/>
                <w:sz w:val="18"/>
                <w:szCs w:val="18"/>
              </w:rPr>
            </w:pPr>
            <w:r>
              <w:rPr>
                <w:rFonts w:hint="eastAsia" w:ascii="宋体" w:hAnsi="宋体" w:cs="宋体"/>
                <w:sz w:val="18"/>
                <w:szCs w:val="18"/>
              </w:rPr>
              <w:t>1、提供电话和电子邮件两种服务响应方式，7</w:t>
            </w:r>
            <w:r>
              <w:rPr>
                <w:rFonts w:ascii="宋体" w:hAnsi="宋体" w:cs="宋体"/>
                <w:sz w:val="18"/>
                <w:szCs w:val="18"/>
              </w:rPr>
              <w:t>×</w:t>
            </w:r>
            <w:r>
              <w:rPr>
                <w:rFonts w:hint="eastAsia" w:ascii="宋体" w:hAnsi="宋体" w:cs="宋体"/>
                <w:sz w:val="18"/>
                <w:szCs w:val="18"/>
              </w:rPr>
              <w:t>24小时受</w:t>
            </w:r>
            <w:r>
              <w:rPr>
                <w:rFonts w:hint="eastAsia" w:ascii="Segoe UI Symbol" w:hAnsi="Segoe UI Symbol" w:cs="Segoe UI Symbol"/>
                <w:sz w:val="18"/>
                <w:szCs w:val="18"/>
              </w:rPr>
              <w:t>理</w:t>
            </w:r>
            <w:r>
              <w:rPr>
                <w:rFonts w:hint="eastAsia" w:ascii="宋体" w:hAnsi="宋体" w:cs="宋体"/>
                <w:sz w:val="18"/>
                <w:szCs w:val="18"/>
              </w:rPr>
              <w:t>；</w:t>
            </w:r>
          </w:p>
          <w:p w14:paraId="640C9042">
            <w:pPr>
              <w:spacing w:after="0" w:line="240" w:lineRule="auto"/>
              <w:ind w:firstLine="0" w:firstLineChars="0"/>
              <w:jc w:val="left"/>
              <w:textAlignment w:val="center"/>
              <w:rPr>
                <w:rFonts w:hint="eastAsia" w:ascii="宋体" w:hAnsi="宋体" w:cs="宋体"/>
                <w:sz w:val="18"/>
                <w:szCs w:val="18"/>
              </w:rPr>
            </w:pPr>
            <w:r>
              <w:rPr>
                <w:rFonts w:hint="eastAsia" w:ascii="宋体" w:hAnsi="宋体" w:cs="宋体"/>
                <w:sz w:val="18"/>
                <w:szCs w:val="18"/>
              </w:rPr>
              <w:t>2、电话响应时间要求：半小时内；</w:t>
            </w:r>
          </w:p>
          <w:p w14:paraId="510711DC">
            <w:pPr>
              <w:spacing w:after="0" w:line="240" w:lineRule="auto"/>
              <w:ind w:firstLine="0" w:firstLineChars="0"/>
              <w:jc w:val="left"/>
              <w:textAlignment w:val="center"/>
              <w:rPr>
                <w:rFonts w:hint="eastAsia" w:ascii="宋体" w:hAnsi="宋体" w:cs="宋体"/>
                <w:sz w:val="18"/>
                <w:szCs w:val="18"/>
              </w:rPr>
            </w:pPr>
            <w:r>
              <w:rPr>
                <w:rFonts w:hint="eastAsia" w:ascii="宋体" w:hAnsi="宋体" w:cs="宋体"/>
                <w:sz w:val="18"/>
                <w:szCs w:val="18"/>
              </w:rPr>
              <w:t>3、电子邮件响应时间要求：8小时内；</w:t>
            </w:r>
          </w:p>
        </w:tc>
        <w:tc>
          <w:tcPr>
            <w:tcW w:w="387" w:type="pct"/>
            <w:vAlign w:val="center"/>
          </w:tcPr>
          <w:p w14:paraId="1745159E">
            <w:pPr>
              <w:spacing w:after="0" w:line="240" w:lineRule="auto"/>
              <w:ind w:firstLine="0" w:firstLineChars="0"/>
              <w:jc w:val="center"/>
              <w:rPr>
                <w:rFonts w:hint="eastAsia" w:ascii="宋体" w:hAnsi="宋体" w:cs="宋体"/>
                <w:color w:val="000000"/>
                <w:sz w:val="18"/>
                <w:szCs w:val="18"/>
              </w:rPr>
            </w:pPr>
          </w:p>
        </w:tc>
      </w:tr>
      <w:bookmarkEnd w:id="14"/>
      <w:tr w14:paraId="7CDC5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3" w:type="pct"/>
            <w:vAlign w:val="center"/>
          </w:tcPr>
          <w:p w14:paraId="4F77B3A2">
            <w:pPr>
              <w:spacing w:after="0" w:line="240" w:lineRule="auto"/>
              <w:ind w:firstLine="0" w:firstLineChars="0"/>
              <w:jc w:val="center"/>
              <w:rPr>
                <w:rFonts w:hint="eastAsia" w:ascii="宋体" w:hAnsi="宋体" w:cs="宋体"/>
                <w:color w:val="000000"/>
                <w:sz w:val="18"/>
                <w:szCs w:val="18"/>
              </w:rPr>
            </w:pPr>
            <w:r>
              <w:rPr>
                <w:rFonts w:hint="eastAsia" w:ascii="宋体" w:hAnsi="宋体" w:cs="宋体"/>
                <w:color w:val="000000"/>
                <w:sz w:val="18"/>
                <w:szCs w:val="18"/>
              </w:rPr>
              <w:t>4</w:t>
            </w:r>
          </w:p>
        </w:tc>
        <w:tc>
          <w:tcPr>
            <w:tcW w:w="806" w:type="pct"/>
            <w:vAlign w:val="center"/>
          </w:tcPr>
          <w:p w14:paraId="3E331B41">
            <w:pPr>
              <w:spacing w:after="0" w:line="240" w:lineRule="auto"/>
              <w:ind w:firstLine="0" w:firstLineChars="0"/>
              <w:jc w:val="left"/>
              <w:textAlignment w:val="center"/>
              <w:rPr>
                <w:rFonts w:hint="eastAsia" w:ascii="宋体" w:hAnsi="宋体" w:cs="宋体"/>
                <w:sz w:val="18"/>
                <w:szCs w:val="18"/>
              </w:rPr>
            </w:pPr>
            <w:r>
              <w:rPr>
                <w:rFonts w:hint="eastAsia" w:ascii="宋体" w:hAnsi="宋体" w:cs="宋体"/>
                <w:sz w:val="18"/>
                <w:szCs w:val="18"/>
              </w:rPr>
              <w:t>硬件返修服务</w:t>
            </w:r>
          </w:p>
        </w:tc>
        <w:tc>
          <w:tcPr>
            <w:tcW w:w="3382" w:type="pct"/>
            <w:vAlign w:val="center"/>
          </w:tcPr>
          <w:p w14:paraId="49A95871">
            <w:pPr>
              <w:spacing w:after="0" w:line="240" w:lineRule="auto"/>
              <w:ind w:firstLine="0" w:firstLineChars="0"/>
              <w:jc w:val="left"/>
              <w:textAlignment w:val="center"/>
              <w:rPr>
                <w:rFonts w:hint="eastAsia" w:ascii="宋体" w:hAnsi="宋体" w:cs="宋体"/>
                <w:sz w:val="18"/>
                <w:szCs w:val="18"/>
              </w:rPr>
            </w:pPr>
            <w:bookmarkStart w:id="15" w:name="OLE_LINK12"/>
            <w:r>
              <w:rPr>
                <w:rFonts w:hint="eastAsia" w:ascii="宋体" w:hAnsi="宋体" w:cs="宋体"/>
                <w:sz w:val="18"/>
                <w:szCs w:val="18"/>
              </w:rPr>
              <w:t>1、硬件返修服务受理时间：周一至周五，8:00-17:00，法定节假日除外。</w:t>
            </w:r>
          </w:p>
          <w:p w14:paraId="00B2BA00">
            <w:pPr>
              <w:spacing w:after="0" w:line="240" w:lineRule="auto"/>
              <w:ind w:firstLine="0" w:firstLineChars="0"/>
              <w:jc w:val="left"/>
              <w:textAlignment w:val="center"/>
              <w:rPr>
                <w:rFonts w:hint="eastAsia" w:ascii="宋体" w:hAnsi="宋体" w:cs="宋体"/>
                <w:sz w:val="18"/>
                <w:szCs w:val="18"/>
              </w:rPr>
            </w:pPr>
            <w:r>
              <w:rPr>
                <w:rFonts w:hint="eastAsia" w:ascii="宋体" w:hAnsi="宋体" w:cs="宋体"/>
                <w:sz w:val="18"/>
                <w:szCs w:val="18"/>
              </w:rPr>
              <w:t>2、收到坏件后30个工作日内将修复或更换件送达。</w:t>
            </w:r>
            <w:bookmarkEnd w:id="15"/>
          </w:p>
          <w:p w14:paraId="63964865">
            <w:pPr>
              <w:spacing w:after="0" w:line="240" w:lineRule="auto"/>
              <w:ind w:firstLine="0" w:firstLineChars="0"/>
              <w:jc w:val="left"/>
              <w:textAlignment w:val="center"/>
            </w:pPr>
            <w:r>
              <w:rPr>
                <w:rFonts w:hint="eastAsia" w:ascii="宋体" w:hAnsi="宋体" w:cs="宋体"/>
                <w:sz w:val="18"/>
                <w:szCs w:val="18"/>
              </w:rPr>
              <w:t>3、送修期间，由乙方提供备品备件保障业务运行。存储介质损坏，提供存储介质保留服务。</w:t>
            </w:r>
          </w:p>
        </w:tc>
        <w:tc>
          <w:tcPr>
            <w:tcW w:w="387" w:type="pct"/>
            <w:vAlign w:val="center"/>
          </w:tcPr>
          <w:p w14:paraId="176445F4">
            <w:pPr>
              <w:spacing w:after="0" w:line="240" w:lineRule="auto"/>
              <w:ind w:firstLine="0" w:firstLineChars="0"/>
              <w:jc w:val="center"/>
              <w:rPr>
                <w:rFonts w:hint="eastAsia" w:ascii="宋体" w:hAnsi="宋体" w:cs="宋体"/>
                <w:color w:val="000000"/>
                <w:sz w:val="18"/>
                <w:szCs w:val="18"/>
              </w:rPr>
            </w:pPr>
          </w:p>
        </w:tc>
      </w:tr>
      <w:tr w14:paraId="7EE08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3" w:type="pct"/>
            <w:vAlign w:val="center"/>
          </w:tcPr>
          <w:p w14:paraId="2C49EB1B">
            <w:pPr>
              <w:spacing w:after="0" w:line="240" w:lineRule="auto"/>
              <w:ind w:firstLine="0" w:firstLineChars="0"/>
              <w:jc w:val="center"/>
              <w:rPr>
                <w:rFonts w:hint="eastAsia" w:ascii="宋体" w:hAnsi="宋体" w:cs="宋体"/>
                <w:color w:val="000000"/>
                <w:sz w:val="18"/>
                <w:szCs w:val="18"/>
              </w:rPr>
            </w:pPr>
            <w:r>
              <w:rPr>
                <w:rFonts w:hint="eastAsia" w:ascii="宋体" w:hAnsi="宋体" w:cs="宋体"/>
                <w:color w:val="000000"/>
                <w:sz w:val="18"/>
                <w:szCs w:val="18"/>
              </w:rPr>
              <w:t>5</w:t>
            </w:r>
          </w:p>
        </w:tc>
        <w:tc>
          <w:tcPr>
            <w:tcW w:w="806" w:type="pct"/>
            <w:vAlign w:val="center"/>
          </w:tcPr>
          <w:p w14:paraId="2ACD35F7">
            <w:pPr>
              <w:spacing w:after="0" w:line="240" w:lineRule="auto"/>
              <w:ind w:firstLine="0" w:firstLineChars="0"/>
              <w:jc w:val="left"/>
              <w:textAlignment w:val="center"/>
              <w:rPr>
                <w:rFonts w:hint="eastAsia" w:ascii="宋体" w:hAnsi="宋体" w:cs="宋体"/>
                <w:sz w:val="18"/>
                <w:szCs w:val="18"/>
              </w:rPr>
            </w:pPr>
            <w:r>
              <w:rPr>
                <w:rFonts w:hint="eastAsia" w:ascii="宋体" w:hAnsi="宋体" w:cs="宋体"/>
                <w:sz w:val="18"/>
                <w:szCs w:val="18"/>
              </w:rPr>
              <w:t>免责说明</w:t>
            </w:r>
          </w:p>
        </w:tc>
        <w:tc>
          <w:tcPr>
            <w:tcW w:w="3382" w:type="pct"/>
            <w:vAlign w:val="center"/>
          </w:tcPr>
          <w:p w14:paraId="1D9BFF54">
            <w:pPr>
              <w:spacing w:after="0" w:line="240" w:lineRule="auto"/>
              <w:ind w:firstLine="0" w:firstLineChars="0"/>
              <w:jc w:val="left"/>
              <w:textAlignment w:val="center"/>
              <w:rPr>
                <w:rFonts w:hint="eastAsia" w:ascii="宋体" w:hAnsi="宋体" w:cs="宋体"/>
                <w:sz w:val="18"/>
                <w:szCs w:val="18"/>
              </w:rPr>
            </w:pPr>
            <w:r>
              <w:rPr>
                <w:rFonts w:hint="eastAsia" w:ascii="宋体" w:hAnsi="宋体" w:cs="宋体"/>
                <w:sz w:val="18"/>
                <w:szCs w:val="18"/>
              </w:rPr>
              <w:t>1、下列情况不在质保服务范围之内：</w:t>
            </w:r>
          </w:p>
          <w:p w14:paraId="049EEEA5">
            <w:pPr>
              <w:spacing w:after="0" w:line="240" w:lineRule="auto"/>
              <w:ind w:firstLine="0" w:firstLineChars="0"/>
              <w:rPr>
                <w:rFonts w:hint="eastAsia" w:ascii="宋体" w:hAnsi="宋体" w:cs="宋体"/>
                <w:sz w:val="18"/>
                <w:szCs w:val="18"/>
              </w:rPr>
            </w:pPr>
            <w:r>
              <w:rPr>
                <w:rFonts w:hint="eastAsia" w:ascii="宋体" w:hAnsi="宋体" w:cs="宋体"/>
                <w:sz w:val="18"/>
                <w:szCs w:val="18"/>
              </w:rPr>
              <w:t>（1）由于不可抗力事件（自然灾害、火灾、战争等）对设备造成损坏。</w:t>
            </w:r>
          </w:p>
          <w:p w14:paraId="6035DB19">
            <w:pPr>
              <w:spacing w:after="0" w:line="240" w:lineRule="auto"/>
              <w:ind w:firstLine="0" w:firstLineChars="0"/>
              <w:rPr>
                <w:rFonts w:hint="eastAsia" w:ascii="宋体" w:hAnsi="宋体" w:cs="宋体"/>
                <w:sz w:val="18"/>
                <w:szCs w:val="18"/>
              </w:rPr>
            </w:pPr>
            <w:r>
              <w:rPr>
                <w:rFonts w:hint="eastAsia" w:ascii="宋体" w:hAnsi="宋体" w:cs="宋体"/>
                <w:sz w:val="18"/>
                <w:szCs w:val="18"/>
              </w:rPr>
              <w:t>（2）自然损耗或磨损造成设备损坏。</w:t>
            </w:r>
          </w:p>
          <w:p w14:paraId="0D233FE7">
            <w:pPr>
              <w:spacing w:after="0" w:line="240" w:lineRule="auto"/>
              <w:ind w:firstLine="0" w:firstLineChars="0"/>
              <w:rPr>
                <w:rFonts w:hint="eastAsia" w:ascii="宋体" w:hAnsi="宋体" w:cs="宋体"/>
                <w:sz w:val="18"/>
                <w:szCs w:val="18"/>
              </w:rPr>
            </w:pPr>
            <w:r>
              <w:rPr>
                <w:rFonts w:hint="eastAsia" w:ascii="宋体" w:hAnsi="宋体" w:cs="宋体"/>
                <w:sz w:val="18"/>
                <w:szCs w:val="18"/>
              </w:rPr>
              <w:t>（3）因现场设备运行环境(比如配电、温湿度、承重、液冷供水水质，流量及压差、管路材质及气密性等) 或外部因素（比如外部电磁干扰、内部互联设备的故障等）不能满足设备正常运行的环境要求和通用行业标准所造成的直接损坏。</w:t>
            </w:r>
          </w:p>
          <w:p w14:paraId="1C573106">
            <w:pPr>
              <w:spacing w:after="0" w:line="240" w:lineRule="auto"/>
              <w:ind w:firstLine="0" w:firstLineChars="0"/>
              <w:rPr>
                <w:rFonts w:hint="eastAsia" w:ascii="宋体" w:hAnsi="宋体" w:cs="宋体"/>
                <w:sz w:val="18"/>
                <w:szCs w:val="18"/>
              </w:rPr>
            </w:pPr>
            <w:r>
              <w:rPr>
                <w:rFonts w:hint="eastAsia" w:ascii="宋体" w:hAnsi="宋体" w:cs="宋体"/>
                <w:sz w:val="18"/>
                <w:szCs w:val="18"/>
              </w:rPr>
              <w:t>（4）由于故意或疏忽、使用不当、外力或蓄意破坏行为对设备造成大规模的硬件或数据损坏。</w:t>
            </w:r>
          </w:p>
          <w:p w14:paraId="58007E2F">
            <w:pPr>
              <w:spacing w:after="0" w:line="240" w:lineRule="auto"/>
              <w:ind w:firstLine="0" w:firstLineChars="0"/>
              <w:rPr>
                <w:rFonts w:hint="eastAsia" w:ascii="宋体" w:hAnsi="宋体" w:cs="宋体"/>
                <w:sz w:val="18"/>
                <w:szCs w:val="18"/>
              </w:rPr>
            </w:pPr>
            <w:r>
              <w:rPr>
                <w:rFonts w:hint="eastAsia" w:ascii="宋体" w:hAnsi="宋体" w:cs="宋体"/>
                <w:sz w:val="18"/>
                <w:szCs w:val="18"/>
              </w:rPr>
              <w:t>（5）已达到最大读写次数的SSD卡/盘，SD卡，M.2等部件。</w:t>
            </w:r>
          </w:p>
          <w:p w14:paraId="25F5A419">
            <w:pPr>
              <w:spacing w:after="0" w:line="240" w:lineRule="auto"/>
              <w:ind w:firstLine="0" w:firstLineChars="0"/>
              <w:rPr>
                <w:rFonts w:hint="eastAsia" w:ascii="宋体" w:hAnsi="宋体" w:cs="宋体"/>
                <w:sz w:val="18"/>
                <w:szCs w:val="18"/>
              </w:rPr>
            </w:pPr>
            <w:r>
              <w:rPr>
                <w:rFonts w:hint="eastAsia" w:ascii="宋体" w:hAnsi="宋体" w:cs="宋体"/>
                <w:sz w:val="18"/>
                <w:szCs w:val="18"/>
              </w:rPr>
              <w:t>（6）设备表面物理损伤、涂改的。</w:t>
            </w:r>
          </w:p>
          <w:p w14:paraId="5BA51072">
            <w:pPr>
              <w:spacing w:after="0" w:line="240" w:lineRule="auto"/>
              <w:ind w:firstLine="0" w:firstLineChars="0"/>
              <w:jc w:val="left"/>
              <w:textAlignment w:val="center"/>
              <w:rPr>
                <w:rFonts w:hint="eastAsia" w:ascii="宋体" w:hAnsi="宋体" w:cs="宋体"/>
                <w:sz w:val="18"/>
                <w:szCs w:val="18"/>
              </w:rPr>
            </w:pPr>
            <w:r>
              <w:rPr>
                <w:rFonts w:hint="eastAsia" w:ascii="宋体" w:hAnsi="宋体" w:cs="宋体"/>
                <w:sz w:val="18"/>
                <w:szCs w:val="18"/>
              </w:rPr>
              <w:t>2、下列情况可能导致乙方不能按要求履行质保服务的，由双甲乙双方根据实际情况协商解决：</w:t>
            </w:r>
          </w:p>
          <w:p w14:paraId="6674DC8C">
            <w:pPr>
              <w:spacing w:after="0" w:line="240" w:lineRule="auto"/>
              <w:ind w:firstLine="0" w:firstLineChars="0"/>
              <w:rPr>
                <w:rFonts w:hint="eastAsia" w:ascii="宋体" w:hAnsi="宋体" w:cs="宋体"/>
                <w:sz w:val="18"/>
                <w:szCs w:val="18"/>
              </w:rPr>
            </w:pPr>
            <w:r>
              <w:rPr>
                <w:rFonts w:hint="eastAsia" w:ascii="宋体" w:hAnsi="宋体" w:cs="宋体"/>
                <w:sz w:val="18"/>
                <w:szCs w:val="18"/>
              </w:rPr>
              <w:t>（1）不可抗力（如：火灾、水灾、地震、雷击等）引起的意外情况致使乙方不能按要求履行质保服务。</w:t>
            </w:r>
          </w:p>
          <w:p w14:paraId="2C3DDFB8">
            <w:pPr>
              <w:spacing w:after="0" w:line="240" w:lineRule="auto"/>
              <w:ind w:firstLine="0" w:firstLineChars="0"/>
              <w:rPr>
                <w:rFonts w:hint="eastAsia" w:ascii="宋体" w:hAnsi="宋体" w:cs="宋体"/>
                <w:sz w:val="18"/>
                <w:szCs w:val="18"/>
              </w:rPr>
            </w:pPr>
            <w:r>
              <w:rPr>
                <w:rFonts w:hint="eastAsia" w:ascii="宋体" w:hAnsi="宋体" w:cs="宋体"/>
                <w:sz w:val="18"/>
                <w:szCs w:val="18"/>
              </w:rPr>
              <w:t>（2）社会性问题（如：动乱、战争、罢工、政府管制等）引起的服务条件恶化，致使乙方不能按要求履行质保服务。</w:t>
            </w:r>
          </w:p>
          <w:p w14:paraId="5CBC6F28">
            <w:pPr>
              <w:spacing w:after="0" w:line="240" w:lineRule="auto"/>
              <w:ind w:firstLine="0" w:firstLineChars="0"/>
              <w:rPr>
                <w:rFonts w:hint="eastAsia" w:ascii="宋体" w:hAnsi="宋体" w:cs="宋体"/>
                <w:sz w:val="18"/>
                <w:szCs w:val="18"/>
              </w:rPr>
            </w:pPr>
            <w:r>
              <w:rPr>
                <w:rFonts w:hint="eastAsia" w:ascii="宋体" w:hAnsi="宋体" w:cs="宋体"/>
                <w:sz w:val="18"/>
                <w:szCs w:val="18"/>
              </w:rPr>
              <w:t>（3）因国际贸易争端或进出口管制政策，乙方客观上无法获得可替换、维修的部件或设备，致使乙方不能按要求履行质保服务。</w:t>
            </w:r>
          </w:p>
        </w:tc>
        <w:tc>
          <w:tcPr>
            <w:tcW w:w="387" w:type="pct"/>
            <w:vAlign w:val="center"/>
          </w:tcPr>
          <w:p w14:paraId="44013F27">
            <w:pPr>
              <w:spacing w:after="0" w:line="240" w:lineRule="auto"/>
              <w:ind w:firstLine="0" w:firstLineChars="0"/>
              <w:jc w:val="center"/>
              <w:rPr>
                <w:rFonts w:hint="eastAsia" w:ascii="宋体" w:hAnsi="宋体" w:cs="宋体"/>
                <w:color w:val="000000"/>
                <w:sz w:val="18"/>
                <w:szCs w:val="18"/>
              </w:rPr>
            </w:pPr>
          </w:p>
        </w:tc>
      </w:tr>
    </w:tbl>
    <w:p w14:paraId="0742F09A">
      <w:pPr>
        <w:pStyle w:val="43"/>
        <w:spacing w:after="0"/>
        <w:ind w:firstLine="0" w:firstLineChars="0"/>
        <w:jc w:val="both"/>
        <w:rPr>
          <w:rFonts w:hint="eastAsia"/>
          <w:b/>
          <w:bCs/>
          <w:lang w:eastAsia="zh-CN"/>
        </w:rPr>
      </w:pPr>
    </w:p>
    <w:p w14:paraId="646556E4">
      <w:pPr>
        <w:ind w:firstLine="643"/>
        <w:rPr>
          <w:rFonts w:hint="eastAsia" w:ascii="宋体" w:hAnsi="宋体"/>
          <w:b/>
          <w:sz w:val="32"/>
        </w:rPr>
      </w:pPr>
      <w:r>
        <w:rPr>
          <w:rFonts w:hint="eastAsia" w:ascii="宋体" w:hAnsi="宋体"/>
          <w:b/>
          <w:sz w:val="32"/>
        </w:rPr>
        <w:br w:type="page"/>
      </w:r>
    </w:p>
    <w:p w14:paraId="1EC3485D">
      <w:pPr>
        <w:widowControl w:val="0"/>
        <w:autoSpaceDN w:val="0"/>
        <w:adjustRightInd w:val="0"/>
        <w:snapToGrid w:val="0"/>
        <w:ind w:firstLine="0" w:firstLineChars="0"/>
        <w:jc w:val="center"/>
        <w:outlineLvl w:val="1"/>
        <w:rPr>
          <w:rFonts w:hint="eastAsia" w:ascii="宋体" w:hAnsi="宋体"/>
          <w:b/>
          <w:sz w:val="32"/>
        </w:rPr>
      </w:pPr>
      <w:r>
        <w:rPr>
          <w:rFonts w:hint="eastAsia" w:ascii="宋体" w:hAnsi="宋体"/>
          <w:b/>
          <w:sz w:val="32"/>
        </w:rPr>
        <w:t>第三节 技术要求</w:t>
      </w:r>
      <w:bookmarkEnd w:id="3"/>
      <w:bookmarkEnd w:id="4"/>
      <w:bookmarkEnd w:id="5"/>
    </w:p>
    <w:p w14:paraId="44BBE1F7">
      <w:pPr>
        <w:ind w:firstLine="0" w:firstLineChars="0"/>
        <w:jc w:val="center"/>
        <w:rPr>
          <w:rFonts w:hint="eastAsia" w:ascii="宋体" w:hAnsi="宋体"/>
          <w:b/>
          <w:bCs/>
        </w:rPr>
      </w:pPr>
      <w:bookmarkStart w:id="16" w:name="_Hlk72585069"/>
      <w:r>
        <w:rPr>
          <w:rFonts w:hint="eastAsia" w:ascii="宋体" w:hAnsi="宋体" w:cs="宋体"/>
          <w:b/>
          <w:bCs/>
          <w:color w:val="000000"/>
          <w:kern w:val="0"/>
          <w:sz w:val="20"/>
          <w:szCs w:val="20"/>
          <w:lang w:bidi="ar"/>
        </w:rPr>
        <w:t>技术参数要求表</w:t>
      </w:r>
    </w:p>
    <w:bookmarkEnd w:id="16"/>
    <w:tbl>
      <w:tblPr>
        <w:tblStyle w:val="50"/>
        <w:tblW w:w="5000" w:type="pct"/>
        <w:tblInd w:w="0" w:type="dxa"/>
        <w:tblLayout w:type="autofit"/>
        <w:tblCellMar>
          <w:top w:w="0" w:type="dxa"/>
          <w:left w:w="108" w:type="dxa"/>
          <w:bottom w:w="0" w:type="dxa"/>
          <w:right w:w="108" w:type="dxa"/>
        </w:tblCellMar>
      </w:tblPr>
      <w:tblGrid>
        <w:gridCol w:w="397"/>
        <w:gridCol w:w="1791"/>
        <w:gridCol w:w="5542"/>
        <w:gridCol w:w="397"/>
        <w:gridCol w:w="397"/>
      </w:tblGrid>
      <w:tr w14:paraId="51246423">
        <w:tblPrEx>
          <w:tblCellMar>
            <w:top w:w="0" w:type="dxa"/>
            <w:left w:w="108" w:type="dxa"/>
            <w:bottom w:w="0" w:type="dxa"/>
            <w:right w:w="108" w:type="dxa"/>
          </w:tblCellMar>
        </w:tblPrEx>
        <w:trPr>
          <w:trHeight w:val="288" w:hRule="atLeast"/>
        </w:trPr>
        <w:tc>
          <w:tcPr>
            <w:tcW w:w="279" w:type="pct"/>
            <w:tcBorders>
              <w:top w:val="single" w:color="auto" w:sz="4" w:space="0"/>
              <w:left w:val="single" w:color="auto" w:sz="4" w:space="0"/>
              <w:bottom w:val="single" w:color="auto" w:sz="4" w:space="0"/>
              <w:right w:val="single" w:color="auto" w:sz="4" w:space="0"/>
            </w:tcBorders>
            <w:shd w:val="clear" w:color="000000" w:fill="FFFFFF"/>
            <w:vAlign w:val="center"/>
          </w:tcPr>
          <w:p w14:paraId="54FF3AF4">
            <w:pPr>
              <w:spacing w:after="0" w:line="240" w:lineRule="auto"/>
              <w:ind w:firstLine="0" w:firstLineChars="0"/>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序号</w:t>
            </w:r>
          </w:p>
        </w:tc>
        <w:tc>
          <w:tcPr>
            <w:tcW w:w="773" w:type="pct"/>
            <w:tcBorders>
              <w:top w:val="single" w:color="auto" w:sz="4" w:space="0"/>
              <w:left w:val="nil"/>
              <w:bottom w:val="single" w:color="auto" w:sz="4" w:space="0"/>
              <w:right w:val="single" w:color="auto" w:sz="4" w:space="0"/>
            </w:tcBorders>
            <w:shd w:val="clear" w:color="000000" w:fill="FFFFFF"/>
            <w:vAlign w:val="center"/>
          </w:tcPr>
          <w:p w14:paraId="5E857F53">
            <w:pPr>
              <w:spacing w:after="0" w:line="240" w:lineRule="auto"/>
              <w:ind w:firstLine="0" w:firstLineChars="0"/>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货物/服务名称</w:t>
            </w:r>
          </w:p>
        </w:tc>
        <w:tc>
          <w:tcPr>
            <w:tcW w:w="3390" w:type="pct"/>
            <w:tcBorders>
              <w:top w:val="single" w:color="auto" w:sz="4" w:space="0"/>
              <w:left w:val="nil"/>
              <w:bottom w:val="single" w:color="auto" w:sz="4" w:space="0"/>
              <w:right w:val="single" w:color="auto" w:sz="4" w:space="0"/>
            </w:tcBorders>
            <w:shd w:val="clear" w:color="000000" w:fill="FFFFFF"/>
            <w:vAlign w:val="center"/>
          </w:tcPr>
          <w:p w14:paraId="42728771">
            <w:pPr>
              <w:spacing w:after="0" w:line="240" w:lineRule="auto"/>
              <w:ind w:firstLine="0" w:firstLineChars="0"/>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技术要求</w:t>
            </w:r>
          </w:p>
        </w:tc>
        <w:tc>
          <w:tcPr>
            <w:tcW w:w="279" w:type="pct"/>
            <w:tcBorders>
              <w:top w:val="single" w:color="auto" w:sz="4" w:space="0"/>
              <w:left w:val="nil"/>
              <w:bottom w:val="single" w:color="auto" w:sz="4" w:space="0"/>
              <w:right w:val="single" w:color="auto" w:sz="4" w:space="0"/>
            </w:tcBorders>
            <w:shd w:val="clear" w:color="000000" w:fill="FFFFFF"/>
            <w:vAlign w:val="center"/>
          </w:tcPr>
          <w:p w14:paraId="3EC2D04B">
            <w:pPr>
              <w:spacing w:after="0" w:line="240" w:lineRule="auto"/>
              <w:ind w:firstLine="0" w:firstLineChars="0"/>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数量</w:t>
            </w:r>
          </w:p>
        </w:tc>
        <w:tc>
          <w:tcPr>
            <w:tcW w:w="279" w:type="pct"/>
            <w:tcBorders>
              <w:top w:val="single" w:color="auto" w:sz="4" w:space="0"/>
              <w:left w:val="nil"/>
              <w:bottom w:val="single" w:color="auto" w:sz="4" w:space="0"/>
              <w:right w:val="single" w:color="auto" w:sz="4" w:space="0"/>
            </w:tcBorders>
            <w:shd w:val="clear" w:color="000000" w:fill="FFFFFF"/>
            <w:vAlign w:val="center"/>
          </w:tcPr>
          <w:p w14:paraId="52BDA9B5">
            <w:pPr>
              <w:spacing w:after="0" w:line="240" w:lineRule="auto"/>
              <w:ind w:firstLine="0" w:firstLineChars="0"/>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单位</w:t>
            </w:r>
          </w:p>
        </w:tc>
      </w:tr>
      <w:tr w14:paraId="50FBA620">
        <w:tblPrEx>
          <w:tblCellMar>
            <w:top w:w="0" w:type="dxa"/>
            <w:left w:w="108" w:type="dxa"/>
            <w:bottom w:w="0" w:type="dxa"/>
            <w:right w:w="108" w:type="dxa"/>
          </w:tblCellMar>
        </w:tblPrEx>
        <w:trPr>
          <w:trHeight w:val="288" w:hRule="atLeast"/>
        </w:trPr>
        <w:tc>
          <w:tcPr>
            <w:tcW w:w="5000" w:type="pct"/>
            <w:gridSpan w:val="5"/>
            <w:tcBorders>
              <w:top w:val="single" w:color="auto" w:sz="4" w:space="0"/>
              <w:left w:val="single" w:color="auto" w:sz="4" w:space="0"/>
              <w:bottom w:val="single" w:color="auto" w:sz="4" w:space="0"/>
              <w:right w:val="single" w:color="auto" w:sz="4" w:space="0"/>
            </w:tcBorders>
            <w:noWrap/>
            <w:vAlign w:val="center"/>
          </w:tcPr>
          <w:p w14:paraId="7C227551">
            <w:pPr>
              <w:spacing w:after="0" w:line="240" w:lineRule="auto"/>
              <w:ind w:firstLine="0" w:firstLineChars="0"/>
              <w:jc w:val="left"/>
              <w:rPr>
                <w:rFonts w:hint="eastAsia" w:ascii="宋体" w:hAnsi="宋体" w:cs="宋体"/>
                <w:b/>
                <w:bCs/>
                <w:kern w:val="0"/>
                <w:sz w:val="18"/>
                <w:szCs w:val="18"/>
              </w:rPr>
            </w:pPr>
            <w:r>
              <w:rPr>
                <w:rFonts w:hint="eastAsia" w:ascii="宋体" w:hAnsi="宋体" w:cs="宋体"/>
                <w:b/>
                <w:bCs/>
                <w:kern w:val="0"/>
                <w:sz w:val="18"/>
                <w:szCs w:val="18"/>
              </w:rPr>
              <w:t>一、服务器</w:t>
            </w:r>
          </w:p>
        </w:tc>
      </w:tr>
      <w:tr w14:paraId="43D331F7">
        <w:tblPrEx>
          <w:tblCellMar>
            <w:top w:w="0" w:type="dxa"/>
            <w:left w:w="108" w:type="dxa"/>
            <w:bottom w:w="0" w:type="dxa"/>
            <w:right w:w="108" w:type="dxa"/>
          </w:tblCellMar>
        </w:tblPrEx>
        <w:trPr>
          <w:trHeight w:val="2496" w:hRule="atLeast"/>
        </w:trPr>
        <w:tc>
          <w:tcPr>
            <w:tcW w:w="279" w:type="pct"/>
            <w:tcBorders>
              <w:top w:val="nil"/>
              <w:left w:val="single" w:color="auto" w:sz="4" w:space="0"/>
              <w:bottom w:val="single" w:color="auto" w:sz="4" w:space="0"/>
              <w:right w:val="single" w:color="auto" w:sz="4" w:space="0"/>
            </w:tcBorders>
            <w:shd w:val="clear" w:color="000000" w:fill="FFFFFF"/>
            <w:noWrap/>
            <w:vAlign w:val="center"/>
          </w:tcPr>
          <w:p w14:paraId="612103A6">
            <w:pPr>
              <w:spacing w:after="0"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1</w:t>
            </w:r>
          </w:p>
        </w:tc>
        <w:tc>
          <w:tcPr>
            <w:tcW w:w="773" w:type="pct"/>
            <w:tcBorders>
              <w:top w:val="nil"/>
              <w:left w:val="nil"/>
              <w:bottom w:val="single" w:color="auto" w:sz="4" w:space="0"/>
              <w:right w:val="single" w:color="auto" w:sz="4" w:space="0"/>
            </w:tcBorders>
            <w:noWrap/>
            <w:vAlign w:val="center"/>
          </w:tcPr>
          <w:p w14:paraId="4A95D1F8">
            <w:pPr>
              <w:spacing w:after="0"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大模型推理服务器A</w:t>
            </w:r>
          </w:p>
        </w:tc>
        <w:tc>
          <w:tcPr>
            <w:tcW w:w="3390" w:type="pct"/>
            <w:tcBorders>
              <w:top w:val="nil"/>
              <w:left w:val="nil"/>
              <w:bottom w:val="single" w:color="auto" w:sz="4" w:space="0"/>
              <w:right w:val="single" w:color="auto" w:sz="4" w:space="0"/>
            </w:tcBorders>
            <w:vAlign w:val="center"/>
          </w:tcPr>
          <w:p w14:paraId="70A4E8B0">
            <w:pPr>
              <w:spacing w:after="0" w:line="240" w:lineRule="auto"/>
              <w:ind w:firstLine="0" w:firstLineChars="0"/>
              <w:jc w:val="left"/>
              <w:rPr>
                <w:rFonts w:hint="eastAsia" w:ascii="宋体" w:hAnsi="宋体" w:cs="宋体"/>
                <w:color w:val="000000"/>
                <w:kern w:val="0"/>
                <w:sz w:val="18"/>
                <w:szCs w:val="18"/>
              </w:rPr>
            </w:pPr>
            <w:r>
              <w:rPr>
                <w:rFonts w:hint="eastAsia" w:ascii="宋体" w:hAnsi="宋体" w:cs="宋体"/>
                <w:color w:val="000000"/>
                <w:kern w:val="0"/>
                <w:sz w:val="18"/>
                <w:szCs w:val="18"/>
              </w:rPr>
              <w:t>1、CPU：配置≥4*48核国产化ARM处理器，主频≥2.6GHz</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2、内存：配置≥1024GB</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3、系统盘：配置≥2*960GB SSD</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4、数据盘：配置≥2*6.4TB NVME SSD</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5、端口：配置≥4*25GE、8*200GE</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6、AI卡：配置≥8块国产自主可控训练卡；单卡HBM≥64GB，FP16≥ 280TFLOPS</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7、RAID卡：配置≥1*4GB cache-RAID 0,1,5,6,10,50,60,支持超级电容和边带管理</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8、电源：配置冗余电源≥4*2600W交流电源模块</w:t>
            </w:r>
          </w:p>
        </w:tc>
        <w:tc>
          <w:tcPr>
            <w:tcW w:w="279" w:type="pct"/>
            <w:tcBorders>
              <w:top w:val="nil"/>
              <w:left w:val="nil"/>
              <w:bottom w:val="single" w:color="auto" w:sz="4" w:space="0"/>
              <w:right w:val="single" w:color="auto" w:sz="4" w:space="0"/>
            </w:tcBorders>
            <w:shd w:val="clear" w:color="000000" w:fill="FFFFFF"/>
            <w:noWrap/>
            <w:vAlign w:val="center"/>
          </w:tcPr>
          <w:p w14:paraId="017FA0BA">
            <w:pPr>
              <w:spacing w:after="0"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4</w:t>
            </w:r>
          </w:p>
        </w:tc>
        <w:tc>
          <w:tcPr>
            <w:tcW w:w="279" w:type="pct"/>
            <w:tcBorders>
              <w:top w:val="nil"/>
              <w:left w:val="nil"/>
              <w:bottom w:val="single" w:color="auto" w:sz="4" w:space="0"/>
              <w:right w:val="single" w:color="auto" w:sz="4" w:space="0"/>
            </w:tcBorders>
            <w:shd w:val="clear" w:color="000000" w:fill="FFFFFF"/>
            <w:noWrap/>
            <w:vAlign w:val="center"/>
          </w:tcPr>
          <w:p w14:paraId="1845AB8E">
            <w:pPr>
              <w:spacing w:after="0"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台</w:t>
            </w:r>
          </w:p>
        </w:tc>
      </w:tr>
      <w:tr w14:paraId="666A8EFA">
        <w:tblPrEx>
          <w:tblCellMar>
            <w:top w:w="0" w:type="dxa"/>
            <w:left w:w="108" w:type="dxa"/>
            <w:bottom w:w="0" w:type="dxa"/>
            <w:right w:w="108" w:type="dxa"/>
          </w:tblCellMar>
        </w:tblPrEx>
        <w:trPr>
          <w:trHeight w:val="2496" w:hRule="atLeast"/>
        </w:trPr>
        <w:tc>
          <w:tcPr>
            <w:tcW w:w="279" w:type="pct"/>
            <w:tcBorders>
              <w:top w:val="nil"/>
              <w:left w:val="single" w:color="auto" w:sz="4" w:space="0"/>
              <w:bottom w:val="single" w:color="auto" w:sz="4" w:space="0"/>
              <w:right w:val="single" w:color="auto" w:sz="4" w:space="0"/>
            </w:tcBorders>
            <w:shd w:val="clear" w:color="000000" w:fill="FFFFFF"/>
            <w:noWrap/>
            <w:vAlign w:val="center"/>
          </w:tcPr>
          <w:p w14:paraId="1830ABBC">
            <w:pPr>
              <w:spacing w:after="0"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2</w:t>
            </w:r>
          </w:p>
        </w:tc>
        <w:tc>
          <w:tcPr>
            <w:tcW w:w="773" w:type="pct"/>
            <w:tcBorders>
              <w:top w:val="nil"/>
              <w:left w:val="nil"/>
              <w:bottom w:val="single" w:color="auto" w:sz="4" w:space="0"/>
              <w:right w:val="single" w:color="auto" w:sz="4" w:space="0"/>
            </w:tcBorders>
            <w:noWrap/>
            <w:vAlign w:val="center"/>
          </w:tcPr>
          <w:p w14:paraId="1E3902BF">
            <w:pPr>
              <w:spacing w:after="0"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大模型推理服务器B</w:t>
            </w:r>
          </w:p>
        </w:tc>
        <w:tc>
          <w:tcPr>
            <w:tcW w:w="3390" w:type="pct"/>
            <w:tcBorders>
              <w:top w:val="nil"/>
              <w:left w:val="nil"/>
              <w:bottom w:val="single" w:color="auto" w:sz="4" w:space="0"/>
              <w:right w:val="single" w:color="auto" w:sz="4" w:space="0"/>
            </w:tcBorders>
            <w:vAlign w:val="center"/>
          </w:tcPr>
          <w:p w14:paraId="0C2B1CC0">
            <w:pPr>
              <w:spacing w:after="0" w:line="240" w:lineRule="auto"/>
              <w:ind w:firstLine="0" w:firstLineChars="0"/>
              <w:jc w:val="left"/>
              <w:rPr>
                <w:rFonts w:hint="eastAsia" w:ascii="宋体" w:hAnsi="宋体" w:cs="宋体"/>
                <w:color w:val="000000"/>
                <w:kern w:val="0"/>
                <w:sz w:val="18"/>
                <w:szCs w:val="18"/>
              </w:rPr>
            </w:pPr>
            <w:r>
              <w:rPr>
                <w:rFonts w:hint="eastAsia" w:ascii="宋体" w:hAnsi="宋体" w:cs="宋体"/>
                <w:color w:val="000000"/>
                <w:kern w:val="0"/>
                <w:sz w:val="18"/>
                <w:szCs w:val="18"/>
              </w:rPr>
              <w:t>1、CPU：配置≥4*48核国产化ARM处理器，主频≥2.6GHz</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2、内存：配置≥1024GB</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3、系统盘：配置≥2*960GB SSD</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4、数据盘：配置≥2*6.4TB NVME SSD</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5、端口：配置≥4*25GE、8*200GE</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6、AI卡：配置≥8块国产自主可控训练卡；单卡HBM≥64GB，FP16≥ 280TFLOPS</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7、RAID卡：配置≥1*4GB cache-RAID 0,1,5,6,10,50,60,支持超级电容和边带管理</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8、电源：配置冗余电源≥4*2600W交流电源模块</w:t>
            </w:r>
          </w:p>
        </w:tc>
        <w:tc>
          <w:tcPr>
            <w:tcW w:w="279" w:type="pct"/>
            <w:tcBorders>
              <w:top w:val="nil"/>
              <w:left w:val="nil"/>
              <w:bottom w:val="single" w:color="auto" w:sz="4" w:space="0"/>
              <w:right w:val="single" w:color="auto" w:sz="4" w:space="0"/>
            </w:tcBorders>
            <w:shd w:val="clear" w:color="000000" w:fill="FFFFFF"/>
            <w:noWrap/>
            <w:vAlign w:val="center"/>
          </w:tcPr>
          <w:p w14:paraId="6CFAB08A">
            <w:pPr>
              <w:spacing w:after="0"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279" w:type="pct"/>
            <w:tcBorders>
              <w:top w:val="nil"/>
              <w:left w:val="nil"/>
              <w:bottom w:val="single" w:color="auto" w:sz="4" w:space="0"/>
              <w:right w:val="single" w:color="auto" w:sz="4" w:space="0"/>
            </w:tcBorders>
            <w:shd w:val="clear" w:color="000000" w:fill="FFFFFF"/>
            <w:noWrap/>
            <w:vAlign w:val="center"/>
          </w:tcPr>
          <w:p w14:paraId="68538036">
            <w:pPr>
              <w:spacing w:after="0"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台</w:t>
            </w:r>
          </w:p>
        </w:tc>
      </w:tr>
      <w:tr w14:paraId="20ACBD50">
        <w:tblPrEx>
          <w:tblCellMar>
            <w:top w:w="0" w:type="dxa"/>
            <w:left w:w="108" w:type="dxa"/>
            <w:bottom w:w="0" w:type="dxa"/>
            <w:right w:w="108" w:type="dxa"/>
          </w:tblCellMar>
        </w:tblPrEx>
        <w:trPr>
          <w:trHeight w:val="2496" w:hRule="atLeast"/>
        </w:trPr>
        <w:tc>
          <w:tcPr>
            <w:tcW w:w="279" w:type="pct"/>
            <w:tcBorders>
              <w:top w:val="nil"/>
              <w:left w:val="single" w:color="auto" w:sz="4" w:space="0"/>
              <w:bottom w:val="single" w:color="auto" w:sz="4" w:space="0"/>
              <w:right w:val="single" w:color="auto" w:sz="4" w:space="0"/>
            </w:tcBorders>
            <w:shd w:val="clear" w:color="000000" w:fill="FFFFFF"/>
            <w:noWrap/>
            <w:vAlign w:val="center"/>
          </w:tcPr>
          <w:p w14:paraId="20FBF439">
            <w:pPr>
              <w:spacing w:after="0"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773" w:type="pct"/>
            <w:tcBorders>
              <w:top w:val="nil"/>
              <w:left w:val="nil"/>
              <w:bottom w:val="single" w:color="auto" w:sz="4" w:space="0"/>
              <w:right w:val="single" w:color="auto" w:sz="4" w:space="0"/>
            </w:tcBorders>
            <w:noWrap/>
            <w:vAlign w:val="center"/>
          </w:tcPr>
          <w:p w14:paraId="7CD4FBA8">
            <w:pPr>
              <w:spacing w:after="0"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大模型推理服务器C</w:t>
            </w:r>
          </w:p>
        </w:tc>
        <w:tc>
          <w:tcPr>
            <w:tcW w:w="3390" w:type="pct"/>
            <w:tcBorders>
              <w:top w:val="nil"/>
              <w:left w:val="nil"/>
              <w:bottom w:val="single" w:color="auto" w:sz="4" w:space="0"/>
              <w:right w:val="single" w:color="auto" w:sz="4" w:space="0"/>
            </w:tcBorders>
            <w:vAlign w:val="center"/>
          </w:tcPr>
          <w:p w14:paraId="11C74AC7">
            <w:pPr>
              <w:spacing w:after="0" w:line="240" w:lineRule="auto"/>
              <w:ind w:firstLine="0" w:firstLineChars="0"/>
              <w:jc w:val="left"/>
              <w:rPr>
                <w:rFonts w:hint="eastAsia" w:ascii="宋体" w:hAnsi="宋体" w:cs="宋体"/>
                <w:color w:val="000000"/>
                <w:kern w:val="0"/>
                <w:sz w:val="18"/>
                <w:szCs w:val="18"/>
              </w:rPr>
            </w:pPr>
            <w:r>
              <w:rPr>
                <w:rFonts w:hint="eastAsia" w:ascii="宋体" w:hAnsi="宋体" w:cs="宋体"/>
                <w:color w:val="000000"/>
                <w:kern w:val="0"/>
                <w:sz w:val="18"/>
                <w:szCs w:val="18"/>
              </w:rPr>
              <w:t>1、CPU：配置≥4*48核国产化ARM处理器，主频≥2.6GHz</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2、内存：配置≥1024GB</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3、系统盘：配置≥2*960GB SSD</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4、数据盘：配置≥2*6.4TB NVME SSD</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5、端口：配置≥4*25GE、8*200GE</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6、AI卡：配置≥8块国产自主可控训练卡；单卡HBM≥64GB，FP16≥ 280TFLOPS</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7、RAID卡：配置≥1*4GB cache-RAID 0,1,5,6,10,50,60,支持超级电容和边带管理</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8、电源：配置冗余电源≥4*2600W交流电源模块</w:t>
            </w:r>
          </w:p>
        </w:tc>
        <w:tc>
          <w:tcPr>
            <w:tcW w:w="279" w:type="pct"/>
            <w:tcBorders>
              <w:top w:val="nil"/>
              <w:left w:val="nil"/>
              <w:bottom w:val="single" w:color="auto" w:sz="4" w:space="0"/>
              <w:right w:val="single" w:color="auto" w:sz="4" w:space="0"/>
            </w:tcBorders>
            <w:shd w:val="clear" w:color="000000" w:fill="FFFFFF"/>
            <w:noWrap/>
            <w:vAlign w:val="center"/>
          </w:tcPr>
          <w:p w14:paraId="258C79C1">
            <w:pPr>
              <w:spacing w:after="0"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8</w:t>
            </w:r>
          </w:p>
        </w:tc>
        <w:tc>
          <w:tcPr>
            <w:tcW w:w="279" w:type="pct"/>
            <w:tcBorders>
              <w:top w:val="nil"/>
              <w:left w:val="nil"/>
              <w:bottom w:val="single" w:color="auto" w:sz="4" w:space="0"/>
              <w:right w:val="single" w:color="auto" w:sz="4" w:space="0"/>
            </w:tcBorders>
            <w:shd w:val="clear" w:color="000000" w:fill="FFFFFF"/>
            <w:noWrap/>
            <w:vAlign w:val="center"/>
          </w:tcPr>
          <w:p w14:paraId="1927A334">
            <w:pPr>
              <w:spacing w:after="0"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台</w:t>
            </w:r>
          </w:p>
        </w:tc>
      </w:tr>
      <w:tr w14:paraId="487AAECC">
        <w:tblPrEx>
          <w:tblCellMar>
            <w:top w:w="0" w:type="dxa"/>
            <w:left w:w="108" w:type="dxa"/>
            <w:bottom w:w="0" w:type="dxa"/>
            <w:right w:w="108" w:type="dxa"/>
          </w:tblCellMar>
        </w:tblPrEx>
        <w:trPr>
          <w:trHeight w:val="2496" w:hRule="atLeast"/>
        </w:trPr>
        <w:tc>
          <w:tcPr>
            <w:tcW w:w="279" w:type="pct"/>
            <w:tcBorders>
              <w:top w:val="nil"/>
              <w:left w:val="single" w:color="auto" w:sz="4" w:space="0"/>
              <w:bottom w:val="single" w:color="auto" w:sz="4" w:space="0"/>
              <w:right w:val="single" w:color="auto" w:sz="4" w:space="0"/>
            </w:tcBorders>
            <w:shd w:val="clear" w:color="000000" w:fill="FFFFFF"/>
            <w:noWrap/>
            <w:vAlign w:val="center"/>
          </w:tcPr>
          <w:p w14:paraId="1DE75B1D">
            <w:pPr>
              <w:spacing w:after="0"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4</w:t>
            </w:r>
          </w:p>
        </w:tc>
        <w:tc>
          <w:tcPr>
            <w:tcW w:w="773" w:type="pct"/>
            <w:tcBorders>
              <w:top w:val="nil"/>
              <w:left w:val="nil"/>
              <w:bottom w:val="single" w:color="auto" w:sz="4" w:space="0"/>
              <w:right w:val="single" w:color="auto" w:sz="4" w:space="0"/>
            </w:tcBorders>
            <w:noWrap/>
            <w:vAlign w:val="center"/>
          </w:tcPr>
          <w:p w14:paraId="4F9F3217">
            <w:pPr>
              <w:spacing w:after="0"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视频AI服务器A</w:t>
            </w:r>
          </w:p>
        </w:tc>
        <w:tc>
          <w:tcPr>
            <w:tcW w:w="3390" w:type="pct"/>
            <w:tcBorders>
              <w:top w:val="nil"/>
              <w:left w:val="nil"/>
              <w:bottom w:val="single" w:color="auto" w:sz="4" w:space="0"/>
              <w:right w:val="single" w:color="auto" w:sz="4" w:space="0"/>
            </w:tcBorders>
            <w:vAlign w:val="center"/>
          </w:tcPr>
          <w:p w14:paraId="29516BEE">
            <w:pPr>
              <w:spacing w:after="0" w:line="240" w:lineRule="auto"/>
              <w:ind w:firstLine="0" w:firstLineChars="0"/>
              <w:jc w:val="left"/>
              <w:rPr>
                <w:rFonts w:hint="eastAsia" w:ascii="宋体" w:hAnsi="宋体" w:cs="宋体"/>
                <w:color w:val="000000"/>
                <w:kern w:val="0"/>
                <w:sz w:val="18"/>
                <w:szCs w:val="18"/>
              </w:rPr>
            </w:pPr>
            <w:r>
              <w:rPr>
                <w:rFonts w:hint="eastAsia" w:ascii="宋体" w:hAnsi="宋体" w:cs="宋体"/>
                <w:color w:val="000000"/>
                <w:kern w:val="0"/>
                <w:sz w:val="18"/>
                <w:szCs w:val="18"/>
              </w:rPr>
              <w:t>1、CPU：配置≥2*32核国产化ARM处理器，主频≥2.6GHz</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2、内存：配置≥256GB</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3、系统盘：配置≥960GB SSD</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4、数据盘：配置≥14TB HDD</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5、端口：配置≥2*10GE</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6、AI卡：配置≥6国产自主可控训练卡，单卡FP16≥70TFLOPS</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7、RAID卡：配置≥1*RAID 0,1,5,6,10,支持超级电容和边带管理</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8、电源：配置冗余电源≥2*900W交流电源模块</w:t>
            </w:r>
          </w:p>
        </w:tc>
        <w:tc>
          <w:tcPr>
            <w:tcW w:w="279" w:type="pct"/>
            <w:tcBorders>
              <w:top w:val="nil"/>
              <w:left w:val="nil"/>
              <w:bottom w:val="single" w:color="auto" w:sz="4" w:space="0"/>
              <w:right w:val="single" w:color="auto" w:sz="4" w:space="0"/>
            </w:tcBorders>
            <w:shd w:val="clear" w:color="000000" w:fill="FFFFFF"/>
            <w:noWrap/>
            <w:vAlign w:val="center"/>
          </w:tcPr>
          <w:p w14:paraId="33A65F8E">
            <w:pPr>
              <w:spacing w:after="0" w:line="240" w:lineRule="auto"/>
              <w:ind w:firstLine="0" w:firstLineChars="0"/>
              <w:jc w:val="center"/>
              <w:rPr>
                <w:rFonts w:hint="eastAsia" w:ascii="宋体" w:hAnsi="宋体" w:cs="宋体"/>
                <w:kern w:val="0"/>
                <w:sz w:val="18"/>
                <w:szCs w:val="18"/>
              </w:rPr>
            </w:pPr>
            <w:r>
              <w:rPr>
                <w:rFonts w:hint="eastAsia" w:ascii="宋体" w:hAnsi="宋体" w:cs="宋体"/>
                <w:kern w:val="0"/>
                <w:sz w:val="18"/>
                <w:szCs w:val="18"/>
              </w:rPr>
              <w:t>18</w:t>
            </w:r>
          </w:p>
        </w:tc>
        <w:tc>
          <w:tcPr>
            <w:tcW w:w="279" w:type="pct"/>
            <w:tcBorders>
              <w:top w:val="nil"/>
              <w:left w:val="nil"/>
              <w:bottom w:val="single" w:color="auto" w:sz="4" w:space="0"/>
              <w:right w:val="single" w:color="auto" w:sz="4" w:space="0"/>
            </w:tcBorders>
            <w:shd w:val="clear" w:color="000000" w:fill="FFFFFF"/>
            <w:noWrap/>
            <w:vAlign w:val="center"/>
          </w:tcPr>
          <w:p w14:paraId="10AC991D">
            <w:pPr>
              <w:spacing w:after="0"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台</w:t>
            </w:r>
          </w:p>
        </w:tc>
      </w:tr>
      <w:tr w14:paraId="64184DF5">
        <w:tblPrEx>
          <w:tblCellMar>
            <w:top w:w="0" w:type="dxa"/>
            <w:left w:w="108" w:type="dxa"/>
            <w:bottom w:w="0" w:type="dxa"/>
            <w:right w:w="108" w:type="dxa"/>
          </w:tblCellMar>
        </w:tblPrEx>
        <w:trPr>
          <w:trHeight w:val="2496" w:hRule="atLeast"/>
        </w:trPr>
        <w:tc>
          <w:tcPr>
            <w:tcW w:w="279" w:type="pct"/>
            <w:tcBorders>
              <w:top w:val="nil"/>
              <w:left w:val="single" w:color="auto" w:sz="4" w:space="0"/>
              <w:bottom w:val="single" w:color="auto" w:sz="4" w:space="0"/>
              <w:right w:val="single" w:color="auto" w:sz="4" w:space="0"/>
            </w:tcBorders>
            <w:shd w:val="clear" w:color="000000" w:fill="FFFFFF"/>
            <w:noWrap/>
            <w:vAlign w:val="center"/>
          </w:tcPr>
          <w:p w14:paraId="2590A9F8">
            <w:pPr>
              <w:spacing w:after="0"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773" w:type="pct"/>
            <w:tcBorders>
              <w:top w:val="nil"/>
              <w:left w:val="nil"/>
              <w:bottom w:val="single" w:color="auto" w:sz="4" w:space="0"/>
              <w:right w:val="single" w:color="auto" w:sz="4" w:space="0"/>
            </w:tcBorders>
            <w:noWrap/>
            <w:vAlign w:val="center"/>
          </w:tcPr>
          <w:p w14:paraId="39D54B1D">
            <w:pPr>
              <w:spacing w:after="0"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视频AI服务器B</w:t>
            </w:r>
          </w:p>
        </w:tc>
        <w:tc>
          <w:tcPr>
            <w:tcW w:w="3390" w:type="pct"/>
            <w:tcBorders>
              <w:top w:val="nil"/>
              <w:left w:val="nil"/>
              <w:bottom w:val="single" w:color="auto" w:sz="4" w:space="0"/>
              <w:right w:val="single" w:color="auto" w:sz="4" w:space="0"/>
            </w:tcBorders>
            <w:vAlign w:val="center"/>
          </w:tcPr>
          <w:p w14:paraId="46AF5DF8">
            <w:pPr>
              <w:spacing w:after="0" w:line="240" w:lineRule="auto"/>
              <w:ind w:firstLine="0" w:firstLineChars="0"/>
              <w:jc w:val="left"/>
              <w:rPr>
                <w:rFonts w:hint="eastAsia" w:ascii="宋体" w:hAnsi="宋体" w:cs="宋体"/>
                <w:color w:val="000000"/>
                <w:kern w:val="0"/>
                <w:sz w:val="18"/>
                <w:szCs w:val="18"/>
              </w:rPr>
            </w:pPr>
            <w:r>
              <w:rPr>
                <w:rFonts w:hint="eastAsia" w:ascii="宋体" w:hAnsi="宋体" w:cs="宋体"/>
                <w:color w:val="000000"/>
                <w:kern w:val="0"/>
                <w:sz w:val="18"/>
                <w:szCs w:val="18"/>
              </w:rPr>
              <w:t>1、CPU：配置≥2*32核国产化ARM处理器，主频≥2.6GHz</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2、内存：配置≥256GB</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3、系统盘：配置≥960GB SSD</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4、数据盘：配置≥14TB HDD</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5、端口：配置≥2*10GE</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6、AI卡：配置≥6国产自主可控训练卡，单卡FP16≥70TFLOPS</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7、RAID卡：配置≥1*RAID 0,1,5,6,10,支持超级电容和边带管理</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8、电源：配置冗余电源≥2*900W交流电源模块</w:t>
            </w:r>
          </w:p>
        </w:tc>
        <w:tc>
          <w:tcPr>
            <w:tcW w:w="279" w:type="pct"/>
            <w:tcBorders>
              <w:top w:val="nil"/>
              <w:left w:val="nil"/>
              <w:bottom w:val="single" w:color="auto" w:sz="4" w:space="0"/>
              <w:right w:val="single" w:color="auto" w:sz="4" w:space="0"/>
            </w:tcBorders>
            <w:shd w:val="clear" w:color="000000" w:fill="FFFFFF"/>
            <w:noWrap/>
            <w:vAlign w:val="center"/>
          </w:tcPr>
          <w:p w14:paraId="50B4C30B">
            <w:pPr>
              <w:spacing w:after="0" w:line="240" w:lineRule="auto"/>
              <w:ind w:firstLine="0" w:firstLineChars="0"/>
              <w:jc w:val="center"/>
              <w:rPr>
                <w:rFonts w:hint="eastAsia" w:ascii="宋体" w:hAnsi="宋体" w:cs="宋体"/>
                <w:kern w:val="0"/>
                <w:sz w:val="18"/>
                <w:szCs w:val="18"/>
              </w:rPr>
            </w:pPr>
            <w:r>
              <w:rPr>
                <w:rFonts w:hint="eastAsia" w:ascii="宋体" w:hAnsi="宋体" w:cs="宋体"/>
                <w:kern w:val="0"/>
                <w:sz w:val="18"/>
                <w:szCs w:val="18"/>
              </w:rPr>
              <w:t>56</w:t>
            </w:r>
          </w:p>
        </w:tc>
        <w:tc>
          <w:tcPr>
            <w:tcW w:w="279" w:type="pct"/>
            <w:tcBorders>
              <w:top w:val="nil"/>
              <w:left w:val="nil"/>
              <w:bottom w:val="single" w:color="auto" w:sz="4" w:space="0"/>
              <w:right w:val="single" w:color="auto" w:sz="4" w:space="0"/>
            </w:tcBorders>
            <w:shd w:val="clear" w:color="000000" w:fill="FFFFFF"/>
            <w:noWrap/>
            <w:vAlign w:val="center"/>
          </w:tcPr>
          <w:p w14:paraId="41AB4F91">
            <w:pPr>
              <w:spacing w:after="0"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台</w:t>
            </w:r>
          </w:p>
        </w:tc>
      </w:tr>
      <w:tr w14:paraId="5CDCB14A">
        <w:tblPrEx>
          <w:tblCellMar>
            <w:top w:w="0" w:type="dxa"/>
            <w:left w:w="108" w:type="dxa"/>
            <w:bottom w:w="0" w:type="dxa"/>
            <w:right w:w="108" w:type="dxa"/>
          </w:tblCellMar>
        </w:tblPrEx>
        <w:trPr>
          <w:trHeight w:val="2184" w:hRule="atLeast"/>
        </w:trPr>
        <w:tc>
          <w:tcPr>
            <w:tcW w:w="279" w:type="pct"/>
            <w:tcBorders>
              <w:top w:val="nil"/>
              <w:left w:val="single" w:color="auto" w:sz="4" w:space="0"/>
              <w:bottom w:val="single" w:color="auto" w:sz="4" w:space="0"/>
              <w:right w:val="single" w:color="auto" w:sz="4" w:space="0"/>
            </w:tcBorders>
            <w:shd w:val="clear" w:color="000000" w:fill="FFFFFF"/>
            <w:noWrap/>
            <w:vAlign w:val="center"/>
          </w:tcPr>
          <w:p w14:paraId="13739982">
            <w:pPr>
              <w:spacing w:after="0"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6</w:t>
            </w:r>
          </w:p>
        </w:tc>
        <w:tc>
          <w:tcPr>
            <w:tcW w:w="773" w:type="pct"/>
            <w:tcBorders>
              <w:top w:val="nil"/>
              <w:left w:val="nil"/>
              <w:bottom w:val="single" w:color="auto" w:sz="4" w:space="0"/>
              <w:right w:val="single" w:color="auto" w:sz="4" w:space="0"/>
            </w:tcBorders>
            <w:vAlign w:val="center"/>
          </w:tcPr>
          <w:p w14:paraId="54D4BA1C">
            <w:pPr>
              <w:spacing w:after="0"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高性能计算节点</w:t>
            </w:r>
          </w:p>
        </w:tc>
        <w:tc>
          <w:tcPr>
            <w:tcW w:w="3390" w:type="pct"/>
            <w:tcBorders>
              <w:top w:val="nil"/>
              <w:left w:val="nil"/>
              <w:bottom w:val="single" w:color="auto" w:sz="4" w:space="0"/>
              <w:right w:val="single" w:color="auto" w:sz="4" w:space="0"/>
            </w:tcBorders>
          </w:tcPr>
          <w:p w14:paraId="7FF4B29D">
            <w:pPr>
              <w:spacing w:after="0" w:line="240" w:lineRule="auto"/>
              <w:ind w:firstLine="0" w:firstLineChars="0"/>
              <w:jc w:val="left"/>
              <w:rPr>
                <w:rFonts w:hint="eastAsia" w:ascii="宋体" w:hAnsi="宋体" w:cs="宋体"/>
                <w:color w:val="000000"/>
                <w:kern w:val="0"/>
                <w:sz w:val="18"/>
                <w:szCs w:val="18"/>
              </w:rPr>
            </w:pPr>
            <w:r>
              <w:rPr>
                <w:rFonts w:hint="eastAsia" w:ascii="宋体" w:hAnsi="宋体" w:cs="宋体"/>
                <w:color w:val="000000"/>
                <w:kern w:val="0"/>
                <w:sz w:val="18"/>
                <w:szCs w:val="18"/>
              </w:rPr>
              <w:t>1、CPU：≥2*64核国产化ARM处理器，主频≥2.6GHz</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2、内存：≥12*32GB</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3、系统盘：≥2块960G SATA SSD</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 xml:space="preserve">4、数据盘：≥24块1.8TB SAS </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 xml:space="preserve">5、RAID卡：配置≥1*RAID 0,1,5,6,10 </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6、端口：≥4*GE,6*25GE</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7、电源：≥2个900W电源，实现1+1冗余</w:t>
            </w:r>
          </w:p>
        </w:tc>
        <w:tc>
          <w:tcPr>
            <w:tcW w:w="279" w:type="pct"/>
            <w:tcBorders>
              <w:top w:val="nil"/>
              <w:left w:val="nil"/>
              <w:bottom w:val="single" w:color="auto" w:sz="4" w:space="0"/>
              <w:right w:val="single" w:color="auto" w:sz="4" w:space="0"/>
            </w:tcBorders>
            <w:shd w:val="clear" w:color="000000" w:fill="FFFFFF"/>
            <w:noWrap/>
            <w:vAlign w:val="center"/>
          </w:tcPr>
          <w:p w14:paraId="69752732">
            <w:pPr>
              <w:spacing w:after="0"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7</w:t>
            </w:r>
          </w:p>
        </w:tc>
        <w:tc>
          <w:tcPr>
            <w:tcW w:w="279" w:type="pct"/>
            <w:tcBorders>
              <w:top w:val="nil"/>
              <w:left w:val="nil"/>
              <w:bottom w:val="single" w:color="auto" w:sz="4" w:space="0"/>
              <w:right w:val="single" w:color="auto" w:sz="4" w:space="0"/>
            </w:tcBorders>
            <w:shd w:val="clear" w:color="000000" w:fill="FFFFFF"/>
            <w:noWrap/>
            <w:vAlign w:val="center"/>
          </w:tcPr>
          <w:p w14:paraId="4E6D943C">
            <w:pPr>
              <w:spacing w:after="0"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台</w:t>
            </w:r>
          </w:p>
        </w:tc>
      </w:tr>
      <w:tr w14:paraId="2DEE97CE">
        <w:tblPrEx>
          <w:tblCellMar>
            <w:top w:w="0" w:type="dxa"/>
            <w:left w:w="108" w:type="dxa"/>
            <w:bottom w:w="0" w:type="dxa"/>
            <w:right w:w="108" w:type="dxa"/>
          </w:tblCellMar>
        </w:tblPrEx>
        <w:trPr>
          <w:trHeight w:val="2184" w:hRule="atLeast"/>
        </w:trPr>
        <w:tc>
          <w:tcPr>
            <w:tcW w:w="279" w:type="pct"/>
            <w:tcBorders>
              <w:top w:val="nil"/>
              <w:left w:val="single" w:color="auto" w:sz="4" w:space="0"/>
              <w:bottom w:val="single" w:color="auto" w:sz="4" w:space="0"/>
              <w:right w:val="single" w:color="auto" w:sz="4" w:space="0"/>
            </w:tcBorders>
            <w:shd w:val="clear" w:color="000000" w:fill="FFFFFF"/>
            <w:noWrap/>
            <w:vAlign w:val="center"/>
          </w:tcPr>
          <w:p w14:paraId="198A4884">
            <w:pPr>
              <w:spacing w:after="0"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7</w:t>
            </w:r>
          </w:p>
        </w:tc>
        <w:tc>
          <w:tcPr>
            <w:tcW w:w="773" w:type="pct"/>
            <w:tcBorders>
              <w:top w:val="nil"/>
              <w:left w:val="nil"/>
              <w:bottom w:val="single" w:color="auto" w:sz="4" w:space="0"/>
              <w:right w:val="single" w:color="auto" w:sz="4" w:space="0"/>
            </w:tcBorders>
            <w:vAlign w:val="center"/>
          </w:tcPr>
          <w:p w14:paraId="690CA141">
            <w:pPr>
              <w:spacing w:after="0"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云计算节点1</w:t>
            </w:r>
          </w:p>
        </w:tc>
        <w:tc>
          <w:tcPr>
            <w:tcW w:w="3390" w:type="pct"/>
            <w:tcBorders>
              <w:top w:val="nil"/>
              <w:left w:val="nil"/>
              <w:bottom w:val="single" w:color="auto" w:sz="4" w:space="0"/>
              <w:right w:val="single" w:color="auto" w:sz="4" w:space="0"/>
            </w:tcBorders>
          </w:tcPr>
          <w:p w14:paraId="24932863">
            <w:pPr>
              <w:spacing w:after="0" w:line="240" w:lineRule="auto"/>
              <w:ind w:firstLine="0" w:firstLineChars="0"/>
              <w:jc w:val="left"/>
              <w:rPr>
                <w:rFonts w:hint="eastAsia" w:ascii="宋体" w:hAnsi="宋体" w:cs="宋体"/>
                <w:color w:val="000000"/>
                <w:kern w:val="0"/>
                <w:sz w:val="18"/>
                <w:szCs w:val="18"/>
              </w:rPr>
            </w:pPr>
            <w:r>
              <w:rPr>
                <w:rFonts w:hint="eastAsia" w:ascii="宋体" w:hAnsi="宋体" w:cs="宋体"/>
                <w:color w:val="000000"/>
                <w:kern w:val="0"/>
                <w:sz w:val="18"/>
                <w:szCs w:val="18"/>
              </w:rPr>
              <w:t>1、CPU：配置≥2 * 32核国产化ARM处理器，主频≥2.6GHz</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2、内存：配置≥256GB</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3、系统盘：配置≥2*480GB SSD</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4、数据盘：≥12*8TB SATA HDD</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5、端口：配置≥4*10GE（配置万兆光模块）</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6、RAID卡：配置≥1*2GB cache-RAID 0,1,5,6,10,50,60,支持超级电容和边带管理</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7、电源：配置冗余电源≥2*900W交流电源模块</w:t>
            </w:r>
          </w:p>
        </w:tc>
        <w:tc>
          <w:tcPr>
            <w:tcW w:w="279" w:type="pct"/>
            <w:tcBorders>
              <w:top w:val="nil"/>
              <w:left w:val="nil"/>
              <w:bottom w:val="single" w:color="auto" w:sz="4" w:space="0"/>
              <w:right w:val="single" w:color="auto" w:sz="4" w:space="0"/>
            </w:tcBorders>
            <w:shd w:val="clear" w:color="000000" w:fill="FFFFFF"/>
            <w:noWrap/>
            <w:vAlign w:val="center"/>
          </w:tcPr>
          <w:p w14:paraId="3C81156A">
            <w:pPr>
              <w:spacing w:after="0"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13</w:t>
            </w:r>
          </w:p>
        </w:tc>
        <w:tc>
          <w:tcPr>
            <w:tcW w:w="279" w:type="pct"/>
            <w:tcBorders>
              <w:top w:val="nil"/>
              <w:left w:val="nil"/>
              <w:bottom w:val="single" w:color="auto" w:sz="4" w:space="0"/>
              <w:right w:val="single" w:color="auto" w:sz="4" w:space="0"/>
            </w:tcBorders>
            <w:shd w:val="clear" w:color="000000" w:fill="FFFFFF"/>
            <w:noWrap/>
            <w:vAlign w:val="center"/>
          </w:tcPr>
          <w:p w14:paraId="3F1F46DE">
            <w:pPr>
              <w:spacing w:after="0"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台</w:t>
            </w:r>
          </w:p>
        </w:tc>
      </w:tr>
      <w:tr w14:paraId="2C72A7C7">
        <w:tblPrEx>
          <w:tblCellMar>
            <w:top w:w="0" w:type="dxa"/>
            <w:left w:w="108" w:type="dxa"/>
            <w:bottom w:w="0" w:type="dxa"/>
            <w:right w:w="108" w:type="dxa"/>
          </w:tblCellMar>
        </w:tblPrEx>
        <w:trPr>
          <w:trHeight w:val="2496" w:hRule="atLeast"/>
        </w:trPr>
        <w:tc>
          <w:tcPr>
            <w:tcW w:w="279" w:type="pct"/>
            <w:tcBorders>
              <w:top w:val="nil"/>
              <w:left w:val="single" w:color="auto" w:sz="4" w:space="0"/>
              <w:bottom w:val="single" w:color="auto" w:sz="4" w:space="0"/>
              <w:right w:val="single" w:color="auto" w:sz="4" w:space="0"/>
            </w:tcBorders>
            <w:shd w:val="clear" w:color="000000" w:fill="FFFFFF"/>
            <w:noWrap/>
            <w:vAlign w:val="center"/>
          </w:tcPr>
          <w:p w14:paraId="3542758E">
            <w:pPr>
              <w:spacing w:after="0"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8</w:t>
            </w:r>
          </w:p>
        </w:tc>
        <w:tc>
          <w:tcPr>
            <w:tcW w:w="773" w:type="pct"/>
            <w:tcBorders>
              <w:top w:val="nil"/>
              <w:left w:val="nil"/>
              <w:bottom w:val="single" w:color="auto" w:sz="4" w:space="0"/>
              <w:right w:val="single" w:color="auto" w:sz="4" w:space="0"/>
            </w:tcBorders>
            <w:vAlign w:val="center"/>
          </w:tcPr>
          <w:p w14:paraId="51A49982">
            <w:pPr>
              <w:spacing w:after="0"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存储服务器</w:t>
            </w:r>
          </w:p>
        </w:tc>
        <w:tc>
          <w:tcPr>
            <w:tcW w:w="3390" w:type="pct"/>
            <w:tcBorders>
              <w:top w:val="nil"/>
              <w:left w:val="nil"/>
              <w:bottom w:val="single" w:color="auto" w:sz="4" w:space="0"/>
              <w:right w:val="single" w:color="auto" w:sz="4" w:space="0"/>
            </w:tcBorders>
          </w:tcPr>
          <w:p w14:paraId="32A1F0A9">
            <w:pPr>
              <w:spacing w:after="0" w:line="240" w:lineRule="auto"/>
              <w:ind w:firstLine="0" w:firstLineChars="0"/>
              <w:jc w:val="left"/>
              <w:rPr>
                <w:rFonts w:hint="eastAsia" w:ascii="宋体" w:hAnsi="宋体" w:cs="宋体"/>
                <w:color w:val="000000"/>
                <w:kern w:val="0"/>
                <w:sz w:val="18"/>
                <w:szCs w:val="18"/>
              </w:rPr>
            </w:pPr>
            <w:r>
              <w:rPr>
                <w:rFonts w:hint="eastAsia" w:ascii="宋体" w:hAnsi="宋体" w:cs="宋体"/>
                <w:color w:val="000000"/>
                <w:kern w:val="0"/>
                <w:sz w:val="18"/>
                <w:szCs w:val="18"/>
              </w:rPr>
              <w:t>1、CPU：≥2*64核国产化ARM处理器，主频≥2.6GHz</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2、内存：≥8*32GB</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3、系统盘：≥2块480G SATA SSD</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4、缓存盘：2*3.2TB NVMe SSD</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 xml:space="preserve">5、数据盘：≥36块16TB SATA HDD </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6、RAID卡：配置≥1*2GB cache-RAID 0,1,5,6,10,50,60,支持超级电容和边带管理</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7、端口：≥4*GE,4*10GE</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8、电源：≥2个2000W电源，实现1+1冗余</w:t>
            </w:r>
          </w:p>
        </w:tc>
        <w:tc>
          <w:tcPr>
            <w:tcW w:w="279" w:type="pct"/>
            <w:tcBorders>
              <w:top w:val="nil"/>
              <w:left w:val="nil"/>
              <w:bottom w:val="single" w:color="auto" w:sz="4" w:space="0"/>
              <w:right w:val="single" w:color="auto" w:sz="4" w:space="0"/>
            </w:tcBorders>
            <w:shd w:val="clear" w:color="000000" w:fill="FFFFFF"/>
            <w:noWrap/>
            <w:vAlign w:val="center"/>
          </w:tcPr>
          <w:p w14:paraId="099A5478">
            <w:pPr>
              <w:spacing w:after="0"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279" w:type="pct"/>
            <w:tcBorders>
              <w:top w:val="nil"/>
              <w:left w:val="nil"/>
              <w:bottom w:val="single" w:color="auto" w:sz="4" w:space="0"/>
              <w:right w:val="single" w:color="auto" w:sz="4" w:space="0"/>
            </w:tcBorders>
            <w:shd w:val="clear" w:color="000000" w:fill="FFFFFF"/>
            <w:noWrap/>
            <w:vAlign w:val="center"/>
          </w:tcPr>
          <w:p w14:paraId="00A7479B">
            <w:pPr>
              <w:spacing w:after="0"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台</w:t>
            </w:r>
          </w:p>
        </w:tc>
      </w:tr>
      <w:tr w14:paraId="79FBFBD9">
        <w:tblPrEx>
          <w:tblCellMar>
            <w:top w:w="0" w:type="dxa"/>
            <w:left w:w="108" w:type="dxa"/>
            <w:bottom w:w="0" w:type="dxa"/>
            <w:right w:w="108" w:type="dxa"/>
          </w:tblCellMar>
        </w:tblPrEx>
        <w:trPr>
          <w:trHeight w:val="1872" w:hRule="atLeast"/>
        </w:trPr>
        <w:tc>
          <w:tcPr>
            <w:tcW w:w="279" w:type="pct"/>
            <w:tcBorders>
              <w:top w:val="nil"/>
              <w:left w:val="single" w:color="auto" w:sz="4" w:space="0"/>
              <w:bottom w:val="single" w:color="auto" w:sz="4" w:space="0"/>
              <w:right w:val="single" w:color="auto" w:sz="4" w:space="0"/>
            </w:tcBorders>
            <w:shd w:val="clear" w:color="000000" w:fill="FFFFFF"/>
            <w:noWrap/>
            <w:vAlign w:val="center"/>
          </w:tcPr>
          <w:p w14:paraId="459B460D">
            <w:pPr>
              <w:spacing w:after="0"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9</w:t>
            </w:r>
          </w:p>
        </w:tc>
        <w:tc>
          <w:tcPr>
            <w:tcW w:w="773" w:type="pct"/>
            <w:tcBorders>
              <w:top w:val="nil"/>
              <w:left w:val="nil"/>
              <w:bottom w:val="single" w:color="auto" w:sz="4" w:space="0"/>
              <w:right w:val="single" w:color="auto" w:sz="4" w:space="0"/>
            </w:tcBorders>
            <w:vAlign w:val="center"/>
          </w:tcPr>
          <w:p w14:paraId="70DB2E02">
            <w:pPr>
              <w:spacing w:after="0"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云计算节点2</w:t>
            </w:r>
          </w:p>
        </w:tc>
        <w:tc>
          <w:tcPr>
            <w:tcW w:w="3390" w:type="pct"/>
            <w:tcBorders>
              <w:top w:val="nil"/>
              <w:left w:val="nil"/>
              <w:bottom w:val="single" w:color="auto" w:sz="4" w:space="0"/>
              <w:right w:val="single" w:color="auto" w:sz="4" w:space="0"/>
            </w:tcBorders>
          </w:tcPr>
          <w:p w14:paraId="2380FD9C">
            <w:pPr>
              <w:spacing w:after="0" w:line="240" w:lineRule="auto"/>
              <w:ind w:firstLine="0" w:firstLineChars="0"/>
              <w:jc w:val="left"/>
              <w:rPr>
                <w:rFonts w:hint="eastAsia" w:ascii="宋体" w:hAnsi="宋体" w:cs="宋体"/>
                <w:color w:val="000000"/>
                <w:kern w:val="0"/>
                <w:sz w:val="18"/>
                <w:szCs w:val="18"/>
              </w:rPr>
            </w:pPr>
            <w:r>
              <w:rPr>
                <w:rFonts w:hint="eastAsia" w:ascii="宋体" w:hAnsi="宋体" w:cs="宋体"/>
                <w:color w:val="000000"/>
                <w:kern w:val="0"/>
                <w:sz w:val="18"/>
                <w:szCs w:val="18"/>
              </w:rPr>
              <w:t>1、CPU：配置≥2 * 64核国产化ARM处理器，主频≥2.6GHz</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2、内存：配置≥512GB</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3、系统盘：配置≥2*480GB SSD</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4、端口：配置≥8*25GE</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5、RAID卡：配置≥1*2GB cache-RAID 0,1,5,6,10,50,60,支持超级电容和边带管理</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6、电源：配置冗余电源≥2*900W交流电源模块</w:t>
            </w:r>
          </w:p>
        </w:tc>
        <w:tc>
          <w:tcPr>
            <w:tcW w:w="279" w:type="pct"/>
            <w:tcBorders>
              <w:top w:val="nil"/>
              <w:left w:val="nil"/>
              <w:bottom w:val="single" w:color="auto" w:sz="4" w:space="0"/>
              <w:right w:val="single" w:color="auto" w:sz="4" w:space="0"/>
            </w:tcBorders>
            <w:shd w:val="clear" w:color="000000" w:fill="FFFFFF"/>
            <w:noWrap/>
            <w:vAlign w:val="center"/>
          </w:tcPr>
          <w:p w14:paraId="268E1F51">
            <w:pPr>
              <w:spacing w:after="0"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2</w:t>
            </w:r>
          </w:p>
        </w:tc>
        <w:tc>
          <w:tcPr>
            <w:tcW w:w="279" w:type="pct"/>
            <w:tcBorders>
              <w:top w:val="nil"/>
              <w:left w:val="nil"/>
              <w:bottom w:val="single" w:color="auto" w:sz="4" w:space="0"/>
              <w:right w:val="single" w:color="auto" w:sz="4" w:space="0"/>
            </w:tcBorders>
            <w:shd w:val="clear" w:color="000000" w:fill="FFFFFF"/>
            <w:noWrap/>
            <w:vAlign w:val="center"/>
          </w:tcPr>
          <w:p w14:paraId="35543181">
            <w:pPr>
              <w:spacing w:after="0"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台</w:t>
            </w:r>
          </w:p>
        </w:tc>
      </w:tr>
      <w:tr w14:paraId="7C9E6898">
        <w:tblPrEx>
          <w:tblCellMar>
            <w:top w:w="0" w:type="dxa"/>
            <w:left w:w="108" w:type="dxa"/>
            <w:bottom w:w="0" w:type="dxa"/>
            <w:right w:w="108" w:type="dxa"/>
          </w:tblCellMar>
        </w:tblPrEx>
        <w:trPr>
          <w:trHeight w:val="1872" w:hRule="atLeast"/>
        </w:trPr>
        <w:tc>
          <w:tcPr>
            <w:tcW w:w="279" w:type="pct"/>
            <w:tcBorders>
              <w:top w:val="nil"/>
              <w:left w:val="single" w:color="auto" w:sz="4" w:space="0"/>
              <w:bottom w:val="single" w:color="auto" w:sz="4" w:space="0"/>
              <w:right w:val="single" w:color="auto" w:sz="4" w:space="0"/>
            </w:tcBorders>
            <w:shd w:val="clear" w:color="000000" w:fill="FFFFFF"/>
            <w:noWrap/>
            <w:vAlign w:val="center"/>
          </w:tcPr>
          <w:p w14:paraId="52F9B9CE">
            <w:pPr>
              <w:spacing w:after="0"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773" w:type="pct"/>
            <w:tcBorders>
              <w:top w:val="nil"/>
              <w:left w:val="nil"/>
              <w:bottom w:val="single" w:color="auto" w:sz="4" w:space="0"/>
              <w:right w:val="single" w:color="auto" w:sz="4" w:space="0"/>
            </w:tcBorders>
            <w:vAlign w:val="center"/>
          </w:tcPr>
          <w:p w14:paraId="5159E4FC">
            <w:pPr>
              <w:spacing w:after="0"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云计算节点3</w:t>
            </w:r>
          </w:p>
        </w:tc>
        <w:tc>
          <w:tcPr>
            <w:tcW w:w="3390" w:type="pct"/>
            <w:tcBorders>
              <w:top w:val="nil"/>
              <w:left w:val="nil"/>
              <w:bottom w:val="single" w:color="auto" w:sz="4" w:space="0"/>
              <w:right w:val="single" w:color="auto" w:sz="4" w:space="0"/>
            </w:tcBorders>
          </w:tcPr>
          <w:p w14:paraId="00B26687">
            <w:pPr>
              <w:spacing w:after="0" w:line="240" w:lineRule="auto"/>
              <w:ind w:firstLine="0" w:firstLineChars="0"/>
              <w:jc w:val="left"/>
              <w:rPr>
                <w:rFonts w:hint="eastAsia" w:ascii="宋体" w:hAnsi="宋体" w:cs="宋体"/>
                <w:color w:val="000000"/>
                <w:kern w:val="0"/>
                <w:sz w:val="18"/>
                <w:szCs w:val="18"/>
              </w:rPr>
            </w:pPr>
            <w:r>
              <w:rPr>
                <w:rFonts w:hint="eastAsia" w:ascii="宋体" w:hAnsi="宋体" w:cs="宋体"/>
                <w:color w:val="000000"/>
                <w:kern w:val="0"/>
                <w:sz w:val="18"/>
                <w:szCs w:val="18"/>
              </w:rPr>
              <w:t>1、CPU：配置≥2 * 64核国产化ARM处理器，主频≥2.6GHz</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2、内存：配置≥512GB</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3、系统盘：配置≥2*480GB SSD</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4、端口：配置≥6*25GE</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5、RAID卡：支持RAID 0,1,5,6,10,50,60,支持超级电容和边带管理</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6、电源：配置冗余电源≥2*900W交流电源模块</w:t>
            </w:r>
          </w:p>
        </w:tc>
        <w:tc>
          <w:tcPr>
            <w:tcW w:w="279" w:type="pct"/>
            <w:tcBorders>
              <w:top w:val="nil"/>
              <w:left w:val="nil"/>
              <w:bottom w:val="single" w:color="auto" w:sz="4" w:space="0"/>
              <w:right w:val="single" w:color="auto" w:sz="4" w:space="0"/>
            </w:tcBorders>
            <w:shd w:val="clear" w:color="000000" w:fill="FFFFFF"/>
            <w:noWrap/>
            <w:vAlign w:val="center"/>
          </w:tcPr>
          <w:p w14:paraId="5713E763">
            <w:pPr>
              <w:spacing w:after="0"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2</w:t>
            </w:r>
          </w:p>
        </w:tc>
        <w:tc>
          <w:tcPr>
            <w:tcW w:w="279" w:type="pct"/>
            <w:tcBorders>
              <w:top w:val="nil"/>
              <w:left w:val="nil"/>
              <w:bottom w:val="single" w:color="auto" w:sz="4" w:space="0"/>
              <w:right w:val="single" w:color="auto" w:sz="4" w:space="0"/>
            </w:tcBorders>
            <w:shd w:val="clear" w:color="000000" w:fill="FFFFFF"/>
            <w:noWrap/>
            <w:vAlign w:val="center"/>
          </w:tcPr>
          <w:p w14:paraId="31A0B076">
            <w:pPr>
              <w:spacing w:after="0"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台</w:t>
            </w:r>
          </w:p>
        </w:tc>
      </w:tr>
      <w:tr w14:paraId="339C5815">
        <w:tblPrEx>
          <w:tblCellMar>
            <w:top w:w="0" w:type="dxa"/>
            <w:left w:w="108" w:type="dxa"/>
            <w:bottom w:w="0" w:type="dxa"/>
            <w:right w:w="108" w:type="dxa"/>
          </w:tblCellMar>
        </w:tblPrEx>
        <w:trPr>
          <w:trHeight w:val="1872" w:hRule="atLeast"/>
        </w:trPr>
        <w:tc>
          <w:tcPr>
            <w:tcW w:w="279" w:type="pct"/>
            <w:tcBorders>
              <w:top w:val="nil"/>
              <w:left w:val="single" w:color="auto" w:sz="4" w:space="0"/>
              <w:bottom w:val="single" w:color="auto" w:sz="4" w:space="0"/>
              <w:right w:val="single" w:color="auto" w:sz="4" w:space="0"/>
            </w:tcBorders>
            <w:shd w:val="clear" w:color="000000" w:fill="FFFFFF"/>
            <w:noWrap/>
            <w:vAlign w:val="center"/>
          </w:tcPr>
          <w:p w14:paraId="641F853B">
            <w:pPr>
              <w:spacing w:after="0"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11</w:t>
            </w:r>
          </w:p>
        </w:tc>
        <w:tc>
          <w:tcPr>
            <w:tcW w:w="773" w:type="pct"/>
            <w:tcBorders>
              <w:top w:val="nil"/>
              <w:left w:val="nil"/>
              <w:bottom w:val="single" w:color="auto" w:sz="4" w:space="0"/>
              <w:right w:val="single" w:color="auto" w:sz="4" w:space="0"/>
            </w:tcBorders>
            <w:vAlign w:val="center"/>
          </w:tcPr>
          <w:p w14:paraId="28470592">
            <w:pPr>
              <w:spacing w:after="0"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云计算节点4</w:t>
            </w:r>
          </w:p>
        </w:tc>
        <w:tc>
          <w:tcPr>
            <w:tcW w:w="3390" w:type="pct"/>
            <w:tcBorders>
              <w:top w:val="nil"/>
              <w:left w:val="nil"/>
              <w:bottom w:val="single" w:color="auto" w:sz="4" w:space="0"/>
              <w:right w:val="single" w:color="auto" w:sz="4" w:space="0"/>
            </w:tcBorders>
          </w:tcPr>
          <w:p w14:paraId="47AD8369">
            <w:pPr>
              <w:spacing w:after="0" w:line="240" w:lineRule="auto"/>
              <w:ind w:firstLine="0" w:firstLineChars="0"/>
              <w:jc w:val="left"/>
              <w:rPr>
                <w:rFonts w:hint="eastAsia" w:ascii="宋体" w:hAnsi="宋体" w:cs="宋体"/>
                <w:color w:val="000000"/>
                <w:kern w:val="0"/>
                <w:sz w:val="18"/>
                <w:szCs w:val="18"/>
              </w:rPr>
            </w:pPr>
            <w:r>
              <w:rPr>
                <w:rFonts w:hint="eastAsia" w:ascii="宋体" w:hAnsi="宋体" w:cs="宋体"/>
                <w:color w:val="000000"/>
                <w:kern w:val="0"/>
                <w:sz w:val="18"/>
                <w:szCs w:val="18"/>
              </w:rPr>
              <w:t>1、CPU：配置≥2 * 64核国产化ARM处理器，主频≥2.6GHz</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2、内存：配置≥512GB</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3、系统盘：配置≥2*480GB SSD</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4、端口：配置≥6*25GE</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5、RAID卡：支持RAID 0,1,5,6,10,50,60,支持超级电容和边带管理</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6、电源：配置冗余电源≥2*900W交流电源模块</w:t>
            </w:r>
          </w:p>
        </w:tc>
        <w:tc>
          <w:tcPr>
            <w:tcW w:w="279" w:type="pct"/>
            <w:tcBorders>
              <w:top w:val="nil"/>
              <w:left w:val="nil"/>
              <w:bottom w:val="single" w:color="auto" w:sz="4" w:space="0"/>
              <w:right w:val="single" w:color="auto" w:sz="4" w:space="0"/>
            </w:tcBorders>
            <w:shd w:val="clear" w:color="000000" w:fill="FFFFFF"/>
            <w:noWrap/>
            <w:vAlign w:val="center"/>
          </w:tcPr>
          <w:p w14:paraId="66973706">
            <w:pPr>
              <w:spacing w:after="0"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9</w:t>
            </w:r>
          </w:p>
        </w:tc>
        <w:tc>
          <w:tcPr>
            <w:tcW w:w="279" w:type="pct"/>
            <w:tcBorders>
              <w:top w:val="nil"/>
              <w:left w:val="nil"/>
              <w:bottom w:val="single" w:color="auto" w:sz="4" w:space="0"/>
              <w:right w:val="single" w:color="auto" w:sz="4" w:space="0"/>
            </w:tcBorders>
            <w:shd w:val="clear" w:color="000000" w:fill="FFFFFF"/>
            <w:noWrap/>
            <w:vAlign w:val="center"/>
          </w:tcPr>
          <w:p w14:paraId="5226BFE3">
            <w:pPr>
              <w:spacing w:after="0"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台</w:t>
            </w:r>
          </w:p>
        </w:tc>
      </w:tr>
      <w:tr w14:paraId="694EF7D1">
        <w:tblPrEx>
          <w:tblCellMar>
            <w:top w:w="0" w:type="dxa"/>
            <w:left w:w="108" w:type="dxa"/>
            <w:bottom w:w="0" w:type="dxa"/>
            <w:right w:w="108" w:type="dxa"/>
          </w:tblCellMar>
        </w:tblPrEx>
        <w:trPr>
          <w:trHeight w:val="2496" w:hRule="atLeast"/>
        </w:trPr>
        <w:tc>
          <w:tcPr>
            <w:tcW w:w="279" w:type="pct"/>
            <w:tcBorders>
              <w:top w:val="nil"/>
              <w:left w:val="single" w:color="auto" w:sz="4" w:space="0"/>
              <w:bottom w:val="single" w:color="auto" w:sz="4" w:space="0"/>
              <w:right w:val="single" w:color="auto" w:sz="4" w:space="0"/>
            </w:tcBorders>
            <w:shd w:val="clear" w:color="000000" w:fill="FFFFFF"/>
            <w:noWrap/>
            <w:vAlign w:val="center"/>
          </w:tcPr>
          <w:p w14:paraId="0FEBF7B2">
            <w:pPr>
              <w:spacing w:after="0"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12</w:t>
            </w:r>
          </w:p>
        </w:tc>
        <w:tc>
          <w:tcPr>
            <w:tcW w:w="773" w:type="pct"/>
            <w:tcBorders>
              <w:top w:val="nil"/>
              <w:left w:val="nil"/>
              <w:bottom w:val="single" w:color="auto" w:sz="4" w:space="0"/>
              <w:right w:val="single" w:color="auto" w:sz="4" w:space="0"/>
            </w:tcBorders>
            <w:vAlign w:val="center"/>
          </w:tcPr>
          <w:p w14:paraId="6A8A27E0">
            <w:pPr>
              <w:spacing w:after="0"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云计算节点5</w:t>
            </w:r>
          </w:p>
        </w:tc>
        <w:tc>
          <w:tcPr>
            <w:tcW w:w="3390" w:type="pct"/>
            <w:tcBorders>
              <w:top w:val="nil"/>
              <w:left w:val="nil"/>
              <w:bottom w:val="single" w:color="auto" w:sz="4" w:space="0"/>
              <w:right w:val="single" w:color="auto" w:sz="4" w:space="0"/>
            </w:tcBorders>
          </w:tcPr>
          <w:p w14:paraId="5128AFC4">
            <w:pPr>
              <w:spacing w:after="0" w:line="240" w:lineRule="auto"/>
              <w:ind w:firstLine="0" w:firstLineChars="0"/>
              <w:jc w:val="left"/>
              <w:rPr>
                <w:rFonts w:hint="eastAsia" w:ascii="宋体" w:hAnsi="宋体" w:cs="宋体"/>
                <w:color w:val="000000"/>
                <w:kern w:val="0"/>
                <w:sz w:val="18"/>
                <w:szCs w:val="18"/>
              </w:rPr>
            </w:pPr>
            <w:r>
              <w:rPr>
                <w:rFonts w:hint="eastAsia" w:ascii="宋体" w:hAnsi="宋体" w:cs="宋体"/>
                <w:color w:val="000000"/>
                <w:kern w:val="0"/>
                <w:sz w:val="18"/>
                <w:szCs w:val="18"/>
              </w:rPr>
              <w:t>1、CPU：配置≥2*32核国产化ARM处理器，主频≥2.6GHz</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 xml:space="preserve">2、内存：配置≥448GB </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3、系统盘：配置≥2*960GB SSD</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4、缓存盘：配置≥1*3200GB SSD</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5、数据盘：配置≥5*4TB SATA</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6、RAID卡：支持RAID 0,1,5,6,10,50,60,支持超级电容和边带管理</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7、电源：配置冗余电源≥2*900W交流电源模块</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8、端口：配置≥4万兆光口（配万兆多模光模块）</w:t>
            </w:r>
          </w:p>
        </w:tc>
        <w:tc>
          <w:tcPr>
            <w:tcW w:w="279" w:type="pct"/>
            <w:tcBorders>
              <w:top w:val="nil"/>
              <w:left w:val="nil"/>
              <w:bottom w:val="single" w:color="auto" w:sz="4" w:space="0"/>
              <w:right w:val="single" w:color="auto" w:sz="4" w:space="0"/>
            </w:tcBorders>
            <w:shd w:val="clear" w:color="000000" w:fill="FFFFFF"/>
            <w:noWrap/>
            <w:vAlign w:val="center"/>
          </w:tcPr>
          <w:p w14:paraId="20EBC18E">
            <w:pPr>
              <w:spacing w:after="0"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279" w:type="pct"/>
            <w:tcBorders>
              <w:top w:val="nil"/>
              <w:left w:val="nil"/>
              <w:bottom w:val="single" w:color="auto" w:sz="4" w:space="0"/>
              <w:right w:val="single" w:color="auto" w:sz="4" w:space="0"/>
            </w:tcBorders>
            <w:shd w:val="clear" w:color="000000" w:fill="FFFFFF"/>
            <w:noWrap/>
            <w:vAlign w:val="center"/>
          </w:tcPr>
          <w:p w14:paraId="0F6D25C7">
            <w:pPr>
              <w:spacing w:after="0"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台</w:t>
            </w:r>
          </w:p>
        </w:tc>
      </w:tr>
      <w:tr w14:paraId="0884B3A6">
        <w:tblPrEx>
          <w:tblCellMar>
            <w:top w:w="0" w:type="dxa"/>
            <w:left w:w="108" w:type="dxa"/>
            <w:bottom w:w="0" w:type="dxa"/>
            <w:right w:w="108" w:type="dxa"/>
          </w:tblCellMar>
        </w:tblPrEx>
        <w:trPr>
          <w:trHeight w:val="2496" w:hRule="atLeast"/>
        </w:trPr>
        <w:tc>
          <w:tcPr>
            <w:tcW w:w="279" w:type="pct"/>
            <w:tcBorders>
              <w:top w:val="nil"/>
              <w:left w:val="single" w:color="auto" w:sz="4" w:space="0"/>
              <w:bottom w:val="single" w:color="auto" w:sz="4" w:space="0"/>
              <w:right w:val="single" w:color="auto" w:sz="4" w:space="0"/>
            </w:tcBorders>
            <w:shd w:val="clear" w:color="000000" w:fill="FFFFFF"/>
            <w:noWrap/>
            <w:vAlign w:val="center"/>
          </w:tcPr>
          <w:p w14:paraId="1585F36E">
            <w:pPr>
              <w:spacing w:after="0"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13</w:t>
            </w:r>
          </w:p>
        </w:tc>
        <w:tc>
          <w:tcPr>
            <w:tcW w:w="773" w:type="pct"/>
            <w:tcBorders>
              <w:top w:val="nil"/>
              <w:left w:val="nil"/>
              <w:bottom w:val="single" w:color="auto" w:sz="4" w:space="0"/>
              <w:right w:val="single" w:color="auto" w:sz="4" w:space="0"/>
            </w:tcBorders>
            <w:vAlign w:val="center"/>
          </w:tcPr>
          <w:p w14:paraId="4ED88905">
            <w:pPr>
              <w:spacing w:after="0"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云计算节点6</w:t>
            </w:r>
          </w:p>
        </w:tc>
        <w:tc>
          <w:tcPr>
            <w:tcW w:w="3390" w:type="pct"/>
            <w:tcBorders>
              <w:top w:val="nil"/>
              <w:left w:val="nil"/>
              <w:bottom w:val="single" w:color="auto" w:sz="4" w:space="0"/>
              <w:right w:val="single" w:color="auto" w:sz="4" w:space="0"/>
            </w:tcBorders>
          </w:tcPr>
          <w:p w14:paraId="640D5849">
            <w:pPr>
              <w:spacing w:after="0" w:line="240" w:lineRule="auto"/>
              <w:ind w:firstLine="0" w:firstLineChars="0"/>
              <w:jc w:val="left"/>
              <w:rPr>
                <w:rFonts w:hint="eastAsia" w:ascii="宋体" w:hAnsi="宋体" w:cs="宋体"/>
                <w:color w:val="000000"/>
                <w:kern w:val="0"/>
                <w:sz w:val="18"/>
                <w:szCs w:val="18"/>
              </w:rPr>
            </w:pPr>
            <w:r>
              <w:rPr>
                <w:rFonts w:hint="eastAsia" w:ascii="宋体" w:hAnsi="宋体" w:cs="宋体"/>
                <w:color w:val="000000"/>
                <w:kern w:val="0"/>
                <w:sz w:val="18"/>
                <w:szCs w:val="18"/>
              </w:rPr>
              <w:t>1、CPU：配置≥2*32核国产化ARM处理器，主频≥2.6GHz</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 xml:space="preserve">2、内存：配置≥448GB </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3、系统盘：配置≥2*960GB SSD</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4、缓存盘：配置≥1*3200GB SSD</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5、数据盘：配置≥5*4TB SATA</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6、RAID卡：支持RAID 0,1,5,6,10,50,60,支持超级电容和边带管理</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7、电源：配置冗余电源≥2*900W交流电源模块</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8、端口：配置≥4万兆光口（配万兆多模光模块）</w:t>
            </w:r>
          </w:p>
        </w:tc>
        <w:tc>
          <w:tcPr>
            <w:tcW w:w="279" w:type="pct"/>
            <w:tcBorders>
              <w:top w:val="nil"/>
              <w:left w:val="nil"/>
              <w:bottom w:val="single" w:color="auto" w:sz="4" w:space="0"/>
              <w:right w:val="single" w:color="auto" w:sz="4" w:space="0"/>
            </w:tcBorders>
            <w:shd w:val="clear" w:color="000000" w:fill="FFFFFF"/>
            <w:noWrap/>
            <w:vAlign w:val="center"/>
          </w:tcPr>
          <w:p w14:paraId="6F00CFB1">
            <w:pPr>
              <w:spacing w:after="0"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279" w:type="pct"/>
            <w:tcBorders>
              <w:top w:val="nil"/>
              <w:left w:val="nil"/>
              <w:bottom w:val="single" w:color="auto" w:sz="4" w:space="0"/>
              <w:right w:val="single" w:color="auto" w:sz="4" w:space="0"/>
            </w:tcBorders>
            <w:shd w:val="clear" w:color="000000" w:fill="FFFFFF"/>
            <w:noWrap/>
            <w:vAlign w:val="center"/>
          </w:tcPr>
          <w:p w14:paraId="0D2CBE14">
            <w:pPr>
              <w:spacing w:after="0"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台</w:t>
            </w:r>
          </w:p>
        </w:tc>
      </w:tr>
      <w:tr w14:paraId="0819483F">
        <w:tblPrEx>
          <w:tblCellMar>
            <w:top w:w="0" w:type="dxa"/>
            <w:left w:w="108" w:type="dxa"/>
            <w:bottom w:w="0" w:type="dxa"/>
            <w:right w:w="108" w:type="dxa"/>
          </w:tblCellMar>
        </w:tblPrEx>
        <w:trPr>
          <w:trHeight w:val="1872" w:hRule="atLeast"/>
        </w:trPr>
        <w:tc>
          <w:tcPr>
            <w:tcW w:w="279" w:type="pct"/>
            <w:tcBorders>
              <w:top w:val="nil"/>
              <w:left w:val="single" w:color="auto" w:sz="4" w:space="0"/>
              <w:bottom w:val="single" w:color="auto" w:sz="4" w:space="0"/>
              <w:right w:val="single" w:color="auto" w:sz="4" w:space="0"/>
            </w:tcBorders>
            <w:shd w:val="clear" w:color="000000" w:fill="FFFFFF"/>
            <w:noWrap/>
            <w:vAlign w:val="center"/>
          </w:tcPr>
          <w:p w14:paraId="65ECAB7D">
            <w:pPr>
              <w:spacing w:after="0"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14</w:t>
            </w:r>
          </w:p>
        </w:tc>
        <w:tc>
          <w:tcPr>
            <w:tcW w:w="773" w:type="pct"/>
            <w:tcBorders>
              <w:top w:val="nil"/>
              <w:left w:val="nil"/>
              <w:bottom w:val="single" w:color="auto" w:sz="4" w:space="0"/>
              <w:right w:val="single" w:color="auto" w:sz="4" w:space="0"/>
            </w:tcBorders>
            <w:vAlign w:val="center"/>
          </w:tcPr>
          <w:p w14:paraId="437BBF7D">
            <w:pPr>
              <w:spacing w:after="0"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通用计算节点1</w:t>
            </w:r>
          </w:p>
        </w:tc>
        <w:tc>
          <w:tcPr>
            <w:tcW w:w="3390" w:type="pct"/>
            <w:tcBorders>
              <w:top w:val="nil"/>
              <w:left w:val="nil"/>
              <w:bottom w:val="single" w:color="auto" w:sz="4" w:space="0"/>
              <w:right w:val="single" w:color="auto" w:sz="4" w:space="0"/>
            </w:tcBorders>
          </w:tcPr>
          <w:p w14:paraId="7D6DF985">
            <w:pPr>
              <w:spacing w:after="0" w:line="240" w:lineRule="auto"/>
              <w:ind w:firstLine="0" w:firstLineChars="0"/>
              <w:jc w:val="left"/>
              <w:rPr>
                <w:rFonts w:hint="eastAsia" w:ascii="宋体" w:hAnsi="宋体" w:cs="宋体"/>
                <w:color w:val="000000"/>
                <w:kern w:val="0"/>
                <w:sz w:val="18"/>
                <w:szCs w:val="18"/>
              </w:rPr>
            </w:pPr>
            <w:r>
              <w:rPr>
                <w:rFonts w:hint="eastAsia" w:ascii="宋体" w:hAnsi="宋体" w:cs="宋体"/>
                <w:color w:val="000000"/>
                <w:kern w:val="0"/>
                <w:sz w:val="18"/>
                <w:szCs w:val="18"/>
              </w:rPr>
              <w:t>1、CPU：配置≥2 * 32核国产化ARM处理器，主频≥2.6GHz</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2、内存：配置≥256GB</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3、系统盘：配置≥2*480GB SSD</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4、数据盘：配置≥12*8TB SATA</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5、RAID卡：支持RAID 0,1,5,6,10,50,60,支持超级电容和边带管理</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6、端口：配置≥8千兆电口+4万兆光口（配万兆多模光模块）</w:t>
            </w:r>
          </w:p>
        </w:tc>
        <w:tc>
          <w:tcPr>
            <w:tcW w:w="279" w:type="pct"/>
            <w:tcBorders>
              <w:top w:val="nil"/>
              <w:left w:val="nil"/>
              <w:bottom w:val="single" w:color="auto" w:sz="4" w:space="0"/>
              <w:right w:val="single" w:color="auto" w:sz="4" w:space="0"/>
            </w:tcBorders>
            <w:shd w:val="clear" w:color="000000" w:fill="FFFFFF"/>
            <w:noWrap/>
            <w:vAlign w:val="center"/>
          </w:tcPr>
          <w:p w14:paraId="7F0A5EB8">
            <w:pPr>
              <w:spacing w:after="0"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8</w:t>
            </w:r>
          </w:p>
        </w:tc>
        <w:tc>
          <w:tcPr>
            <w:tcW w:w="279" w:type="pct"/>
            <w:tcBorders>
              <w:top w:val="nil"/>
              <w:left w:val="nil"/>
              <w:bottom w:val="single" w:color="auto" w:sz="4" w:space="0"/>
              <w:right w:val="single" w:color="auto" w:sz="4" w:space="0"/>
            </w:tcBorders>
            <w:shd w:val="clear" w:color="000000" w:fill="FFFFFF"/>
            <w:noWrap/>
            <w:vAlign w:val="center"/>
          </w:tcPr>
          <w:p w14:paraId="4BE0BF57">
            <w:pPr>
              <w:spacing w:after="0"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台</w:t>
            </w:r>
          </w:p>
        </w:tc>
      </w:tr>
      <w:tr w14:paraId="7AB66CF4">
        <w:tblPrEx>
          <w:tblCellMar>
            <w:top w:w="0" w:type="dxa"/>
            <w:left w:w="108" w:type="dxa"/>
            <w:bottom w:w="0" w:type="dxa"/>
            <w:right w:w="108" w:type="dxa"/>
          </w:tblCellMar>
        </w:tblPrEx>
        <w:trPr>
          <w:trHeight w:val="1872" w:hRule="atLeast"/>
        </w:trPr>
        <w:tc>
          <w:tcPr>
            <w:tcW w:w="279" w:type="pct"/>
            <w:tcBorders>
              <w:top w:val="nil"/>
              <w:left w:val="single" w:color="auto" w:sz="4" w:space="0"/>
              <w:bottom w:val="single" w:color="auto" w:sz="4" w:space="0"/>
              <w:right w:val="single" w:color="auto" w:sz="4" w:space="0"/>
            </w:tcBorders>
            <w:shd w:val="clear" w:color="000000" w:fill="FFFFFF"/>
            <w:noWrap/>
            <w:vAlign w:val="center"/>
          </w:tcPr>
          <w:p w14:paraId="4CF551FB">
            <w:pPr>
              <w:spacing w:after="0"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15</w:t>
            </w:r>
          </w:p>
        </w:tc>
        <w:tc>
          <w:tcPr>
            <w:tcW w:w="773" w:type="pct"/>
            <w:tcBorders>
              <w:top w:val="nil"/>
              <w:left w:val="nil"/>
              <w:bottom w:val="single" w:color="auto" w:sz="4" w:space="0"/>
              <w:right w:val="single" w:color="auto" w:sz="4" w:space="0"/>
            </w:tcBorders>
            <w:vAlign w:val="center"/>
          </w:tcPr>
          <w:p w14:paraId="7A56F3C1">
            <w:pPr>
              <w:spacing w:after="0"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通用计算节点2</w:t>
            </w:r>
          </w:p>
        </w:tc>
        <w:tc>
          <w:tcPr>
            <w:tcW w:w="3390" w:type="pct"/>
            <w:tcBorders>
              <w:top w:val="nil"/>
              <w:left w:val="nil"/>
              <w:bottom w:val="single" w:color="auto" w:sz="4" w:space="0"/>
              <w:right w:val="single" w:color="auto" w:sz="4" w:space="0"/>
            </w:tcBorders>
          </w:tcPr>
          <w:p w14:paraId="74D230B1">
            <w:pPr>
              <w:spacing w:after="0" w:line="240" w:lineRule="auto"/>
              <w:ind w:firstLine="0" w:firstLineChars="0"/>
              <w:jc w:val="left"/>
              <w:rPr>
                <w:rFonts w:hint="eastAsia" w:ascii="宋体" w:hAnsi="宋体" w:cs="宋体"/>
                <w:color w:val="000000"/>
                <w:kern w:val="0"/>
                <w:sz w:val="18"/>
                <w:szCs w:val="18"/>
              </w:rPr>
            </w:pPr>
            <w:r>
              <w:rPr>
                <w:rFonts w:hint="eastAsia" w:ascii="宋体" w:hAnsi="宋体" w:cs="宋体"/>
                <w:color w:val="000000"/>
                <w:kern w:val="0"/>
                <w:sz w:val="18"/>
                <w:szCs w:val="18"/>
              </w:rPr>
              <w:t>1、CPU：配置≥2 * 48核国产化ARM处理器，主频≥2.6GHz</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2、内存：配置≥8*32GB</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3、系统盘：配置≥2*480GB SSD</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4、数据盘：≥3*1.92TB SSD；</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5、端口：配置≥2*10GE</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6、RAID卡：配置≥1*RAID 0,1,5,6,10</w:t>
            </w:r>
          </w:p>
        </w:tc>
        <w:tc>
          <w:tcPr>
            <w:tcW w:w="279" w:type="pct"/>
            <w:tcBorders>
              <w:top w:val="nil"/>
              <w:left w:val="nil"/>
              <w:bottom w:val="single" w:color="auto" w:sz="4" w:space="0"/>
              <w:right w:val="single" w:color="auto" w:sz="4" w:space="0"/>
            </w:tcBorders>
            <w:shd w:val="clear" w:color="000000" w:fill="FFFFFF"/>
            <w:noWrap/>
            <w:vAlign w:val="center"/>
          </w:tcPr>
          <w:p w14:paraId="3EA2E0A0">
            <w:pPr>
              <w:spacing w:after="0"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13</w:t>
            </w:r>
          </w:p>
        </w:tc>
        <w:tc>
          <w:tcPr>
            <w:tcW w:w="279" w:type="pct"/>
            <w:tcBorders>
              <w:top w:val="nil"/>
              <w:left w:val="nil"/>
              <w:bottom w:val="single" w:color="auto" w:sz="4" w:space="0"/>
              <w:right w:val="single" w:color="auto" w:sz="4" w:space="0"/>
            </w:tcBorders>
            <w:shd w:val="clear" w:color="000000" w:fill="FFFFFF"/>
            <w:noWrap/>
            <w:vAlign w:val="center"/>
          </w:tcPr>
          <w:p w14:paraId="09902A60">
            <w:pPr>
              <w:spacing w:after="0"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台</w:t>
            </w:r>
          </w:p>
        </w:tc>
      </w:tr>
      <w:tr w14:paraId="71041D8B">
        <w:tblPrEx>
          <w:tblCellMar>
            <w:top w:w="0" w:type="dxa"/>
            <w:left w:w="108" w:type="dxa"/>
            <w:bottom w:w="0" w:type="dxa"/>
            <w:right w:w="108" w:type="dxa"/>
          </w:tblCellMar>
        </w:tblPrEx>
        <w:trPr>
          <w:trHeight w:val="288" w:hRule="atLeast"/>
        </w:trPr>
        <w:tc>
          <w:tcPr>
            <w:tcW w:w="5000" w:type="pct"/>
            <w:gridSpan w:val="5"/>
            <w:tcBorders>
              <w:top w:val="single" w:color="auto" w:sz="4" w:space="0"/>
              <w:left w:val="single" w:color="auto" w:sz="4" w:space="0"/>
              <w:bottom w:val="single" w:color="auto" w:sz="4" w:space="0"/>
              <w:right w:val="single" w:color="auto" w:sz="4" w:space="0"/>
            </w:tcBorders>
            <w:noWrap/>
            <w:vAlign w:val="center"/>
          </w:tcPr>
          <w:p w14:paraId="437EC2CD">
            <w:pPr>
              <w:spacing w:after="0" w:line="240" w:lineRule="auto"/>
              <w:ind w:firstLine="0" w:firstLineChars="0"/>
              <w:jc w:val="left"/>
              <w:rPr>
                <w:rFonts w:hint="eastAsia" w:ascii="宋体" w:hAnsi="宋体" w:cs="宋体"/>
                <w:b/>
                <w:bCs/>
                <w:kern w:val="0"/>
                <w:sz w:val="18"/>
                <w:szCs w:val="18"/>
              </w:rPr>
            </w:pPr>
            <w:r>
              <w:rPr>
                <w:rFonts w:hint="eastAsia" w:ascii="宋体" w:hAnsi="宋体" w:cs="宋体"/>
                <w:b/>
                <w:bCs/>
                <w:kern w:val="0"/>
                <w:sz w:val="18"/>
                <w:szCs w:val="18"/>
              </w:rPr>
              <w:t>二、交换机</w:t>
            </w:r>
          </w:p>
        </w:tc>
      </w:tr>
      <w:tr w14:paraId="396DDF95">
        <w:tblPrEx>
          <w:tblCellMar>
            <w:top w:w="0" w:type="dxa"/>
            <w:left w:w="108" w:type="dxa"/>
            <w:bottom w:w="0" w:type="dxa"/>
            <w:right w:w="108" w:type="dxa"/>
          </w:tblCellMar>
        </w:tblPrEx>
        <w:trPr>
          <w:trHeight w:val="1560" w:hRule="atLeast"/>
        </w:trPr>
        <w:tc>
          <w:tcPr>
            <w:tcW w:w="279" w:type="pct"/>
            <w:tcBorders>
              <w:top w:val="nil"/>
              <w:left w:val="single" w:color="auto" w:sz="4" w:space="0"/>
              <w:bottom w:val="single" w:color="auto" w:sz="4" w:space="0"/>
              <w:right w:val="single" w:color="auto" w:sz="4" w:space="0"/>
            </w:tcBorders>
            <w:shd w:val="clear" w:color="000000" w:fill="FFFFFF"/>
            <w:noWrap/>
            <w:vAlign w:val="center"/>
          </w:tcPr>
          <w:p w14:paraId="45EE4CFD">
            <w:pPr>
              <w:spacing w:after="0"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1</w:t>
            </w:r>
          </w:p>
        </w:tc>
        <w:tc>
          <w:tcPr>
            <w:tcW w:w="773" w:type="pct"/>
            <w:tcBorders>
              <w:top w:val="nil"/>
              <w:left w:val="nil"/>
              <w:bottom w:val="single" w:color="auto" w:sz="4" w:space="0"/>
              <w:right w:val="single" w:color="auto" w:sz="4" w:space="0"/>
            </w:tcBorders>
            <w:noWrap/>
            <w:vAlign w:val="center"/>
          </w:tcPr>
          <w:p w14:paraId="620C6A89">
            <w:pPr>
              <w:spacing w:after="0"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业务接入交换机</w:t>
            </w:r>
          </w:p>
        </w:tc>
        <w:tc>
          <w:tcPr>
            <w:tcW w:w="3390" w:type="pct"/>
            <w:tcBorders>
              <w:top w:val="nil"/>
              <w:left w:val="nil"/>
              <w:bottom w:val="single" w:color="auto" w:sz="4" w:space="0"/>
              <w:right w:val="single" w:color="auto" w:sz="4" w:space="0"/>
            </w:tcBorders>
            <w:vAlign w:val="center"/>
          </w:tcPr>
          <w:p w14:paraId="116007CD">
            <w:pPr>
              <w:spacing w:after="0" w:line="240" w:lineRule="auto"/>
              <w:ind w:firstLine="0" w:firstLineChars="0"/>
              <w:jc w:val="left"/>
              <w:rPr>
                <w:rFonts w:hint="eastAsia" w:ascii="宋体" w:hAnsi="宋体" w:cs="宋体"/>
                <w:color w:val="000000"/>
                <w:kern w:val="0"/>
                <w:sz w:val="18"/>
                <w:szCs w:val="18"/>
              </w:rPr>
            </w:pPr>
            <w:r>
              <w:rPr>
                <w:rFonts w:hint="eastAsia" w:ascii="宋体" w:hAnsi="宋体" w:cs="宋体"/>
                <w:color w:val="000000"/>
                <w:kern w:val="0"/>
                <w:sz w:val="18"/>
                <w:szCs w:val="18"/>
              </w:rPr>
              <w:t>1、交换容量≥4.8Tbps，包转发率≥2000Mpps；</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2、支持≥48个10GE光接口，≥6个40GE/100GE光接口，冗余电源</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3、支持 RIP、OSPF、ISIS、BGP 等 IPv4 动态路由协议，支持 RIPng、OSPFv3、ISISv6、BGP4+等 IPv6 动态路由协议</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4、实配：48个10GE多模光模块、4个40GE多模光模块、1根堆叠电缆</w:t>
            </w:r>
          </w:p>
        </w:tc>
        <w:tc>
          <w:tcPr>
            <w:tcW w:w="279" w:type="pct"/>
            <w:tcBorders>
              <w:top w:val="nil"/>
              <w:left w:val="nil"/>
              <w:bottom w:val="single" w:color="auto" w:sz="4" w:space="0"/>
              <w:right w:val="single" w:color="auto" w:sz="4" w:space="0"/>
            </w:tcBorders>
            <w:shd w:val="clear" w:color="000000" w:fill="FFFFFF"/>
            <w:noWrap/>
            <w:vAlign w:val="center"/>
          </w:tcPr>
          <w:p w14:paraId="2C180AE2">
            <w:pPr>
              <w:spacing w:after="0" w:line="240" w:lineRule="auto"/>
              <w:ind w:firstLine="0" w:firstLineChars="0"/>
              <w:jc w:val="center"/>
              <w:rPr>
                <w:rFonts w:hint="eastAsia" w:ascii="宋体" w:hAnsi="宋体" w:cs="宋体"/>
                <w:kern w:val="0"/>
                <w:sz w:val="18"/>
                <w:szCs w:val="18"/>
              </w:rPr>
            </w:pPr>
            <w:r>
              <w:rPr>
                <w:rFonts w:hint="eastAsia" w:ascii="宋体" w:hAnsi="宋体" w:cs="宋体"/>
                <w:kern w:val="0"/>
                <w:sz w:val="18"/>
                <w:szCs w:val="18"/>
              </w:rPr>
              <w:t>14</w:t>
            </w:r>
          </w:p>
        </w:tc>
        <w:tc>
          <w:tcPr>
            <w:tcW w:w="279" w:type="pct"/>
            <w:tcBorders>
              <w:top w:val="nil"/>
              <w:left w:val="nil"/>
              <w:bottom w:val="single" w:color="auto" w:sz="4" w:space="0"/>
              <w:right w:val="single" w:color="auto" w:sz="4" w:space="0"/>
            </w:tcBorders>
            <w:shd w:val="clear" w:color="000000" w:fill="FFFFFF"/>
            <w:noWrap/>
            <w:vAlign w:val="center"/>
          </w:tcPr>
          <w:p w14:paraId="3166378D">
            <w:pPr>
              <w:spacing w:after="0"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台</w:t>
            </w:r>
          </w:p>
        </w:tc>
      </w:tr>
      <w:tr w14:paraId="797BE178">
        <w:tblPrEx>
          <w:tblCellMar>
            <w:top w:w="0" w:type="dxa"/>
            <w:left w:w="108" w:type="dxa"/>
            <w:bottom w:w="0" w:type="dxa"/>
            <w:right w:w="108" w:type="dxa"/>
          </w:tblCellMar>
        </w:tblPrEx>
        <w:trPr>
          <w:trHeight w:val="1560" w:hRule="atLeast"/>
        </w:trPr>
        <w:tc>
          <w:tcPr>
            <w:tcW w:w="279" w:type="pct"/>
            <w:tcBorders>
              <w:top w:val="nil"/>
              <w:left w:val="single" w:color="auto" w:sz="4" w:space="0"/>
              <w:bottom w:val="single" w:color="auto" w:sz="4" w:space="0"/>
              <w:right w:val="single" w:color="auto" w:sz="4" w:space="0"/>
            </w:tcBorders>
            <w:shd w:val="clear" w:color="000000" w:fill="FFFFFF"/>
            <w:noWrap/>
            <w:vAlign w:val="center"/>
          </w:tcPr>
          <w:p w14:paraId="47273C48">
            <w:pPr>
              <w:spacing w:after="0"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2</w:t>
            </w:r>
          </w:p>
        </w:tc>
        <w:tc>
          <w:tcPr>
            <w:tcW w:w="773" w:type="pct"/>
            <w:tcBorders>
              <w:top w:val="nil"/>
              <w:left w:val="nil"/>
              <w:bottom w:val="single" w:color="auto" w:sz="4" w:space="0"/>
              <w:right w:val="single" w:color="auto" w:sz="4" w:space="0"/>
            </w:tcBorders>
            <w:noWrap/>
            <w:vAlign w:val="center"/>
          </w:tcPr>
          <w:p w14:paraId="4740783D">
            <w:pPr>
              <w:spacing w:after="0"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BMC接入交换机</w:t>
            </w:r>
          </w:p>
        </w:tc>
        <w:tc>
          <w:tcPr>
            <w:tcW w:w="3390" w:type="pct"/>
            <w:tcBorders>
              <w:top w:val="nil"/>
              <w:left w:val="nil"/>
              <w:bottom w:val="single" w:color="auto" w:sz="4" w:space="0"/>
              <w:right w:val="single" w:color="auto" w:sz="4" w:space="0"/>
            </w:tcBorders>
            <w:vAlign w:val="center"/>
          </w:tcPr>
          <w:p w14:paraId="0F518D16">
            <w:pPr>
              <w:spacing w:after="0" w:line="240" w:lineRule="auto"/>
              <w:ind w:firstLine="0" w:firstLineChars="0"/>
              <w:jc w:val="left"/>
              <w:rPr>
                <w:rFonts w:hint="eastAsia" w:ascii="宋体" w:hAnsi="宋体" w:cs="宋体"/>
                <w:color w:val="000000"/>
                <w:kern w:val="0"/>
                <w:sz w:val="18"/>
                <w:szCs w:val="18"/>
              </w:rPr>
            </w:pPr>
            <w:r>
              <w:rPr>
                <w:rFonts w:hint="eastAsia" w:ascii="宋体" w:hAnsi="宋体" w:cs="宋体"/>
                <w:color w:val="000000"/>
                <w:kern w:val="0"/>
                <w:sz w:val="18"/>
                <w:szCs w:val="18"/>
              </w:rPr>
              <w:t>1、交换容量≥2.5Tbps，包转发率≥800Mpps；</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2、支持≥48 个 10/100/1000M Base-T 以太网端口，4 个 1/10/25GE SFP28，2 个 40/100GE QSFP28</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3、支持VxLAN二层网关、三层网关、支持集中式网关，分布式网关，支持BGP-EVPN</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4、支持两个扩展插槽</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 xml:space="preserve">5、实配：双电源，10G多模≥4 </w:t>
            </w:r>
          </w:p>
        </w:tc>
        <w:tc>
          <w:tcPr>
            <w:tcW w:w="279" w:type="pct"/>
            <w:tcBorders>
              <w:top w:val="nil"/>
              <w:left w:val="nil"/>
              <w:bottom w:val="single" w:color="auto" w:sz="4" w:space="0"/>
              <w:right w:val="single" w:color="auto" w:sz="4" w:space="0"/>
            </w:tcBorders>
            <w:shd w:val="clear" w:color="000000" w:fill="FFFFFF"/>
            <w:noWrap/>
            <w:vAlign w:val="center"/>
          </w:tcPr>
          <w:p w14:paraId="469E3F10">
            <w:pPr>
              <w:spacing w:after="0" w:line="240" w:lineRule="auto"/>
              <w:ind w:firstLine="0" w:firstLineChars="0"/>
              <w:jc w:val="center"/>
              <w:rPr>
                <w:rFonts w:hint="eastAsia" w:ascii="宋体" w:hAnsi="宋体" w:cs="宋体"/>
                <w:kern w:val="0"/>
                <w:sz w:val="18"/>
                <w:szCs w:val="18"/>
              </w:rPr>
            </w:pPr>
            <w:r>
              <w:rPr>
                <w:rFonts w:hint="eastAsia" w:ascii="宋体" w:hAnsi="宋体" w:cs="宋体"/>
                <w:kern w:val="0"/>
                <w:sz w:val="18"/>
                <w:szCs w:val="18"/>
              </w:rPr>
              <w:t>4</w:t>
            </w:r>
          </w:p>
        </w:tc>
        <w:tc>
          <w:tcPr>
            <w:tcW w:w="279" w:type="pct"/>
            <w:tcBorders>
              <w:top w:val="nil"/>
              <w:left w:val="nil"/>
              <w:bottom w:val="single" w:color="auto" w:sz="4" w:space="0"/>
              <w:right w:val="single" w:color="auto" w:sz="4" w:space="0"/>
            </w:tcBorders>
            <w:shd w:val="clear" w:color="000000" w:fill="FFFFFF"/>
            <w:noWrap/>
            <w:vAlign w:val="center"/>
          </w:tcPr>
          <w:p w14:paraId="3FE619E3">
            <w:pPr>
              <w:spacing w:after="0"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台</w:t>
            </w:r>
          </w:p>
        </w:tc>
      </w:tr>
      <w:tr w14:paraId="60D8861A">
        <w:tblPrEx>
          <w:tblCellMar>
            <w:top w:w="0" w:type="dxa"/>
            <w:left w:w="108" w:type="dxa"/>
            <w:bottom w:w="0" w:type="dxa"/>
            <w:right w:w="108" w:type="dxa"/>
          </w:tblCellMar>
        </w:tblPrEx>
        <w:trPr>
          <w:trHeight w:val="1248" w:hRule="atLeast"/>
        </w:trPr>
        <w:tc>
          <w:tcPr>
            <w:tcW w:w="279" w:type="pct"/>
            <w:tcBorders>
              <w:top w:val="nil"/>
              <w:left w:val="single" w:color="auto" w:sz="4" w:space="0"/>
              <w:bottom w:val="single" w:color="auto" w:sz="4" w:space="0"/>
              <w:right w:val="single" w:color="auto" w:sz="4" w:space="0"/>
            </w:tcBorders>
            <w:shd w:val="clear" w:color="000000" w:fill="FFFFFF"/>
            <w:noWrap/>
            <w:vAlign w:val="center"/>
          </w:tcPr>
          <w:p w14:paraId="2085A7CA">
            <w:pPr>
              <w:spacing w:after="0"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773" w:type="pct"/>
            <w:tcBorders>
              <w:top w:val="nil"/>
              <w:left w:val="nil"/>
              <w:bottom w:val="single" w:color="auto" w:sz="4" w:space="0"/>
              <w:right w:val="single" w:color="auto" w:sz="4" w:space="0"/>
            </w:tcBorders>
            <w:vAlign w:val="center"/>
          </w:tcPr>
          <w:p w14:paraId="4282B923">
            <w:pPr>
              <w:spacing w:after="0"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智算业务接入交换机1</w:t>
            </w:r>
          </w:p>
        </w:tc>
        <w:tc>
          <w:tcPr>
            <w:tcW w:w="3390" w:type="pct"/>
            <w:tcBorders>
              <w:top w:val="nil"/>
              <w:left w:val="nil"/>
              <w:bottom w:val="single" w:color="auto" w:sz="4" w:space="0"/>
              <w:right w:val="single" w:color="auto" w:sz="4" w:space="0"/>
            </w:tcBorders>
            <w:vAlign w:val="center"/>
          </w:tcPr>
          <w:p w14:paraId="2C055BDE">
            <w:pPr>
              <w:spacing w:after="0" w:line="240" w:lineRule="auto"/>
              <w:ind w:firstLine="0" w:firstLineChars="0"/>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1、交换容量≥8Tbps，包转发率≥2400Mpps；</w:t>
            </w:r>
            <w:r>
              <w:rPr>
                <w:rFonts w:hint="eastAsia" w:ascii="宋体" w:hAnsi="宋体" w:cs="宋体"/>
                <w:color w:val="000000" w:themeColor="text1"/>
                <w:kern w:val="0"/>
                <w:sz w:val="18"/>
                <w:szCs w:val="18"/>
                <w14:textFill>
                  <w14:solidFill>
                    <w14:schemeClr w14:val="tx1"/>
                  </w14:solidFill>
                </w14:textFill>
              </w:rPr>
              <w:br w:type="textWrapping"/>
            </w:r>
            <w:r>
              <w:rPr>
                <w:rFonts w:hint="eastAsia" w:ascii="宋体" w:hAnsi="宋体" w:cs="宋体"/>
                <w:color w:val="000000" w:themeColor="text1"/>
                <w:kern w:val="0"/>
                <w:sz w:val="18"/>
                <w:szCs w:val="18"/>
                <w14:textFill>
                  <w14:solidFill>
                    <w14:schemeClr w14:val="tx1"/>
                  </w14:solidFill>
                </w14:textFill>
              </w:rPr>
              <w:t>2、支持≥48 x 10/25GE SFP28接口， 8 x 40/100GE QSFP28接口</w:t>
            </w:r>
            <w:r>
              <w:rPr>
                <w:rFonts w:hint="eastAsia" w:ascii="宋体" w:hAnsi="宋体" w:cs="宋体"/>
                <w:color w:val="000000" w:themeColor="text1"/>
                <w:kern w:val="0"/>
                <w:sz w:val="18"/>
                <w:szCs w:val="18"/>
                <w14:textFill>
                  <w14:solidFill>
                    <w14:schemeClr w14:val="tx1"/>
                  </w14:solidFill>
                </w14:textFill>
              </w:rPr>
              <w:br w:type="textWrapping"/>
            </w:r>
            <w:r>
              <w:rPr>
                <w:rFonts w:hint="eastAsia" w:ascii="宋体" w:hAnsi="宋体" w:cs="宋体"/>
                <w:color w:val="000000" w:themeColor="text1"/>
                <w:kern w:val="0"/>
                <w:sz w:val="18"/>
                <w:szCs w:val="18"/>
                <w14:textFill>
                  <w14:solidFill>
                    <w14:schemeClr w14:val="tx1"/>
                  </w14:solidFill>
                </w14:textFill>
              </w:rPr>
              <w:t>3、支持 RIPng、OSPFv3、ISISv6、BGP4+等 IPv6 动态路由协议；支持 BFD for BGP/IS-IS/OSPF/静态路由；</w:t>
            </w:r>
            <w:r>
              <w:rPr>
                <w:rFonts w:hint="eastAsia" w:ascii="宋体" w:hAnsi="宋体" w:cs="宋体"/>
                <w:color w:val="000000" w:themeColor="text1"/>
                <w:kern w:val="0"/>
                <w:sz w:val="18"/>
                <w:szCs w:val="18"/>
                <w14:textFill>
                  <w14:solidFill>
                    <w14:schemeClr w14:val="tx1"/>
                  </w14:solidFill>
                </w14:textFill>
              </w:rPr>
              <w:br w:type="textWrapping"/>
            </w:r>
            <w:r>
              <w:rPr>
                <w:rFonts w:hint="eastAsia" w:ascii="宋体" w:hAnsi="宋体" w:cs="宋体"/>
                <w:color w:val="000000" w:themeColor="text1"/>
                <w:kern w:val="0"/>
                <w:sz w:val="18"/>
                <w:szCs w:val="18"/>
                <w14:textFill>
                  <w14:solidFill>
                    <w14:schemeClr w14:val="tx1"/>
                  </w14:solidFill>
                </w14:textFill>
              </w:rPr>
              <w:t xml:space="preserve">4、实配：双电源，40G多模光模块≥4，25G多模光模块≥48，40G高速线缆≥1 </w:t>
            </w:r>
          </w:p>
        </w:tc>
        <w:tc>
          <w:tcPr>
            <w:tcW w:w="279" w:type="pct"/>
            <w:tcBorders>
              <w:top w:val="nil"/>
              <w:left w:val="nil"/>
              <w:bottom w:val="single" w:color="auto" w:sz="4" w:space="0"/>
              <w:right w:val="single" w:color="auto" w:sz="4" w:space="0"/>
            </w:tcBorders>
            <w:shd w:val="clear" w:color="000000" w:fill="FFFFFF"/>
            <w:noWrap/>
            <w:vAlign w:val="center"/>
          </w:tcPr>
          <w:p w14:paraId="64A2198E">
            <w:pPr>
              <w:spacing w:after="0" w:line="240" w:lineRule="auto"/>
              <w:ind w:firstLine="0" w:firstLineChars="0"/>
              <w:jc w:val="center"/>
              <w:rPr>
                <w:rFonts w:hint="eastAsia" w:ascii="宋体" w:hAnsi="宋体" w:cs="宋体"/>
                <w:kern w:val="0"/>
                <w:sz w:val="18"/>
                <w:szCs w:val="18"/>
              </w:rPr>
            </w:pPr>
            <w:r>
              <w:rPr>
                <w:rFonts w:hint="eastAsia" w:ascii="宋体" w:hAnsi="宋体" w:cs="宋体"/>
                <w:kern w:val="0"/>
                <w:sz w:val="18"/>
                <w:szCs w:val="18"/>
              </w:rPr>
              <w:t>2</w:t>
            </w:r>
          </w:p>
        </w:tc>
        <w:tc>
          <w:tcPr>
            <w:tcW w:w="279" w:type="pct"/>
            <w:tcBorders>
              <w:top w:val="nil"/>
              <w:left w:val="nil"/>
              <w:bottom w:val="single" w:color="auto" w:sz="4" w:space="0"/>
              <w:right w:val="single" w:color="auto" w:sz="4" w:space="0"/>
            </w:tcBorders>
            <w:shd w:val="clear" w:color="000000" w:fill="FFFFFF"/>
            <w:noWrap/>
            <w:vAlign w:val="center"/>
          </w:tcPr>
          <w:p w14:paraId="39BB487C">
            <w:pPr>
              <w:spacing w:after="0"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台</w:t>
            </w:r>
          </w:p>
        </w:tc>
      </w:tr>
      <w:tr w14:paraId="34A56205">
        <w:tblPrEx>
          <w:tblCellMar>
            <w:top w:w="0" w:type="dxa"/>
            <w:left w:w="108" w:type="dxa"/>
            <w:bottom w:w="0" w:type="dxa"/>
            <w:right w:w="108" w:type="dxa"/>
          </w:tblCellMar>
        </w:tblPrEx>
        <w:trPr>
          <w:trHeight w:val="1248" w:hRule="atLeast"/>
        </w:trPr>
        <w:tc>
          <w:tcPr>
            <w:tcW w:w="279" w:type="pct"/>
            <w:tcBorders>
              <w:top w:val="nil"/>
              <w:left w:val="single" w:color="auto" w:sz="4" w:space="0"/>
              <w:bottom w:val="single" w:color="auto" w:sz="4" w:space="0"/>
              <w:right w:val="single" w:color="auto" w:sz="4" w:space="0"/>
            </w:tcBorders>
            <w:shd w:val="clear" w:color="000000" w:fill="FFFFFF"/>
            <w:noWrap/>
            <w:vAlign w:val="center"/>
          </w:tcPr>
          <w:p w14:paraId="6D9D711A">
            <w:pPr>
              <w:spacing w:after="0"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4</w:t>
            </w:r>
          </w:p>
        </w:tc>
        <w:tc>
          <w:tcPr>
            <w:tcW w:w="773" w:type="pct"/>
            <w:tcBorders>
              <w:top w:val="nil"/>
              <w:left w:val="nil"/>
              <w:bottom w:val="single" w:color="auto" w:sz="4" w:space="0"/>
              <w:right w:val="single" w:color="auto" w:sz="4" w:space="0"/>
            </w:tcBorders>
            <w:vAlign w:val="center"/>
          </w:tcPr>
          <w:p w14:paraId="4C08F498">
            <w:pPr>
              <w:spacing w:after="0"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智算业务接入交换机2</w:t>
            </w:r>
          </w:p>
        </w:tc>
        <w:tc>
          <w:tcPr>
            <w:tcW w:w="3390" w:type="pct"/>
            <w:tcBorders>
              <w:top w:val="nil"/>
              <w:left w:val="nil"/>
              <w:bottom w:val="single" w:color="auto" w:sz="4" w:space="0"/>
              <w:right w:val="single" w:color="auto" w:sz="4" w:space="0"/>
            </w:tcBorders>
            <w:vAlign w:val="center"/>
          </w:tcPr>
          <w:p w14:paraId="0E9C58B1">
            <w:pPr>
              <w:spacing w:after="0" w:line="240" w:lineRule="auto"/>
              <w:ind w:firstLine="0" w:firstLineChars="0"/>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1、交换容量≥8Tbps，包转发率≥2400Mpps；</w:t>
            </w:r>
            <w:r>
              <w:rPr>
                <w:rFonts w:hint="eastAsia" w:ascii="宋体" w:hAnsi="宋体" w:cs="宋体"/>
                <w:color w:val="000000" w:themeColor="text1"/>
                <w:kern w:val="0"/>
                <w:sz w:val="18"/>
                <w:szCs w:val="18"/>
                <w14:textFill>
                  <w14:solidFill>
                    <w14:schemeClr w14:val="tx1"/>
                  </w14:solidFill>
                </w14:textFill>
              </w:rPr>
              <w:br w:type="textWrapping"/>
            </w:r>
            <w:r>
              <w:rPr>
                <w:rFonts w:hint="eastAsia" w:ascii="宋体" w:hAnsi="宋体" w:cs="宋体"/>
                <w:color w:val="000000" w:themeColor="text1"/>
                <w:kern w:val="0"/>
                <w:sz w:val="18"/>
                <w:szCs w:val="18"/>
                <w14:textFill>
                  <w14:solidFill>
                    <w14:schemeClr w14:val="tx1"/>
                  </w14:solidFill>
                </w14:textFill>
              </w:rPr>
              <w:t>2、支持≥48 x 10/25GE SFP28接口， 8 x 40/100GE QSFP28接口</w:t>
            </w:r>
            <w:r>
              <w:rPr>
                <w:rFonts w:hint="eastAsia" w:ascii="宋体" w:hAnsi="宋体" w:cs="宋体"/>
                <w:color w:val="000000" w:themeColor="text1"/>
                <w:kern w:val="0"/>
                <w:sz w:val="18"/>
                <w:szCs w:val="18"/>
                <w14:textFill>
                  <w14:solidFill>
                    <w14:schemeClr w14:val="tx1"/>
                  </w14:solidFill>
                </w14:textFill>
              </w:rPr>
              <w:br w:type="textWrapping"/>
            </w:r>
            <w:r>
              <w:rPr>
                <w:rFonts w:hint="eastAsia" w:ascii="宋体" w:hAnsi="宋体" w:cs="宋体"/>
                <w:color w:val="000000" w:themeColor="text1"/>
                <w:kern w:val="0"/>
                <w:sz w:val="18"/>
                <w:szCs w:val="18"/>
                <w14:textFill>
                  <w14:solidFill>
                    <w14:schemeClr w14:val="tx1"/>
                  </w14:solidFill>
                </w14:textFill>
              </w:rPr>
              <w:t>3、支持 RIPng、OSPFv3、ISISv6、BGP4+等 IPv6 动态路由协议；支持 BFD for BGP/IS-IS/OSPF/静态路由；</w:t>
            </w:r>
            <w:r>
              <w:rPr>
                <w:rFonts w:hint="eastAsia" w:ascii="宋体" w:hAnsi="宋体" w:cs="宋体"/>
                <w:color w:val="000000" w:themeColor="text1"/>
                <w:kern w:val="0"/>
                <w:sz w:val="18"/>
                <w:szCs w:val="18"/>
                <w14:textFill>
                  <w14:solidFill>
                    <w14:schemeClr w14:val="tx1"/>
                  </w14:solidFill>
                </w14:textFill>
              </w:rPr>
              <w:br w:type="textWrapping"/>
            </w:r>
            <w:r>
              <w:rPr>
                <w:rFonts w:hint="eastAsia" w:ascii="宋体" w:hAnsi="宋体" w:cs="宋体"/>
                <w:color w:val="000000" w:themeColor="text1"/>
                <w:kern w:val="0"/>
                <w:sz w:val="18"/>
                <w:szCs w:val="18"/>
                <w14:textFill>
                  <w14:solidFill>
                    <w14:schemeClr w14:val="tx1"/>
                  </w14:solidFill>
                </w14:textFill>
              </w:rPr>
              <w:t xml:space="preserve">4、实配：双电源，40G多模光模块≥4，25G多模光模块≥48，40G高速线缆≥1 </w:t>
            </w:r>
          </w:p>
        </w:tc>
        <w:tc>
          <w:tcPr>
            <w:tcW w:w="279" w:type="pct"/>
            <w:tcBorders>
              <w:top w:val="nil"/>
              <w:left w:val="nil"/>
              <w:bottom w:val="single" w:color="auto" w:sz="4" w:space="0"/>
              <w:right w:val="single" w:color="auto" w:sz="4" w:space="0"/>
            </w:tcBorders>
            <w:shd w:val="clear" w:color="000000" w:fill="FFFFFF"/>
            <w:noWrap/>
            <w:vAlign w:val="center"/>
          </w:tcPr>
          <w:p w14:paraId="1F03403D">
            <w:pPr>
              <w:spacing w:after="0" w:line="240" w:lineRule="auto"/>
              <w:ind w:firstLine="0" w:firstLineChars="0"/>
              <w:jc w:val="center"/>
              <w:rPr>
                <w:rFonts w:hint="eastAsia" w:ascii="宋体" w:hAnsi="宋体" w:cs="宋体"/>
                <w:kern w:val="0"/>
                <w:sz w:val="18"/>
                <w:szCs w:val="18"/>
              </w:rPr>
            </w:pPr>
            <w:r>
              <w:rPr>
                <w:rFonts w:hint="eastAsia" w:ascii="宋体" w:hAnsi="宋体" w:cs="宋体"/>
                <w:kern w:val="0"/>
                <w:sz w:val="18"/>
                <w:szCs w:val="18"/>
              </w:rPr>
              <w:t>2</w:t>
            </w:r>
          </w:p>
        </w:tc>
        <w:tc>
          <w:tcPr>
            <w:tcW w:w="279" w:type="pct"/>
            <w:tcBorders>
              <w:top w:val="nil"/>
              <w:left w:val="nil"/>
              <w:bottom w:val="single" w:color="auto" w:sz="4" w:space="0"/>
              <w:right w:val="single" w:color="auto" w:sz="4" w:space="0"/>
            </w:tcBorders>
            <w:shd w:val="clear" w:color="000000" w:fill="FFFFFF"/>
            <w:noWrap/>
            <w:vAlign w:val="center"/>
          </w:tcPr>
          <w:p w14:paraId="5AC43801">
            <w:pPr>
              <w:spacing w:after="0"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台</w:t>
            </w:r>
          </w:p>
        </w:tc>
      </w:tr>
      <w:tr w14:paraId="548BA373">
        <w:tblPrEx>
          <w:tblCellMar>
            <w:top w:w="0" w:type="dxa"/>
            <w:left w:w="108" w:type="dxa"/>
            <w:bottom w:w="0" w:type="dxa"/>
            <w:right w:w="108" w:type="dxa"/>
          </w:tblCellMar>
        </w:tblPrEx>
        <w:trPr>
          <w:trHeight w:val="2184" w:hRule="atLeast"/>
        </w:trPr>
        <w:tc>
          <w:tcPr>
            <w:tcW w:w="279" w:type="pct"/>
            <w:tcBorders>
              <w:top w:val="nil"/>
              <w:left w:val="single" w:color="auto" w:sz="4" w:space="0"/>
              <w:bottom w:val="single" w:color="auto" w:sz="4" w:space="0"/>
              <w:right w:val="single" w:color="auto" w:sz="4" w:space="0"/>
            </w:tcBorders>
            <w:shd w:val="clear" w:color="000000" w:fill="FFFFFF"/>
            <w:noWrap/>
            <w:vAlign w:val="center"/>
          </w:tcPr>
          <w:p w14:paraId="47AE239F">
            <w:pPr>
              <w:spacing w:after="0"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773" w:type="pct"/>
            <w:tcBorders>
              <w:top w:val="nil"/>
              <w:left w:val="nil"/>
              <w:bottom w:val="single" w:color="auto" w:sz="4" w:space="0"/>
              <w:right w:val="single" w:color="auto" w:sz="4" w:space="0"/>
            </w:tcBorders>
            <w:vAlign w:val="center"/>
          </w:tcPr>
          <w:p w14:paraId="7E996160">
            <w:pPr>
              <w:spacing w:after="0"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参数面交换机</w:t>
            </w:r>
          </w:p>
        </w:tc>
        <w:tc>
          <w:tcPr>
            <w:tcW w:w="3390" w:type="pct"/>
            <w:tcBorders>
              <w:top w:val="nil"/>
              <w:left w:val="nil"/>
              <w:bottom w:val="single" w:color="auto" w:sz="4" w:space="0"/>
              <w:right w:val="single" w:color="auto" w:sz="4" w:space="0"/>
            </w:tcBorders>
            <w:vAlign w:val="center"/>
          </w:tcPr>
          <w:p w14:paraId="5D399F2D">
            <w:pPr>
              <w:spacing w:after="0" w:line="240" w:lineRule="auto"/>
              <w:ind w:firstLine="0" w:firstLineChars="0"/>
              <w:jc w:val="left"/>
              <w:rPr>
                <w:rFonts w:hint="eastAsia" w:ascii="宋体" w:hAnsi="宋体" w:cs="宋体"/>
                <w:color w:val="000000"/>
                <w:kern w:val="0"/>
                <w:sz w:val="18"/>
                <w:szCs w:val="18"/>
              </w:rPr>
            </w:pPr>
            <w:r>
              <w:rPr>
                <w:rFonts w:hint="eastAsia" w:ascii="宋体" w:hAnsi="宋体" w:cs="宋体"/>
                <w:color w:val="000000"/>
                <w:kern w:val="0"/>
                <w:sz w:val="18"/>
                <w:szCs w:val="18"/>
              </w:rPr>
              <w:t>1、交换容量≥25Tbps,包转发率8000Mpps,</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2、支持32 个 400GE QSFP-DD 和 2 个 10GE SFP+端口，不区分上下行</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3、支持ROCE网络；</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4、芯片为国产设备厂商自研芯片；</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5、支持AI ECN；</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6、支持M-LAG，M-LAG 的各节点设备可独立升级，升级过程中其它节点承接业务转发，实现业务零中断；</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7、实配：冗余电源，含200G多模光模块；</w:t>
            </w:r>
          </w:p>
        </w:tc>
        <w:tc>
          <w:tcPr>
            <w:tcW w:w="279" w:type="pct"/>
            <w:tcBorders>
              <w:top w:val="nil"/>
              <w:left w:val="nil"/>
              <w:bottom w:val="single" w:color="auto" w:sz="4" w:space="0"/>
              <w:right w:val="single" w:color="auto" w:sz="4" w:space="0"/>
            </w:tcBorders>
            <w:shd w:val="clear" w:color="000000" w:fill="FFFFFF"/>
            <w:noWrap/>
            <w:vAlign w:val="center"/>
          </w:tcPr>
          <w:p w14:paraId="069C7291">
            <w:pPr>
              <w:spacing w:after="0"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1</w:t>
            </w:r>
          </w:p>
        </w:tc>
        <w:tc>
          <w:tcPr>
            <w:tcW w:w="279" w:type="pct"/>
            <w:tcBorders>
              <w:top w:val="nil"/>
              <w:left w:val="nil"/>
              <w:bottom w:val="single" w:color="auto" w:sz="4" w:space="0"/>
              <w:right w:val="single" w:color="auto" w:sz="4" w:space="0"/>
            </w:tcBorders>
            <w:shd w:val="clear" w:color="000000" w:fill="FFFFFF"/>
            <w:noWrap/>
            <w:vAlign w:val="center"/>
          </w:tcPr>
          <w:p w14:paraId="3AE3E9C3">
            <w:pPr>
              <w:spacing w:after="0"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台</w:t>
            </w:r>
          </w:p>
        </w:tc>
      </w:tr>
      <w:tr w14:paraId="00B18C04">
        <w:tblPrEx>
          <w:tblCellMar>
            <w:top w:w="0" w:type="dxa"/>
            <w:left w:w="108" w:type="dxa"/>
            <w:bottom w:w="0" w:type="dxa"/>
            <w:right w:w="108" w:type="dxa"/>
          </w:tblCellMar>
        </w:tblPrEx>
        <w:trPr>
          <w:trHeight w:val="288" w:hRule="atLeast"/>
        </w:trPr>
        <w:tc>
          <w:tcPr>
            <w:tcW w:w="5000" w:type="pct"/>
            <w:gridSpan w:val="5"/>
            <w:tcBorders>
              <w:top w:val="single" w:color="auto" w:sz="4" w:space="0"/>
              <w:left w:val="single" w:color="auto" w:sz="4" w:space="0"/>
              <w:bottom w:val="single" w:color="auto" w:sz="4" w:space="0"/>
              <w:right w:val="single" w:color="auto" w:sz="4" w:space="0"/>
            </w:tcBorders>
            <w:noWrap/>
            <w:vAlign w:val="center"/>
          </w:tcPr>
          <w:p w14:paraId="0C0A42CE">
            <w:pPr>
              <w:spacing w:after="0" w:line="240" w:lineRule="auto"/>
              <w:ind w:firstLine="0" w:firstLineChars="0"/>
              <w:jc w:val="left"/>
              <w:rPr>
                <w:rFonts w:hint="eastAsia" w:ascii="宋体" w:hAnsi="宋体" w:cs="宋体"/>
                <w:b/>
                <w:bCs/>
                <w:kern w:val="0"/>
                <w:sz w:val="18"/>
                <w:szCs w:val="18"/>
              </w:rPr>
            </w:pPr>
            <w:r>
              <w:rPr>
                <w:rFonts w:hint="eastAsia" w:ascii="宋体" w:hAnsi="宋体" w:cs="宋体"/>
                <w:b/>
                <w:bCs/>
                <w:kern w:val="0"/>
                <w:sz w:val="18"/>
                <w:szCs w:val="18"/>
              </w:rPr>
              <w:t>三、运维服务</w:t>
            </w:r>
          </w:p>
        </w:tc>
      </w:tr>
      <w:tr w14:paraId="1F4A145B">
        <w:tblPrEx>
          <w:tblCellMar>
            <w:top w:w="0" w:type="dxa"/>
            <w:left w:w="108" w:type="dxa"/>
            <w:bottom w:w="0" w:type="dxa"/>
            <w:right w:w="108" w:type="dxa"/>
          </w:tblCellMar>
        </w:tblPrEx>
        <w:trPr>
          <w:trHeight w:val="624" w:hRule="atLeast"/>
        </w:trPr>
        <w:tc>
          <w:tcPr>
            <w:tcW w:w="279" w:type="pct"/>
            <w:tcBorders>
              <w:top w:val="nil"/>
              <w:left w:val="single" w:color="auto" w:sz="4" w:space="0"/>
              <w:bottom w:val="single" w:color="auto" w:sz="4" w:space="0"/>
              <w:right w:val="single" w:color="auto" w:sz="4" w:space="0"/>
            </w:tcBorders>
            <w:shd w:val="clear" w:color="000000" w:fill="FFFFFF"/>
            <w:noWrap/>
            <w:vAlign w:val="center"/>
          </w:tcPr>
          <w:p w14:paraId="36552B41">
            <w:pPr>
              <w:spacing w:after="0"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1</w:t>
            </w:r>
          </w:p>
        </w:tc>
        <w:tc>
          <w:tcPr>
            <w:tcW w:w="773" w:type="pct"/>
            <w:tcBorders>
              <w:top w:val="nil"/>
              <w:left w:val="nil"/>
              <w:bottom w:val="single" w:color="auto" w:sz="4" w:space="0"/>
              <w:right w:val="single" w:color="auto" w:sz="4" w:space="0"/>
            </w:tcBorders>
            <w:vAlign w:val="center"/>
          </w:tcPr>
          <w:p w14:paraId="7C69201F">
            <w:pPr>
              <w:spacing w:after="0"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运维服务</w:t>
            </w:r>
          </w:p>
        </w:tc>
        <w:tc>
          <w:tcPr>
            <w:tcW w:w="3390" w:type="pct"/>
            <w:tcBorders>
              <w:top w:val="nil"/>
              <w:left w:val="nil"/>
              <w:bottom w:val="single" w:color="auto" w:sz="4" w:space="0"/>
              <w:right w:val="single" w:color="auto" w:sz="4" w:space="0"/>
            </w:tcBorders>
            <w:vAlign w:val="center"/>
          </w:tcPr>
          <w:p w14:paraId="13F69203">
            <w:pPr>
              <w:spacing w:after="0" w:line="240" w:lineRule="auto"/>
              <w:ind w:firstLine="0" w:firstLineChars="0"/>
              <w:jc w:val="left"/>
              <w:rPr>
                <w:rFonts w:hint="eastAsia" w:ascii="宋体" w:hAnsi="宋体" w:cs="宋体"/>
                <w:color w:val="000000"/>
                <w:kern w:val="0"/>
                <w:sz w:val="18"/>
                <w:szCs w:val="18"/>
              </w:rPr>
            </w:pPr>
            <w:r>
              <w:rPr>
                <w:rFonts w:hint="eastAsia" w:ascii="宋体" w:hAnsi="宋体" w:cs="宋体"/>
                <w:color w:val="000000"/>
                <w:kern w:val="0"/>
                <w:sz w:val="18"/>
                <w:szCs w:val="18"/>
              </w:rPr>
              <w:t>设备配套运维服务，包括设备巡检，问题处理等，总期限为三年期，按年报价。首次合同期限为一年，甲方有权根据乙方合同履行期间的服务质量、履约成效，自主决定是否续签；若双方协商一致续签，第二、第三年的合同价款，不得超过本次项目的中标价。</w:t>
            </w:r>
          </w:p>
        </w:tc>
        <w:tc>
          <w:tcPr>
            <w:tcW w:w="279" w:type="pct"/>
            <w:tcBorders>
              <w:top w:val="nil"/>
              <w:left w:val="nil"/>
              <w:bottom w:val="single" w:color="auto" w:sz="4" w:space="0"/>
              <w:right w:val="single" w:color="auto" w:sz="4" w:space="0"/>
            </w:tcBorders>
            <w:shd w:val="clear" w:color="000000" w:fill="FFFFFF"/>
            <w:noWrap/>
            <w:vAlign w:val="center"/>
          </w:tcPr>
          <w:p w14:paraId="39F07AD3">
            <w:pPr>
              <w:spacing w:after="0" w:line="240" w:lineRule="auto"/>
              <w:ind w:firstLine="0" w:firstLineChars="0"/>
              <w:jc w:val="center"/>
              <w:rPr>
                <w:rFonts w:hint="eastAsia" w:ascii="宋体" w:hAnsi="宋体" w:cs="宋体"/>
                <w:kern w:val="0"/>
                <w:sz w:val="18"/>
                <w:szCs w:val="18"/>
              </w:rPr>
            </w:pPr>
            <w:r>
              <w:rPr>
                <w:rFonts w:hint="eastAsia" w:ascii="宋体" w:hAnsi="宋体" w:cs="宋体"/>
                <w:kern w:val="0"/>
                <w:sz w:val="18"/>
                <w:szCs w:val="18"/>
              </w:rPr>
              <w:t>1</w:t>
            </w:r>
          </w:p>
        </w:tc>
        <w:tc>
          <w:tcPr>
            <w:tcW w:w="279" w:type="pct"/>
            <w:tcBorders>
              <w:top w:val="nil"/>
              <w:left w:val="nil"/>
              <w:bottom w:val="single" w:color="auto" w:sz="4" w:space="0"/>
              <w:right w:val="single" w:color="auto" w:sz="4" w:space="0"/>
            </w:tcBorders>
            <w:shd w:val="clear" w:color="000000" w:fill="FFFFFF"/>
            <w:noWrap/>
            <w:vAlign w:val="center"/>
          </w:tcPr>
          <w:p w14:paraId="59A4B895">
            <w:pPr>
              <w:spacing w:after="0"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年</w:t>
            </w:r>
          </w:p>
        </w:tc>
      </w:tr>
      <w:tr w14:paraId="0E32BF9A">
        <w:tblPrEx>
          <w:tblCellMar>
            <w:top w:w="0" w:type="dxa"/>
            <w:left w:w="108" w:type="dxa"/>
            <w:bottom w:w="0" w:type="dxa"/>
            <w:right w:w="108" w:type="dxa"/>
          </w:tblCellMar>
        </w:tblPrEx>
        <w:trPr>
          <w:trHeight w:val="288" w:hRule="atLeast"/>
        </w:trPr>
        <w:tc>
          <w:tcPr>
            <w:tcW w:w="5000" w:type="pct"/>
            <w:gridSpan w:val="5"/>
            <w:tcBorders>
              <w:top w:val="single" w:color="auto" w:sz="4" w:space="0"/>
              <w:left w:val="single" w:color="auto" w:sz="4" w:space="0"/>
              <w:bottom w:val="single" w:color="auto" w:sz="4" w:space="0"/>
              <w:right w:val="single" w:color="auto" w:sz="4" w:space="0"/>
            </w:tcBorders>
            <w:noWrap/>
            <w:vAlign w:val="center"/>
          </w:tcPr>
          <w:p w14:paraId="77FBB3EF">
            <w:pPr>
              <w:spacing w:after="0" w:line="240" w:lineRule="auto"/>
              <w:ind w:firstLine="0" w:firstLineChars="0"/>
              <w:jc w:val="left"/>
              <w:rPr>
                <w:rFonts w:hint="eastAsia" w:ascii="宋体" w:hAnsi="宋体" w:cs="宋体"/>
                <w:b/>
                <w:bCs/>
                <w:kern w:val="0"/>
                <w:sz w:val="18"/>
                <w:szCs w:val="18"/>
              </w:rPr>
            </w:pPr>
            <w:r>
              <w:rPr>
                <w:rFonts w:hint="eastAsia" w:ascii="宋体" w:hAnsi="宋体" w:cs="宋体"/>
                <w:b/>
                <w:bCs/>
                <w:kern w:val="0"/>
                <w:sz w:val="18"/>
                <w:szCs w:val="18"/>
              </w:rPr>
              <w:t>四、集成服务</w:t>
            </w:r>
          </w:p>
        </w:tc>
      </w:tr>
      <w:tr w14:paraId="39F2214D">
        <w:tblPrEx>
          <w:tblCellMar>
            <w:top w:w="0" w:type="dxa"/>
            <w:left w:w="108" w:type="dxa"/>
            <w:bottom w:w="0" w:type="dxa"/>
            <w:right w:w="108" w:type="dxa"/>
          </w:tblCellMar>
        </w:tblPrEx>
        <w:trPr>
          <w:trHeight w:val="312" w:hRule="atLeast"/>
        </w:trPr>
        <w:tc>
          <w:tcPr>
            <w:tcW w:w="279" w:type="pct"/>
            <w:tcBorders>
              <w:top w:val="nil"/>
              <w:left w:val="single" w:color="auto" w:sz="4" w:space="0"/>
              <w:bottom w:val="single" w:color="auto" w:sz="4" w:space="0"/>
              <w:right w:val="single" w:color="auto" w:sz="4" w:space="0"/>
            </w:tcBorders>
            <w:shd w:val="clear" w:color="000000" w:fill="FFFFFF"/>
            <w:noWrap/>
            <w:vAlign w:val="center"/>
          </w:tcPr>
          <w:p w14:paraId="4BED4073">
            <w:pPr>
              <w:spacing w:after="0"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1</w:t>
            </w:r>
          </w:p>
        </w:tc>
        <w:tc>
          <w:tcPr>
            <w:tcW w:w="773" w:type="pct"/>
            <w:tcBorders>
              <w:top w:val="nil"/>
              <w:left w:val="nil"/>
              <w:bottom w:val="single" w:color="auto" w:sz="4" w:space="0"/>
              <w:right w:val="single" w:color="auto" w:sz="4" w:space="0"/>
            </w:tcBorders>
            <w:vAlign w:val="center"/>
          </w:tcPr>
          <w:p w14:paraId="67CE5CE2">
            <w:pPr>
              <w:spacing w:after="0"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集成服务</w:t>
            </w:r>
          </w:p>
        </w:tc>
        <w:tc>
          <w:tcPr>
            <w:tcW w:w="3390" w:type="pct"/>
            <w:tcBorders>
              <w:top w:val="nil"/>
              <w:left w:val="nil"/>
              <w:bottom w:val="single" w:color="auto" w:sz="4" w:space="0"/>
              <w:right w:val="single" w:color="auto" w:sz="4" w:space="0"/>
            </w:tcBorders>
            <w:vAlign w:val="center"/>
          </w:tcPr>
          <w:p w14:paraId="72CE3386">
            <w:pPr>
              <w:spacing w:after="0" w:line="240" w:lineRule="auto"/>
              <w:ind w:firstLine="0" w:firstLineChars="0"/>
              <w:jc w:val="left"/>
              <w:rPr>
                <w:rFonts w:hint="eastAsia" w:ascii="宋体" w:hAnsi="宋体" w:cs="宋体"/>
                <w:color w:val="000000"/>
                <w:kern w:val="0"/>
                <w:sz w:val="18"/>
                <w:szCs w:val="18"/>
              </w:rPr>
            </w:pPr>
            <w:r>
              <w:rPr>
                <w:rFonts w:hint="eastAsia" w:ascii="宋体" w:hAnsi="宋体" w:cs="宋体"/>
                <w:color w:val="000000"/>
                <w:kern w:val="0"/>
                <w:sz w:val="18"/>
                <w:szCs w:val="18"/>
              </w:rPr>
              <w:t>智算服务器及配套网络设备集成规划设计，初始化配置及测试、系统综合测试服务。</w:t>
            </w:r>
          </w:p>
        </w:tc>
        <w:tc>
          <w:tcPr>
            <w:tcW w:w="279" w:type="pct"/>
            <w:tcBorders>
              <w:top w:val="nil"/>
              <w:left w:val="nil"/>
              <w:bottom w:val="single" w:color="auto" w:sz="4" w:space="0"/>
              <w:right w:val="single" w:color="auto" w:sz="4" w:space="0"/>
            </w:tcBorders>
            <w:shd w:val="clear" w:color="000000" w:fill="FFFFFF"/>
            <w:noWrap/>
            <w:vAlign w:val="center"/>
          </w:tcPr>
          <w:p w14:paraId="6B9B8B52">
            <w:pPr>
              <w:spacing w:after="0"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1</w:t>
            </w:r>
          </w:p>
        </w:tc>
        <w:tc>
          <w:tcPr>
            <w:tcW w:w="279" w:type="pct"/>
            <w:tcBorders>
              <w:top w:val="nil"/>
              <w:left w:val="nil"/>
              <w:bottom w:val="single" w:color="auto" w:sz="4" w:space="0"/>
              <w:right w:val="single" w:color="auto" w:sz="4" w:space="0"/>
            </w:tcBorders>
            <w:shd w:val="clear" w:color="000000" w:fill="FFFFFF"/>
            <w:noWrap/>
            <w:vAlign w:val="center"/>
          </w:tcPr>
          <w:p w14:paraId="493CBB81">
            <w:pPr>
              <w:spacing w:after="0"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项</w:t>
            </w:r>
          </w:p>
        </w:tc>
      </w:tr>
      <w:tr w14:paraId="6F5B9DF4">
        <w:tblPrEx>
          <w:tblCellMar>
            <w:top w:w="0" w:type="dxa"/>
            <w:left w:w="108" w:type="dxa"/>
            <w:bottom w:w="0" w:type="dxa"/>
            <w:right w:w="108" w:type="dxa"/>
          </w:tblCellMar>
        </w:tblPrEx>
        <w:trPr>
          <w:trHeight w:val="288" w:hRule="atLeast"/>
        </w:trPr>
        <w:tc>
          <w:tcPr>
            <w:tcW w:w="5000" w:type="pct"/>
            <w:gridSpan w:val="5"/>
            <w:tcBorders>
              <w:top w:val="single" w:color="auto" w:sz="4" w:space="0"/>
              <w:left w:val="single" w:color="auto" w:sz="4" w:space="0"/>
              <w:bottom w:val="single" w:color="auto" w:sz="4" w:space="0"/>
              <w:right w:val="single" w:color="auto" w:sz="4" w:space="0"/>
            </w:tcBorders>
            <w:noWrap/>
            <w:vAlign w:val="center"/>
          </w:tcPr>
          <w:p w14:paraId="18F44DDC">
            <w:pPr>
              <w:spacing w:after="0" w:line="240" w:lineRule="auto"/>
              <w:ind w:firstLine="0" w:firstLineChars="0"/>
              <w:jc w:val="left"/>
              <w:rPr>
                <w:rFonts w:hint="eastAsia" w:ascii="宋体" w:hAnsi="宋体" w:cs="宋体"/>
                <w:b/>
                <w:bCs/>
                <w:kern w:val="0"/>
                <w:sz w:val="18"/>
                <w:szCs w:val="18"/>
              </w:rPr>
            </w:pPr>
            <w:r>
              <w:rPr>
                <w:rFonts w:hint="eastAsia" w:ascii="宋体" w:hAnsi="宋体" w:cs="宋体"/>
                <w:b/>
                <w:bCs/>
                <w:kern w:val="0"/>
                <w:sz w:val="18"/>
                <w:szCs w:val="18"/>
              </w:rPr>
              <w:t>过保后延期质保服务</w:t>
            </w:r>
          </w:p>
        </w:tc>
      </w:tr>
      <w:tr w14:paraId="595E68EC">
        <w:tblPrEx>
          <w:tblCellMar>
            <w:top w:w="0" w:type="dxa"/>
            <w:left w:w="108" w:type="dxa"/>
            <w:bottom w:w="0" w:type="dxa"/>
            <w:right w:w="108" w:type="dxa"/>
          </w:tblCellMar>
        </w:tblPrEx>
        <w:trPr>
          <w:trHeight w:val="312" w:hRule="atLeast"/>
        </w:trPr>
        <w:tc>
          <w:tcPr>
            <w:tcW w:w="279" w:type="pct"/>
            <w:tcBorders>
              <w:top w:val="nil"/>
              <w:left w:val="single" w:color="auto" w:sz="4" w:space="0"/>
              <w:bottom w:val="single" w:color="auto" w:sz="4" w:space="0"/>
              <w:right w:val="single" w:color="auto" w:sz="4" w:space="0"/>
            </w:tcBorders>
            <w:shd w:val="clear" w:color="000000" w:fill="FFFFFF"/>
            <w:noWrap/>
            <w:vAlign w:val="center"/>
          </w:tcPr>
          <w:p w14:paraId="28C779DA">
            <w:pPr>
              <w:spacing w:after="0"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1</w:t>
            </w:r>
          </w:p>
        </w:tc>
        <w:tc>
          <w:tcPr>
            <w:tcW w:w="773" w:type="pct"/>
            <w:tcBorders>
              <w:top w:val="nil"/>
              <w:left w:val="nil"/>
              <w:bottom w:val="single" w:color="auto" w:sz="4" w:space="0"/>
              <w:right w:val="single" w:color="auto" w:sz="4" w:space="0"/>
            </w:tcBorders>
            <w:vAlign w:val="center"/>
          </w:tcPr>
          <w:p w14:paraId="079A5C5E">
            <w:pPr>
              <w:spacing w:after="0"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第四年质保续保服务</w:t>
            </w:r>
          </w:p>
        </w:tc>
        <w:tc>
          <w:tcPr>
            <w:tcW w:w="3390" w:type="pct"/>
            <w:tcBorders>
              <w:top w:val="nil"/>
              <w:left w:val="nil"/>
              <w:bottom w:val="single" w:color="auto" w:sz="4" w:space="0"/>
              <w:right w:val="single" w:color="auto" w:sz="4" w:space="0"/>
            </w:tcBorders>
            <w:vAlign w:val="center"/>
          </w:tcPr>
          <w:p w14:paraId="47D63027">
            <w:pPr>
              <w:spacing w:after="0" w:line="240" w:lineRule="auto"/>
              <w:ind w:firstLine="0" w:firstLineChars="0"/>
              <w:jc w:val="left"/>
              <w:rPr>
                <w:rFonts w:hint="eastAsia" w:ascii="宋体" w:hAnsi="宋体" w:cs="宋体"/>
                <w:color w:val="000000"/>
                <w:kern w:val="0"/>
                <w:sz w:val="18"/>
                <w:szCs w:val="18"/>
              </w:rPr>
            </w:pPr>
            <w:r>
              <w:rPr>
                <w:rFonts w:hint="eastAsia" w:ascii="宋体" w:hAnsi="宋体" w:cs="宋体"/>
                <w:color w:val="000000"/>
                <w:kern w:val="0"/>
                <w:sz w:val="18"/>
                <w:szCs w:val="18"/>
              </w:rPr>
              <w:t>本项目验收之后3年免费质保，第四年质保续保服务费用</w:t>
            </w:r>
          </w:p>
        </w:tc>
        <w:tc>
          <w:tcPr>
            <w:tcW w:w="279" w:type="pct"/>
            <w:tcBorders>
              <w:top w:val="nil"/>
              <w:left w:val="nil"/>
              <w:bottom w:val="single" w:color="auto" w:sz="4" w:space="0"/>
              <w:right w:val="single" w:color="auto" w:sz="4" w:space="0"/>
            </w:tcBorders>
            <w:shd w:val="clear" w:color="000000" w:fill="FFFFFF"/>
            <w:noWrap/>
            <w:vAlign w:val="center"/>
          </w:tcPr>
          <w:p w14:paraId="7F02363C">
            <w:pPr>
              <w:spacing w:after="0"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1</w:t>
            </w:r>
          </w:p>
        </w:tc>
        <w:tc>
          <w:tcPr>
            <w:tcW w:w="279" w:type="pct"/>
            <w:tcBorders>
              <w:top w:val="nil"/>
              <w:left w:val="nil"/>
              <w:bottom w:val="single" w:color="auto" w:sz="4" w:space="0"/>
              <w:right w:val="single" w:color="auto" w:sz="4" w:space="0"/>
            </w:tcBorders>
            <w:shd w:val="clear" w:color="000000" w:fill="FFFFFF"/>
            <w:noWrap/>
            <w:vAlign w:val="center"/>
          </w:tcPr>
          <w:p w14:paraId="12E7957C">
            <w:pPr>
              <w:spacing w:after="0"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项</w:t>
            </w:r>
          </w:p>
        </w:tc>
      </w:tr>
      <w:tr w14:paraId="5DC314F7">
        <w:tblPrEx>
          <w:tblCellMar>
            <w:top w:w="0" w:type="dxa"/>
            <w:left w:w="108" w:type="dxa"/>
            <w:bottom w:w="0" w:type="dxa"/>
            <w:right w:w="108" w:type="dxa"/>
          </w:tblCellMar>
        </w:tblPrEx>
        <w:trPr>
          <w:trHeight w:val="312" w:hRule="atLeast"/>
        </w:trPr>
        <w:tc>
          <w:tcPr>
            <w:tcW w:w="279" w:type="pct"/>
            <w:tcBorders>
              <w:top w:val="nil"/>
              <w:left w:val="single" w:color="auto" w:sz="4" w:space="0"/>
              <w:bottom w:val="single" w:color="auto" w:sz="4" w:space="0"/>
              <w:right w:val="single" w:color="auto" w:sz="4" w:space="0"/>
            </w:tcBorders>
            <w:shd w:val="clear" w:color="000000" w:fill="FFFFFF"/>
            <w:noWrap/>
            <w:vAlign w:val="center"/>
          </w:tcPr>
          <w:p w14:paraId="15EC0C64">
            <w:pPr>
              <w:spacing w:after="0"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2</w:t>
            </w:r>
          </w:p>
        </w:tc>
        <w:tc>
          <w:tcPr>
            <w:tcW w:w="773" w:type="pct"/>
            <w:tcBorders>
              <w:top w:val="nil"/>
              <w:left w:val="nil"/>
              <w:bottom w:val="single" w:color="auto" w:sz="4" w:space="0"/>
              <w:right w:val="single" w:color="auto" w:sz="4" w:space="0"/>
            </w:tcBorders>
            <w:vAlign w:val="center"/>
          </w:tcPr>
          <w:p w14:paraId="1BA405F6">
            <w:pPr>
              <w:spacing w:after="0"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第五年质保续保服务</w:t>
            </w:r>
          </w:p>
        </w:tc>
        <w:tc>
          <w:tcPr>
            <w:tcW w:w="3390" w:type="pct"/>
            <w:tcBorders>
              <w:top w:val="nil"/>
              <w:left w:val="nil"/>
              <w:bottom w:val="single" w:color="auto" w:sz="4" w:space="0"/>
              <w:right w:val="single" w:color="auto" w:sz="4" w:space="0"/>
            </w:tcBorders>
            <w:vAlign w:val="center"/>
          </w:tcPr>
          <w:p w14:paraId="7E857997">
            <w:pPr>
              <w:spacing w:after="0" w:line="240" w:lineRule="auto"/>
              <w:ind w:firstLine="0" w:firstLineChars="0"/>
              <w:jc w:val="left"/>
              <w:rPr>
                <w:rFonts w:hint="eastAsia" w:ascii="宋体" w:hAnsi="宋体" w:cs="宋体"/>
                <w:color w:val="000000"/>
                <w:kern w:val="0"/>
                <w:sz w:val="18"/>
                <w:szCs w:val="18"/>
              </w:rPr>
            </w:pPr>
            <w:r>
              <w:rPr>
                <w:rFonts w:hint="eastAsia" w:ascii="宋体" w:hAnsi="宋体" w:cs="宋体"/>
                <w:color w:val="000000"/>
                <w:kern w:val="0"/>
                <w:sz w:val="18"/>
                <w:szCs w:val="18"/>
              </w:rPr>
              <w:t>本项目验收之后3年免费质保，第五年质保续保服务费用</w:t>
            </w:r>
          </w:p>
        </w:tc>
        <w:tc>
          <w:tcPr>
            <w:tcW w:w="279" w:type="pct"/>
            <w:tcBorders>
              <w:top w:val="nil"/>
              <w:left w:val="nil"/>
              <w:bottom w:val="single" w:color="auto" w:sz="4" w:space="0"/>
              <w:right w:val="single" w:color="auto" w:sz="4" w:space="0"/>
            </w:tcBorders>
            <w:shd w:val="clear" w:color="000000" w:fill="FFFFFF"/>
            <w:noWrap/>
            <w:vAlign w:val="center"/>
          </w:tcPr>
          <w:p w14:paraId="6196A424">
            <w:pPr>
              <w:spacing w:after="0"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1</w:t>
            </w:r>
          </w:p>
        </w:tc>
        <w:tc>
          <w:tcPr>
            <w:tcW w:w="279" w:type="pct"/>
            <w:tcBorders>
              <w:top w:val="nil"/>
              <w:left w:val="nil"/>
              <w:bottom w:val="single" w:color="auto" w:sz="4" w:space="0"/>
              <w:right w:val="single" w:color="auto" w:sz="4" w:space="0"/>
            </w:tcBorders>
            <w:shd w:val="clear" w:color="000000" w:fill="FFFFFF"/>
            <w:noWrap/>
            <w:vAlign w:val="center"/>
          </w:tcPr>
          <w:p w14:paraId="6B23F6E1">
            <w:pPr>
              <w:spacing w:after="0" w:line="240" w:lineRule="auto"/>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项</w:t>
            </w:r>
          </w:p>
        </w:tc>
      </w:tr>
    </w:tbl>
    <w:p w14:paraId="05194D95">
      <w:pPr>
        <w:ind w:firstLine="0" w:firstLineChars="0"/>
        <w:rPr>
          <w:rFonts w:hint="eastAsia" w:ascii="宋体" w:hAnsi="宋体"/>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Courier">
    <w:altName w:val="Courier New"/>
    <w:panose1 w:val="02070409020205020404"/>
    <w:charset w:val="00"/>
    <w:family w:val="modern"/>
    <w:pitch w:val="default"/>
    <w:sig w:usb0="00000000" w:usb1="00000000" w:usb2="00000000" w:usb3="00000000" w:csb0="00000001"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华文细黑">
    <w:altName w:val="微软雅黑"/>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ACF3C50" w:usb2="00000016" w:usb3="00000000" w:csb0="0004001F" w:csb1="00000000"/>
  </w:font>
  <w:font w:name="MS Gothic">
    <w:panose1 w:val="020B0609070205080204"/>
    <w:charset w:val="80"/>
    <w:family w:val="modern"/>
    <w:pitch w:val="default"/>
    <w:sig w:usb0="E00002FF" w:usb1="6AC7FDFB" w:usb2="08000012" w:usb3="00000000" w:csb0="4002009F" w:csb1="DFD70000"/>
  </w:font>
  <w:font w:name="Microsoft JhengHei">
    <w:panose1 w:val="020B0604030504040204"/>
    <w:charset w:val="88"/>
    <w:family w:val="swiss"/>
    <w:pitch w:val="default"/>
    <w:sig w:usb0="000002A7" w:usb1="28CF4400" w:usb2="00000016" w:usb3="00000000" w:csb0="00100009" w:csb1="00000000"/>
  </w:font>
  <w:font w:name="Verdana">
    <w:panose1 w:val="020B0604030504040204"/>
    <w:charset w:val="00"/>
    <w:family w:val="swiss"/>
    <w:pitch w:val="default"/>
    <w:sig w:usb0="A00006FF" w:usb1="4000205B" w:usb2="00000010" w:usb3="00000000" w:csb0="2000019F" w:csb1="00000000"/>
  </w:font>
  <w:font w:name="Arial Unicode MS">
    <w:altName w:val="宋体"/>
    <w:panose1 w:val="020B0604020202020204"/>
    <w:charset w:val="86"/>
    <w:family w:val="swiss"/>
    <w:pitch w:val="default"/>
    <w:sig w:usb0="00000000" w:usb1="00000000" w:usb2="0000007F" w:usb3="00000000" w:csb0="203F01FF" w:csb1="DFFF0000"/>
  </w:font>
  <w:font w:name="Tahoma">
    <w:panose1 w:val="020B0604030504040204"/>
    <w:charset w:val="00"/>
    <w:family w:val="swiss"/>
    <w:pitch w:val="default"/>
    <w:sig w:usb0="E1002EFF" w:usb1="C000605B" w:usb2="00000029" w:usb3="00000000" w:csb0="200101FF" w:csb1="20280000"/>
  </w:font>
  <w:font w:name="全真中明體">
    <w:altName w:val="MingLiU-ExtB"/>
    <w:panose1 w:val="00000000000000000000"/>
    <w:charset w:val="88"/>
    <w:family w:val="auto"/>
    <w:pitch w:val="default"/>
    <w:sig w:usb0="00000000" w:usb1="00000000" w:usb2="00000010" w:usb3="00000000" w:csb0="00100000" w:csb1="00000000"/>
  </w:font>
  <w:font w:name="MingLiU-ExtB">
    <w:panose1 w:val="02020500000000000000"/>
    <w:charset w:val="88"/>
    <w:family w:val="auto"/>
    <w:pitch w:val="default"/>
    <w:sig w:usb0="8000002F" w:usb1="02000008" w:usb2="00000000" w:usb3="00000000" w:csb0="00100001" w:csb1="00000000"/>
  </w:font>
  <w:font w:name="幼圆">
    <w:altName w:val="宋体"/>
    <w:panose1 w:val="02010509060101010101"/>
    <w:charset w:val="86"/>
    <w:family w:val="modern"/>
    <w:pitch w:val="default"/>
    <w:sig w:usb0="00000000" w:usb1="00000000" w:usb2="00000010" w:usb3="00000000" w:csb0="00040000" w:csb1="00000000"/>
  </w:font>
  <w:font w:name="Palatino">
    <w:altName w:val="Palatino Linotype"/>
    <w:panose1 w:val="00000000000000000000"/>
    <w:charset w:val="00"/>
    <w:family w:val="modern"/>
    <w:pitch w:val="default"/>
    <w:sig w:usb0="00000000" w:usb1="00000000" w:usb2="00000000" w:usb3="00000000" w:csb0="00000093" w:csb1="00000000"/>
  </w:font>
  <w:font w:name="Palatino Linotype">
    <w:panose1 w:val="02040502050505030304"/>
    <w:charset w:val="00"/>
    <w:family w:val="auto"/>
    <w:pitch w:val="default"/>
    <w:sig w:usb0="E0000287" w:usb1="40000013" w:usb2="00000000"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Calibri Light">
    <w:panose1 w:val="020F0302020204030204"/>
    <w:charset w:val="00"/>
    <w:family w:val="swiss"/>
    <w:pitch w:val="default"/>
    <w:sig w:usb0="E4002EFF" w:usb1="C000247B" w:usb2="00000009" w:usb3="00000000" w:csb0="200001FF" w:csb1="0000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2D123D">
    <w:pPr>
      <w:pStyle w:val="3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E4EB51">
    <w:pPr>
      <w:pStyle w:val="3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B27A8">
    <w:pPr>
      <w:pStyle w:val="3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ind w:firstLine="420"/>
      </w:pPr>
      <w:r>
        <w:separator/>
      </w:r>
    </w:p>
  </w:footnote>
  <w:footnote w:type="continuationSeparator" w:id="1">
    <w:p>
      <w:pPr>
        <w:spacing w:before="0" w:after="0"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6169C3">
    <w:pPr>
      <w:pStyle w:val="3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5F2E51">
    <w:pPr>
      <w:pStyle w:val="3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A4B717">
    <w:pPr>
      <w:pStyle w:val="33"/>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4A2D72"/>
    <w:multiLevelType w:val="multilevel"/>
    <w:tmpl w:val="1E4A2D72"/>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1E5C7807"/>
    <w:multiLevelType w:val="multilevel"/>
    <w:tmpl w:val="1E5C7807"/>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1F0D7C83"/>
    <w:multiLevelType w:val="multilevel"/>
    <w:tmpl w:val="1F0D7C83"/>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356C3CF8"/>
    <w:multiLevelType w:val="multilevel"/>
    <w:tmpl w:val="356C3CF8"/>
    <w:lvl w:ilvl="0" w:tentative="0">
      <w:start w:val="1"/>
      <w:numFmt w:val="chineseCountingThousand"/>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
    <w:nsid w:val="43072DBE"/>
    <w:multiLevelType w:val="multilevel"/>
    <w:tmpl w:val="43072DBE"/>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5">
    <w:nsid w:val="43206C0B"/>
    <w:multiLevelType w:val="multilevel"/>
    <w:tmpl w:val="43206C0B"/>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6">
    <w:nsid w:val="44F11E55"/>
    <w:multiLevelType w:val="multilevel"/>
    <w:tmpl w:val="44F11E55"/>
    <w:lvl w:ilvl="0" w:tentative="0">
      <w:start w:val="1"/>
      <w:numFmt w:val="decimal"/>
      <w:suff w:val="nothing"/>
      <w:lvlText w:val="（%1）"/>
      <w:lvlJc w:val="left"/>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4E341D93"/>
    <w:multiLevelType w:val="multilevel"/>
    <w:tmpl w:val="4E341D93"/>
    <w:lvl w:ilvl="0" w:tentative="0">
      <w:start w:val="1"/>
      <w:numFmt w:val="chineseCountingThousand"/>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8">
    <w:nsid w:val="57CC6E02"/>
    <w:multiLevelType w:val="multilevel"/>
    <w:tmpl w:val="57CC6E02"/>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3"/>
  </w:num>
  <w:num w:numId="2">
    <w:abstractNumId w:val="5"/>
  </w:num>
  <w:num w:numId="3">
    <w:abstractNumId w:val="0"/>
  </w:num>
  <w:num w:numId="4">
    <w:abstractNumId w:val="4"/>
  </w:num>
  <w:num w:numId="5">
    <w:abstractNumId w:val="2"/>
  </w:num>
  <w:num w:numId="6">
    <w:abstractNumId w:val="1"/>
  </w:num>
  <w:num w:numId="7">
    <w:abstractNumId w:val="8"/>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F66"/>
    <w:rsid w:val="000064D4"/>
    <w:rsid w:val="00007A91"/>
    <w:rsid w:val="00007D0E"/>
    <w:rsid w:val="00007D81"/>
    <w:rsid w:val="00010CBF"/>
    <w:rsid w:val="00023232"/>
    <w:rsid w:val="00026E57"/>
    <w:rsid w:val="0002701B"/>
    <w:rsid w:val="00031E43"/>
    <w:rsid w:val="00031F79"/>
    <w:rsid w:val="00032B69"/>
    <w:rsid w:val="00033ADF"/>
    <w:rsid w:val="00034B4A"/>
    <w:rsid w:val="000364C5"/>
    <w:rsid w:val="00042B63"/>
    <w:rsid w:val="00042EAB"/>
    <w:rsid w:val="00045224"/>
    <w:rsid w:val="000575E4"/>
    <w:rsid w:val="00061596"/>
    <w:rsid w:val="0007193D"/>
    <w:rsid w:val="000722D3"/>
    <w:rsid w:val="0007361F"/>
    <w:rsid w:val="000742D3"/>
    <w:rsid w:val="00075C87"/>
    <w:rsid w:val="00087B3C"/>
    <w:rsid w:val="00093E58"/>
    <w:rsid w:val="00095F3A"/>
    <w:rsid w:val="0009733A"/>
    <w:rsid w:val="000973AF"/>
    <w:rsid w:val="00097E1B"/>
    <w:rsid w:val="000A2162"/>
    <w:rsid w:val="000A6538"/>
    <w:rsid w:val="000B0208"/>
    <w:rsid w:val="000B0782"/>
    <w:rsid w:val="000B1775"/>
    <w:rsid w:val="000B1C57"/>
    <w:rsid w:val="000B26FE"/>
    <w:rsid w:val="000B7F52"/>
    <w:rsid w:val="000D0ADA"/>
    <w:rsid w:val="000D46BA"/>
    <w:rsid w:val="000D6B2A"/>
    <w:rsid w:val="000E27B2"/>
    <w:rsid w:val="000E6D57"/>
    <w:rsid w:val="000F08CF"/>
    <w:rsid w:val="000F2831"/>
    <w:rsid w:val="000F3BAB"/>
    <w:rsid w:val="000F5CE6"/>
    <w:rsid w:val="00116943"/>
    <w:rsid w:val="00117A78"/>
    <w:rsid w:val="00120296"/>
    <w:rsid w:val="00123BED"/>
    <w:rsid w:val="00127F9D"/>
    <w:rsid w:val="00132466"/>
    <w:rsid w:val="00135B1E"/>
    <w:rsid w:val="00142763"/>
    <w:rsid w:val="001438D4"/>
    <w:rsid w:val="0014454E"/>
    <w:rsid w:val="0014507B"/>
    <w:rsid w:val="00146DE3"/>
    <w:rsid w:val="001520AA"/>
    <w:rsid w:val="0015389F"/>
    <w:rsid w:val="001556F5"/>
    <w:rsid w:val="001579A9"/>
    <w:rsid w:val="00157FEF"/>
    <w:rsid w:val="00160500"/>
    <w:rsid w:val="00160BD2"/>
    <w:rsid w:val="00165927"/>
    <w:rsid w:val="00166F20"/>
    <w:rsid w:val="00170051"/>
    <w:rsid w:val="00170254"/>
    <w:rsid w:val="001710AD"/>
    <w:rsid w:val="001800C2"/>
    <w:rsid w:val="00180C8F"/>
    <w:rsid w:val="0018134B"/>
    <w:rsid w:val="0018660D"/>
    <w:rsid w:val="001903B2"/>
    <w:rsid w:val="00195C6B"/>
    <w:rsid w:val="001A1136"/>
    <w:rsid w:val="001A3272"/>
    <w:rsid w:val="001A557C"/>
    <w:rsid w:val="001A7A67"/>
    <w:rsid w:val="001B0964"/>
    <w:rsid w:val="001B28EE"/>
    <w:rsid w:val="001B3934"/>
    <w:rsid w:val="001B49F4"/>
    <w:rsid w:val="001C1B9D"/>
    <w:rsid w:val="001C22DA"/>
    <w:rsid w:val="001C295E"/>
    <w:rsid w:val="001C4041"/>
    <w:rsid w:val="001D0554"/>
    <w:rsid w:val="001D6A0A"/>
    <w:rsid w:val="001D73DB"/>
    <w:rsid w:val="001D7705"/>
    <w:rsid w:val="001E1B56"/>
    <w:rsid w:val="001E4768"/>
    <w:rsid w:val="001E4A11"/>
    <w:rsid w:val="001F5B45"/>
    <w:rsid w:val="001F5FA4"/>
    <w:rsid w:val="0020206D"/>
    <w:rsid w:val="00203AA4"/>
    <w:rsid w:val="00206CA8"/>
    <w:rsid w:val="00213F87"/>
    <w:rsid w:val="00214F1D"/>
    <w:rsid w:val="0021509D"/>
    <w:rsid w:val="00215B5B"/>
    <w:rsid w:val="00223785"/>
    <w:rsid w:val="002244AB"/>
    <w:rsid w:val="00227387"/>
    <w:rsid w:val="00233DC2"/>
    <w:rsid w:val="002347A5"/>
    <w:rsid w:val="00234C27"/>
    <w:rsid w:val="00240A2D"/>
    <w:rsid w:val="0024138C"/>
    <w:rsid w:val="00242D44"/>
    <w:rsid w:val="002468C4"/>
    <w:rsid w:val="00246E34"/>
    <w:rsid w:val="00250AAE"/>
    <w:rsid w:val="0025225F"/>
    <w:rsid w:val="002560FF"/>
    <w:rsid w:val="002608B8"/>
    <w:rsid w:val="002623C2"/>
    <w:rsid w:val="002675B4"/>
    <w:rsid w:val="00270FEF"/>
    <w:rsid w:val="00275818"/>
    <w:rsid w:val="0027766F"/>
    <w:rsid w:val="002818A1"/>
    <w:rsid w:val="0029208B"/>
    <w:rsid w:val="00292B54"/>
    <w:rsid w:val="002950BA"/>
    <w:rsid w:val="0029732C"/>
    <w:rsid w:val="002977A9"/>
    <w:rsid w:val="002A2882"/>
    <w:rsid w:val="002A4B7F"/>
    <w:rsid w:val="002A5D06"/>
    <w:rsid w:val="002A61EB"/>
    <w:rsid w:val="002B0BE8"/>
    <w:rsid w:val="002B241C"/>
    <w:rsid w:val="002B2E88"/>
    <w:rsid w:val="002B4E72"/>
    <w:rsid w:val="002B65E4"/>
    <w:rsid w:val="002C02CA"/>
    <w:rsid w:val="002C1408"/>
    <w:rsid w:val="002C43E3"/>
    <w:rsid w:val="002C77C9"/>
    <w:rsid w:val="002C7FA9"/>
    <w:rsid w:val="002D026F"/>
    <w:rsid w:val="002D6081"/>
    <w:rsid w:val="002D7CA7"/>
    <w:rsid w:val="002E19E4"/>
    <w:rsid w:val="002E360D"/>
    <w:rsid w:val="002E368F"/>
    <w:rsid w:val="002E3975"/>
    <w:rsid w:val="002E401E"/>
    <w:rsid w:val="002E4336"/>
    <w:rsid w:val="002E45AE"/>
    <w:rsid w:val="002E4679"/>
    <w:rsid w:val="002E6750"/>
    <w:rsid w:val="002E7633"/>
    <w:rsid w:val="002F0242"/>
    <w:rsid w:val="002F1414"/>
    <w:rsid w:val="002F30EE"/>
    <w:rsid w:val="002F332D"/>
    <w:rsid w:val="002F3BBF"/>
    <w:rsid w:val="00302003"/>
    <w:rsid w:val="00303D59"/>
    <w:rsid w:val="00304FA0"/>
    <w:rsid w:val="00306C43"/>
    <w:rsid w:val="00310D9C"/>
    <w:rsid w:val="0031315B"/>
    <w:rsid w:val="00315668"/>
    <w:rsid w:val="003217C0"/>
    <w:rsid w:val="00321D5B"/>
    <w:rsid w:val="00324D77"/>
    <w:rsid w:val="00326873"/>
    <w:rsid w:val="00330E77"/>
    <w:rsid w:val="0033181B"/>
    <w:rsid w:val="003345CB"/>
    <w:rsid w:val="00336801"/>
    <w:rsid w:val="00336FBA"/>
    <w:rsid w:val="00340026"/>
    <w:rsid w:val="00346F53"/>
    <w:rsid w:val="0034737F"/>
    <w:rsid w:val="003479B7"/>
    <w:rsid w:val="00350A71"/>
    <w:rsid w:val="00351C9A"/>
    <w:rsid w:val="003529A6"/>
    <w:rsid w:val="00357A37"/>
    <w:rsid w:val="003608B0"/>
    <w:rsid w:val="00361380"/>
    <w:rsid w:val="00361442"/>
    <w:rsid w:val="00366A6E"/>
    <w:rsid w:val="00383758"/>
    <w:rsid w:val="00384939"/>
    <w:rsid w:val="00385205"/>
    <w:rsid w:val="003860E1"/>
    <w:rsid w:val="00387744"/>
    <w:rsid w:val="0038793D"/>
    <w:rsid w:val="00390DAF"/>
    <w:rsid w:val="00397546"/>
    <w:rsid w:val="00397555"/>
    <w:rsid w:val="003979D2"/>
    <w:rsid w:val="003A3CA2"/>
    <w:rsid w:val="003A6E7B"/>
    <w:rsid w:val="003B667A"/>
    <w:rsid w:val="003C12EF"/>
    <w:rsid w:val="003C1DFE"/>
    <w:rsid w:val="003C253F"/>
    <w:rsid w:val="003C2AA4"/>
    <w:rsid w:val="003C392F"/>
    <w:rsid w:val="003C3BBE"/>
    <w:rsid w:val="003C4C01"/>
    <w:rsid w:val="003C4CFF"/>
    <w:rsid w:val="003C6560"/>
    <w:rsid w:val="003C74B4"/>
    <w:rsid w:val="003D31E7"/>
    <w:rsid w:val="003D38C2"/>
    <w:rsid w:val="003D3F6F"/>
    <w:rsid w:val="003D55CB"/>
    <w:rsid w:val="003D7030"/>
    <w:rsid w:val="003D720E"/>
    <w:rsid w:val="003E4D66"/>
    <w:rsid w:val="003E59B2"/>
    <w:rsid w:val="003E6A16"/>
    <w:rsid w:val="003F4C1F"/>
    <w:rsid w:val="00401910"/>
    <w:rsid w:val="00403D00"/>
    <w:rsid w:val="00404483"/>
    <w:rsid w:val="0040490E"/>
    <w:rsid w:val="00404A56"/>
    <w:rsid w:val="004109F8"/>
    <w:rsid w:val="004254BE"/>
    <w:rsid w:val="004266C8"/>
    <w:rsid w:val="00431FC9"/>
    <w:rsid w:val="0043764A"/>
    <w:rsid w:val="00437B34"/>
    <w:rsid w:val="00437B42"/>
    <w:rsid w:val="00437B7E"/>
    <w:rsid w:val="00437E19"/>
    <w:rsid w:val="0044274F"/>
    <w:rsid w:val="00443D47"/>
    <w:rsid w:val="00445E33"/>
    <w:rsid w:val="00447606"/>
    <w:rsid w:val="0045426D"/>
    <w:rsid w:val="00457217"/>
    <w:rsid w:val="00457CF2"/>
    <w:rsid w:val="00461EAC"/>
    <w:rsid w:val="00462E85"/>
    <w:rsid w:val="00463B9C"/>
    <w:rsid w:val="004642D6"/>
    <w:rsid w:val="004669FE"/>
    <w:rsid w:val="00467BAF"/>
    <w:rsid w:val="004812D3"/>
    <w:rsid w:val="00482FDD"/>
    <w:rsid w:val="00485EF5"/>
    <w:rsid w:val="004865DE"/>
    <w:rsid w:val="00486779"/>
    <w:rsid w:val="0049291F"/>
    <w:rsid w:val="004A0DD4"/>
    <w:rsid w:val="004A2E22"/>
    <w:rsid w:val="004B0CD5"/>
    <w:rsid w:val="004B1221"/>
    <w:rsid w:val="004B24B7"/>
    <w:rsid w:val="004B2C4A"/>
    <w:rsid w:val="004B2CB3"/>
    <w:rsid w:val="004B50E3"/>
    <w:rsid w:val="004B55A5"/>
    <w:rsid w:val="004B7DEC"/>
    <w:rsid w:val="004C2AA8"/>
    <w:rsid w:val="004C2D31"/>
    <w:rsid w:val="004C306F"/>
    <w:rsid w:val="004C6726"/>
    <w:rsid w:val="004D0B66"/>
    <w:rsid w:val="004D2EFD"/>
    <w:rsid w:val="004D4848"/>
    <w:rsid w:val="004D5D15"/>
    <w:rsid w:val="004D5F19"/>
    <w:rsid w:val="004E0506"/>
    <w:rsid w:val="004E2177"/>
    <w:rsid w:val="004E46A3"/>
    <w:rsid w:val="004F0E0D"/>
    <w:rsid w:val="004F1EEE"/>
    <w:rsid w:val="004F211C"/>
    <w:rsid w:val="004F21C9"/>
    <w:rsid w:val="004F5610"/>
    <w:rsid w:val="004F5F73"/>
    <w:rsid w:val="004F6108"/>
    <w:rsid w:val="004F66AC"/>
    <w:rsid w:val="004F7C2D"/>
    <w:rsid w:val="00500C7A"/>
    <w:rsid w:val="00502288"/>
    <w:rsid w:val="00502460"/>
    <w:rsid w:val="005050C8"/>
    <w:rsid w:val="005142DF"/>
    <w:rsid w:val="0051583D"/>
    <w:rsid w:val="00516709"/>
    <w:rsid w:val="00524BF4"/>
    <w:rsid w:val="00531443"/>
    <w:rsid w:val="005316D8"/>
    <w:rsid w:val="00532723"/>
    <w:rsid w:val="0053323E"/>
    <w:rsid w:val="00534715"/>
    <w:rsid w:val="00541300"/>
    <w:rsid w:val="00541A4A"/>
    <w:rsid w:val="0054414E"/>
    <w:rsid w:val="0054742D"/>
    <w:rsid w:val="005559D7"/>
    <w:rsid w:val="00560624"/>
    <w:rsid w:val="00562EF6"/>
    <w:rsid w:val="005639FC"/>
    <w:rsid w:val="0056521D"/>
    <w:rsid w:val="00565EAF"/>
    <w:rsid w:val="00566797"/>
    <w:rsid w:val="00574161"/>
    <w:rsid w:val="00576FC9"/>
    <w:rsid w:val="005773CD"/>
    <w:rsid w:val="00580381"/>
    <w:rsid w:val="00581263"/>
    <w:rsid w:val="0058130F"/>
    <w:rsid w:val="0058199F"/>
    <w:rsid w:val="00584E28"/>
    <w:rsid w:val="005857EC"/>
    <w:rsid w:val="00585E03"/>
    <w:rsid w:val="00594538"/>
    <w:rsid w:val="005B0220"/>
    <w:rsid w:val="005B1B37"/>
    <w:rsid w:val="005B1C7D"/>
    <w:rsid w:val="005B3574"/>
    <w:rsid w:val="005B4F03"/>
    <w:rsid w:val="005B794B"/>
    <w:rsid w:val="005C031F"/>
    <w:rsid w:val="005C32D0"/>
    <w:rsid w:val="005C3D74"/>
    <w:rsid w:val="005C580A"/>
    <w:rsid w:val="005D0082"/>
    <w:rsid w:val="005D5644"/>
    <w:rsid w:val="005D7F89"/>
    <w:rsid w:val="005E7172"/>
    <w:rsid w:val="005F0392"/>
    <w:rsid w:val="005F2E45"/>
    <w:rsid w:val="005F37BA"/>
    <w:rsid w:val="005F7207"/>
    <w:rsid w:val="005F7EC4"/>
    <w:rsid w:val="00600DD3"/>
    <w:rsid w:val="0060162F"/>
    <w:rsid w:val="00604586"/>
    <w:rsid w:val="00605B96"/>
    <w:rsid w:val="00606D34"/>
    <w:rsid w:val="00610458"/>
    <w:rsid w:val="00613035"/>
    <w:rsid w:val="006145EB"/>
    <w:rsid w:val="0061747A"/>
    <w:rsid w:val="00617A08"/>
    <w:rsid w:val="00622465"/>
    <w:rsid w:val="00625AB2"/>
    <w:rsid w:val="006417DF"/>
    <w:rsid w:val="006422AB"/>
    <w:rsid w:val="00643A62"/>
    <w:rsid w:val="00643D2A"/>
    <w:rsid w:val="00644808"/>
    <w:rsid w:val="006454EC"/>
    <w:rsid w:val="00646597"/>
    <w:rsid w:val="00652BCA"/>
    <w:rsid w:val="0065327F"/>
    <w:rsid w:val="00653342"/>
    <w:rsid w:val="00665DEE"/>
    <w:rsid w:val="006671F5"/>
    <w:rsid w:val="00672070"/>
    <w:rsid w:val="00674819"/>
    <w:rsid w:val="00680B78"/>
    <w:rsid w:val="00685E59"/>
    <w:rsid w:val="006914F5"/>
    <w:rsid w:val="00692842"/>
    <w:rsid w:val="00692A38"/>
    <w:rsid w:val="00694A07"/>
    <w:rsid w:val="006A0B17"/>
    <w:rsid w:val="006A16D9"/>
    <w:rsid w:val="006A79FD"/>
    <w:rsid w:val="006A7F66"/>
    <w:rsid w:val="006B2548"/>
    <w:rsid w:val="006B3561"/>
    <w:rsid w:val="006B5850"/>
    <w:rsid w:val="006B6368"/>
    <w:rsid w:val="006C2A23"/>
    <w:rsid w:val="006D403C"/>
    <w:rsid w:val="006E08FA"/>
    <w:rsid w:val="006E0F87"/>
    <w:rsid w:val="006F0A6C"/>
    <w:rsid w:val="006F27FE"/>
    <w:rsid w:val="006F36C0"/>
    <w:rsid w:val="006F3F16"/>
    <w:rsid w:val="006F6830"/>
    <w:rsid w:val="00700916"/>
    <w:rsid w:val="00700FED"/>
    <w:rsid w:val="007011D7"/>
    <w:rsid w:val="007024CE"/>
    <w:rsid w:val="007046A6"/>
    <w:rsid w:val="0070632D"/>
    <w:rsid w:val="00725208"/>
    <w:rsid w:val="0073113C"/>
    <w:rsid w:val="007354BB"/>
    <w:rsid w:val="00742E3C"/>
    <w:rsid w:val="007448C2"/>
    <w:rsid w:val="0074543C"/>
    <w:rsid w:val="00747E27"/>
    <w:rsid w:val="00754484"/>
    <w:rsid w:val="007559FD"/>
    <w:rsid w:val="00756516"/>
    <w:rsid w:val="00760077"/>
    <w:rsid w:val="007650A3"/>
    <w:rsid w:val="007662F8"/>
    <w:rsid w:val="00767AF8"/>
    <w:rsid w:val="007701AF"/>
    <w:rsid w:val="0077397F"/>
    <w:rsid w:val="007754BB"/>
    <w:rsid w:val="007776A9"/>
    <w:rsid w:val="00781716"/>
    <w:rsid w:val="00783129"/>
    <w:rsid w:val="0079004D"/>
    <w:rsid w:val="007912F1"/>
    <w:rsid w:val="007914E7"/>
    <w:rsid w:val="00792F15"/>
    <w:rsid w:val="00793533"/>
    <w:rsid w:val="00793CA2"/>
    <w:rsid w:val="007B2B0A"/>
    <w:rsid w:val="007B5DE3"/>
    <w:rsid w:val="007C09CC"/>
    <w:rsid w:val="007C2219"/>
    <w:rsid w:val="007C6BEC"/>
    <w:rsid w:val="007C7E78"/>
    <w:rsid w:val="007D032C"/>
    <w:rsid w:val="007D1A05"/>
    <w:rsid w:val="007D36BD"/>
    <w:rsid w:val="007D373F"/>
    <w:rsid w:val="007D4A27"/>
    <w:rsid w:val="007F4A1B"/>
    <w:rsid w:val="007F7D52"/>
    <w:rsid w:val="008017E5"/>
    <w:rsid w:val="008105B2"/>
    <w:rsid w:val="0081233B"/>
    <w:rsid w:val="00814EC8"/>
    <w:rsid w:val="00822AA0"/>
    <w:rsid w:val="00824D4B"/>
    <w:rsid w:val="00824FEF"/>
    <w:rsid w:val="0084158C"/>
    <w:rsid w:val="00841CB4"/>
    <w:rsid w:val="0084340D"/>
    <w:rsid w:val="008437B8"/>
    <w:rsid w:val="00844578"/>
    <w:rsid w:val="008562B7"/>
    <w:rsid w:val="0086101A"/>
    <w:rsid w:val="008649FD"/>
    <w:rsid w:val="00866F74"/>
    <w:rsid w:val="008704CF"/>
    <w:rsid w:val="0088309B"/>
    <w:rsid w:val="00883290"/>
    <w:rsid w:val="00887346"/>
    <w:rsid w:val="0089701D"/>
    <w:rsid w:val="008A46EC"/>
    <w:rsid w:val="008A58F4"/>
    <w:rsid w:val="008A6206"/>
    <w:rsid w:val="008A7DC4"/>
    <w:rsid w:val="008B5E1C"/>
    <w:rsid w:val="008B6313"/>
    <w:rsid w:val="008C075D"/>
    <w:rsid w:val="008C1C7D"/>
    <w:rsid w:val="008C70A2"/>
    <w:rsid w:val="008D3854"/>
    <w:rsid w:val="008D5545"/>
    <w:rsid w:val="008D57E9"/>
    <w:rsid w:val="008E1762"/>
    <w:rsid w:val="008E47E9"/>
    <w:rsid w:val="008E5BC1"/>
    <w:rsid w:val="008E7606"/>
    <w:rsid w:val="008E7E44"/>
    <w:rsid w:val="008F1185"/>
    <w:rsid w:val="008F16C0"/>
    <w:rsid w:val="008F7CD8"/>
    <w:rsid w:val="008F7EB7"/>
    <w:rsid w:val="0090327D"/>
    <w:rsid w:val="009037D1"/>
    <w:rsid w:val="00903CC2"/>
    <w:rsid w:val="00907707"/>
    <w:rsid w:val="009102BC"/>
    <w:rsid w:val="00911010"/>
    <w:rsid w:val="009110AE"/>
    <w:rsid w:val="009110C9"/>
    <w:rsid w:val="0091410A"/>
    <w:rsid w:val="009179C1"/>
    <w:rsid w:val="00920147"/>
    <w:rsid w:val="009201BD"/>
    <w:rsid w:val="00923A81"/>
    <w:rsid w:val="00924734"/>
    <w:rsid w:val="00927803"/>
    <w:rsid w:val="00933C6F"/>
    <w:rsid w:val="00937C41"/>
    <w:rsid w:val="0094263D"/>
    <w:rsid w:val="009478AA"/>
    <w:rsid w:val="00960B3C"/>
    <w:rsid w:val="00963A94"/>
    <w:rsid w:val="009661FC"/>
    <w:rsid w:val="009679F3"/>
    <w:rsid w:val="00967D78"/>
    <w:rsid w:val="00967E44"/>
    <w:rsid w:val="00970671"/>
    <w:rsid w:val="00977B48"/>
    <w:rsid w:val="009834FC"/>
    <w:rsid w:val="00985831"/>
    <w:rsid w:val="009900A5"/>
    <w:rsid w:val="009916F3"/>
    <w:rsid w:val="00993911"/>
    <w:rsid w:val="00996D31"/>
    <w:rsid w:val="0099714E"/>
    <w:rsid w:val="009A194F"/>
    <w:rsid w:val="009A1D89"/>
    <w:rsid w:val="009A3EF7"/>
    <w:rsid w:val="009A6100"/>
    <w:rsid w:val="009B53B8"/>
    <w:rsid w:val="009B5762"/>
    <w:rsid w:val="009B684C"/>
    <w:rsid w:val="009C0DC8"/>
    <w:rsid w:val="009C180E"/>
    <w:rsid w:val="009C1BA4"/>
    <w:rsid w:val="009C5E07"/>
    <w:rsid w:val="009E2AF2"/>
    <w:rsid w:val="009E3ABF"/>
    <w:rsid w:val="009E720D"/>
    <w:rsid w:val="009F5B85"/>
    <w:rsid w:val="00A032EC"/>
    <w:rsid w:val="00A11B88"/>
    <w:rsid w:val="00A1223B"/>
    <w:rsid w:val="00A12671"/>
    <w:rsid w:val="00A12E45"/>
    <w:rsid w:val="00A13069"/>
    <w:rsid w:val="00A178DC"/>
    <w:rsid w:val="00A26D73"/>
    <w:rsid w:val="00A31CAC"/>
    <w:rsid w:val="00A3533F"/>
    <w:rsid w:val="00A35F39"/>
    <w:rsid w:val="00A369B0"/>
    <w:rsid w:val="00A41125"/>
    <w:rsid w:val="00A42A95"/>
    <w:rsid w:val="00A46960"/>
    <w:rsid w:val="00A568F8"/>
    <w:rsid w:val="00A569D6"/>
    <w:rsid w:val="00A56EA5"/>
    <w:rsid w:val="00A60013"/>
    <w:rsid w:val="00A62A3E"/>
    <w:rsid w:val="00A638B2"/>
    <w:rsid w:val="00A64F66"/>
    <w:rsid w:val="00A711F7"/>
    <w:rsid w:val="00A717C1"/>
    <w:rsid w:val="00A830B5"/>
    <w:rsid w:val="00A85FDB"/>
    <w:rsid w:val="00A86509"/>
    <w:rsid w:val="00A93FF3"/>
    <w:rsid w:val="00A97D79"/>
    <w:rsid w:val="00AA19FE"/>
    <w:rsid w:val="00AB2BFA"/>
    <w:rsid w:val="00AB5578"/>
    <w:rsid w:val="00AC2B8A"/>
    <w:rsid w:val="00AC4B97"/>
    <w:rsid w:val="00AC54A8"/>
    <w:rsid w:val="00AC6B48"/>
    <w:rsid w:val="00AC6B72"/>
    <w:rsid w:val="00AC79E9"/>
    <w:rsid w:val="00AD0C0F"/>
    <w:rsid w:val="00AD24AC"/>
    <w:rsid w:val="00AD4735"/>
    <w:rsid w:val="00AD6ECB"/>
    <w:rsid w:val="00AE0C46"/>
    <w:rsid w:val="00AE284F"/>
    <w:rsid w:val="00AF360B"/>
    <w:rsid w:val="00AF43A8"/>
    <w:rsid w:val="00AF6258"/>
    <w:rsid w:val="00B037E3"/>
    <w:rsid w:val="00B07873"/>
    <w:rsid w:val="00B126D1"/>
    <w:rsid w:val="00B145AB"/>
    <w:rsid w:val="00B1532C"/>
    <w:rsid w:val="00B159F8"/>
    <w:rsid w:val="00B216CB"/>
    <w:rsid w:val="00B21EDE"/>
    <w:rsid w:val="00B243A3"/>
    <w:rsid w:val="00B26FA5"/>
    <w:rsid w:val="00B36F20"/>
    <w:rsid w:val="00B37152"/>
    <w:rsid w:val="00B37BD0"/>
    <w:rsid w:val="00B41EA1"/>
    <w:rsid w:val="00B50A60"/>
    <w:rsid w:val="00B52CA5"/>
    <w:rsid w:val="00B53701"/>
    <w:rsid w:val="00B6029F"/>
    <w:rsid w:val="00B61665"/>
    <w:rsid w:val="00B65CCC"/>
    <w:rsid w:val="00B675A4"/>
    <w:rsid w:val="00B72AF7"/>
    <w:rsid w:val="00B74176"/>
    <w:rsid w:val="00B7483E"/>
    <w:rsid w:val="00B766BE"/>
    <w:rsid w:val="00B857C0"/>
    <w:rsid w:val="00B86D30"/>
    <w:rsid w:val="00B878B9"/>
    <w:rsid w:val="00B96047"/>
    <w:rsid w:val="00B96C89"/>
    <w:rsid w:val="00BA6266"/>
    <w:rsid w:val="00BB2A9A"/>
    <w:rsid w:val="00BB39DD"/>
    <w:rsid w:val="00BB4780"/>
    <w:rsid w:val="00BC06E7"/>
    <w:rsid w:val="00BC3CF5"/>
    <w:rsid w:val="00BC5EF7"/>
    <w:rsid w:val="00BD25C7"/>
    <w:rsid w:val="00BD5187"/>
    <w:rsid w:val="00BE15BB"/>
    <w:rsid w:val="00BE61B0"/>
    <w:rsid w:val="00BF573D"/>
    <w:rsid w:val="00C00A7C"/>
    <w:rsid w:val="00C02E05"/>
    <w:rsid w:val="00C037CA"/>
    <w:rsid w:val="00C043AC"/>
    <w:rsid w:val="00C132A0"/>
    <w:rsid w:val="00C1342E"/>
    <w:rsid w:val="00C13EE9"/>
    <w:rsid w:val="00C15ED6"/>
    <w:rsid w:val="00C249C0"/>
    <w:rsid w:val="00C27FF3"/>
    <w:rsid w:val="00C30B41"/>
    <w:rsid w:val="00C31C7E"/>
    <w:rsid w:val="00C33611"/>
    <w:rsid w:val="00C33D40"/>
    <w:rsid w:val="00C35BF3"/>
    <w:rsid w:val="00C442F4"/>
    <w:rsid w:val="00C5096F"/>
    <w:rsid w:val="00C54155"/>
    <w:rsid w:val="00C5573A"/>
    <w:rsid w:val="00C55F9A"/>
    <w:rsid w:val="00C62CA4"/>
    <w:rsid w:val="00C6521B"/>
    <w:rsid w:val="00C66BAC"/>
    <w:rsid w:val="00C71D0B"/>
    <w:rsid w:val="00C75C0E"/>
    <w:rsid w:val="00C81F57"/>
    <w:rsid w:val="00C850D5"/>
    <w:rsid w:val="00C85E52"/>
    <w:rsid w:val="00C87803"/>
    <w:rsid w:val="00C959EE"/>
    <w:rsid w:val="00C95BA9"/>
    <w:rsid w:val="00CA002B"/>
    <w:rsid w:val="00CA22A5"/>
    <w:rsid w:val="00CA4214"/>
    <w:rsid w:val="00CA6E78"/>
    <w:rsid w:val="00CB5EA0"/>
    <w:rsid w:val="00CB7B74"/>
    <w:rsid w:val="00CC111A"/>
    <w:rsid w:val="00CC6C73"/>
    <w:rsid w:val="00CD2033"/>
    <w:rsid w:val="00CD232C"/>
    <w:rsid w:val="00CD7422"/>
    <w:rsid w:val="00CE3545"/>
    <w:rsid w:val="00CF5764"/>
    <w:rsid w:val="00D020B6"/>
    <w:rsid w:val="00D03FCF"/>
    <w:rsid w:val="00D07CE2"/>
    <w:rsid w:val="00D12324"/>
    <w:rsid w:val="00D13712"/>
    <w:rsid w:val="00D13D3B"/>
    <w:rsid w:val="00D150D9"/>
    <w:rsid w:val="00D15404"/>
    <w:rsid w:val="00D16B51"/>
    <w:rsid w:val="00D174E1"/>
    <w:rsid w:val="00D1768A"/>
    <w:rsid w:val="00D17782"/>
    <w:rsid w:val="00D17E2F"/>
    <w:rsid w:val="00D23C97"/>
    <w:rsid w:val="00D260BB"/>
    <w:rsid w:val="00D267E0"/>
    <w:rsid w:val="00D26938"/>
    <w:rsid w:val="00D275AF"/>
    <w:rsid w:val="00D30661"/>
    <w:rsid w:val="00D3285F"/>
    <w:rsid w:val="00D417E1"/>
    <w:rsid w:val="00D436D8"/>
    <w:rsid w:val="00D46E8E"/>
    <w:rsid w:val="00D470CE"/>
    <w:rsid w:val="00D50598"/>
    <w:rsid w:val="00D50B74"/>
    <w:rsid w:val="00D51D09"/>
    <w:rsid w:val="00D5268B"/>
    <w:rsid w:val="00D55264"/>
    <w:rsid w:val="00D56818"/>
    <w:rsid w:val="00D607B6"/>
    <w:rsid w:val="00D63A8B"/>
    <w:rsid w:val="00D66D6A"/>
    <w:rsid w:val="00D679BD"/>
    <w:rsid w:val="00D72313"/>
    <w:rsid w:val="00D72D79"/>
    <w:rsid w:val="00D74A44"/>
    <w:rsid w:val="00D80ABA"/>
    <w:rsid w:val="00D8437C"/>
    <w:rsid w:val="00D93E73"/>
    <w:rsid w:val="00DA074B"/>
    <w:rsid w:val="00DA2EB8"/>
    <w:rsid w:val="00DA7554"/>
    <w:rsid w:val="00DB1195"/>
    <w:rsid w:val="00DB1E2E"/>
    <w:rsid w:val="00DB60B6"/>
    <w:rsid w:val="00DB6D6D"/>
    <w:rsid w:val="00DB7357"/>
    <w:rsid w:val="00DB7BBB"/>
    <w:rsid w:val="00DC11A7"/>
    <w:rsid w:val="00DC1C26"/>
    <w:rsid w:val="00DC23CC"/>
    <w:rsid w:val="00DC4746"/>
    <w:rsid w:val="00DC5956"/>
    <w:rsid w:val="00DC644A"/>
    <w:rsid w:val="00DD1552"/>
    <w:rsid w:val="00DD6BCD"/>
    <w:rsid w:val="00DD7444"/>
    <w:rsid w:val="00DE055A"/>
    <w:rsid w:val="00DE31A3"/>
    <w:rsid w:val="00DE3EAD"/>
    <w:rsid w:val="00DF3A76"/>
    <w:rsid w:val="00DF4E8D"/>
    <w:rsid w:val="00E0216E"/>
    <w:rsid w:val="00E05022"/>
    <w:rsid w:val="00E06AFD"/>
    <w:rsid w:val="00E07283"/>
    <w:rsid w:val="00E12808"/>
    <w:rsid w:val="00E1345B"/>
    <w:rsid w:val="00E139E4"/>
    <w:rsid w:val="00E147C0"/>
    <w:rsid w:val="00E14C84"/>
    <w:rsid w:val="00E14EAD"/>
    <w:rsid w:val="00E1671D"/>
    <w:rsid w:val="00E17FE5"/>
    <w:rsid w:val="00E276D3"/>
    <w:rsid w:val="00E27BF6"/>
    <w:rsid w:val="00E314C3"/>
    <w:rsid w:val="00E315AA"/>
    <w:rsid w:val="00E35ECB"/>
    <w:rsid w:val="00E43B94"/>
    <w:rsid w:val="00E608CC"/>
    <w:rsid w:val="00E6665B"/>
    <w:rsid w:val="00E74FEB"/>
    <w:rsid w:val="00E84E78"/>
    <w:rsid w:val="00E84F19"/>
    <w:rsid w:val="00E916E9"/>
    <w:rsid w:val="00E91721"/>
    <w:rsid w:val="00E925B2"/>
    <w:rsid w:val="00E9270B"/>
    <w:rsid w:val="00E936DE"/>
    <w:rsid w:val="00E96E80"/>
    <w:rsid w:val="00E9798B"/>
    <w:rsid w:val="00EA02B6"/>
    <w:rsid w:val="00EA19A3"/>
    <w:rsid w:val="00EA2670"/>
    <w:rsid w:val="00EA393B"/>
    <w:rsid w:val="00EA5319"/>
    <w:rsid w:val="00EA7CE9"/>
    <w:rsid w:val="00EB11AF"/>
    <w:rsid w:val="00EB6DCF"/>
    <w:rsid w:val="00EC0786"/>
    <w:rsid w:val="00EC614C"/>
    <w:rsid w:val="00ED336D"/>
    <w:rsid w:val="00ED3DAF"/>
    <w:rsid w:val="00ED49C0"/>
    <w:rsid w:val="00ED5315"/>
    <w:rsid w:val="00EE2261"/>
    <w:rsid w:val="00EE3696"/>
    <w:rsid w:val="00EE3DB0"/>
    <w:rsid w:val="00EE5843"/>
    <w:rsid w:val="00EE5AD5"/>
    <w:rsid w:val="00EE7A33"/>
    <w:rsid w:val="00EF1BE3"/>
    <w:rsid w:val="00EF354D"/>
    <w:rsid w:val="00EF6E69"/>
    <w:rsid w:val="00EF7C57"/>
    <w:rsid w:val="00F043D1"/>
    <w:rsid w:val="00F060AE"/>
    <w:rsid w:val="00F12028"/>
    <w:rsid w:val="00F16558"/>
    <w:rsid w:val="00F165B8"/>
    <w:rsid w:val="00F27A45"/>
    <w:rsid w:val="00F3142C"/>
    <w:rsid w:val="00F361DB"/>
    <w:rsid w:val="00F4065A"/>
    <w:rsid w:val="00F419CA"/>
    <w:rsid w:val="00F4413F"/>
    <w:rsid w:val="00F455F9"/>
    <w:rsid w:val="00F5126B"/>
    <w:rsid w:val="00F533D9"/>
    <w:rsid w:val="00F541E9"/>
    <w:rsid w:val="00F56B75"/>
    <w:rsid w:val="00F57D03"/>
    <w:rsid w:val="00F700C6"/>
    <w:rsid w:val="00F704B7"/>
    <w:rsid w:val="00F711A7"/>
    <w:rsid w:val="00F758F1"/>
    <w:rsid w:val="00F771FA"/>
    <w:rsid w:val="00F81435"/>
    <w:rsid w:val="00F81B2B"/>
    <w:rsid w:val="00F8403E"/>
    <w:rsid w:val="00F875F5"/>
    <w:rsid w:val="00F9119B"/>
    <w:rsid w:val="00F917DC"/>
    <w:rsid w:val="00F93DE4"/>
    <w:rsid w:val="00F944CF"/>
    <w:rsid w:val="00FA4379"/>
    <w:rsid w:val="00FA4856"/>
    <w:rsid w:val="00FA5E95"/>
    <w:rsid w:val="00FA5F56"/>
    <w:rsid w:val="00FB1F42"/>
    <w:rsid w:val="00FC30A6"/>
    <w:rsid w:val="00FC47C6"/>
    <w:rsid w:val="00FC5075"/>
    <w:rsid w:val="00FC66F1"/>
    <w:rsid w:val="00FC7B3C"/>
    <w:rsid w:val="00FD0ACF"/>
    <w:rsid w:val="00FD3D67"/>
    <w:rsid w:val="00FD3FD5"/>
    <w:rsid w:val="00FD4615"/>
    <w:rsid w:val="00FD597D"/>
    <w:rsid w:val="00FD59F0"/>
    <w:rsid w:val="00FD6CCA"/>
    <w:rsid w:val="00FE29AE"/>
    <w:rsid w:val="00FE45D0"/>
    <w:rsid w:val="00FE574D"/>
    <w:rsid w:val="00FE5E73"/>
    <w:rsid w:val="00FE690D"/>
    <w:rsid w:val="00FF073C"/>
    <w:rsid w:val="00FF2F90"/>
    <w:rsid w:val="00FF3089"/>
    <w:rsid w:val="01281B77"/>
    <w:rsid w:val="01B71653"/>
    <w:rsid w:val="01DA5951"/>
    <w:rsid w:val="01EC72D6"/>
    <w:rsid w:val="01FA0642"/>
    <w:rsid w:val="02930398"/>
    <w:rsid w:val="036F0F48"/>
    <w:rsid w:val="03794412"/>
    <w:rsid w:val="040C414F"/>
    <w:rsid w:val="04281CBF"/>
    <w:rsid w:val="04970AC7"/>
    <w:rsid w:val="04CD56E6"/>
    <w:rsid w:val="04EC14C8"/>
    <w:rsid w:val="051A6110"/>
    <w:rsid w:val="05A36F5B"/>
    <w:rsid w:val="06F8F121"/>
    <w:rsid w:val="07115269"/>
    <w:rsid w:val="07995F18"/>
    <w:rsid w:val="08EE086E"/>
    <w:rsid w:val="0AAB206E"/>
    <w:rsid w:val="0AD61B81"/>
    <w:rsid w:val="0B5A0EA1"/>
    <w:rsid w:val="0B602DC9"/>
    <w:rsid w:val="0BA56018"/>
    <w:rsid w:val="0BDF4D78"/>
    <w:rsid w:val="0D135946"/>
    <w:rsid w:val="0E071619"/>
    <w:rsid w:val="0E3D67D2"/>
    <w:rsid w:val="0EC27A1A"/>
    <w:rsid w:val="0EFD2A33"/>
    <w:rsid w:val="100F59F3"/>
    <w:rsid w:val="10335CF4"/>
    <w:rsid w:val="10AE33DE"/>
    <w:rsid w:val="10FB168D"/>
    <w:rsid w:val="113373E5"/>
    <w:rsid w:val="11770398"/>
    <w:rsid w:val="122227CE"/>
    <w:rsid w:val="133833D9"/>
    <w:rsid w:val="14170A0A"/>
    <w:rsid w:val="153C5EBA"/>
    <w:rsid w:val="155A6B32"/>
    <w:rsid w:val="15747FCD"/>
    <w:rsid w:val="15A3216C"/>
    <w:rsid w:val="15FF3D3A"/>
    <w:rsid w:val="16234CA3"/>
    <w:rsid w:val="16526560"/>
    <w:rsid w:val="165A6957"/>
    <w:rsid w:val="16BF9980"/>
    <w:rsid w:val="16C3610A"/>
    <w:rsid w:val="16C8139C"/>
    <w:rsid w:val="170B19CF"/>
    <w:rsid w:val="17494A75"/>
    <w:rsid w:val="17D706BD"/>
    <w:rsid w:val="17F51899"/>
    <w:rsid w:val="18017CDF"/>
    <w:rsid w:val="182A7068"/>
    <w:rsid w:val="184C3483"/>
    <w:rsid w:val="187F2676"/>
    <w:rsid w:val="18B75107"/>
    <w:rsid w:val="18EFE18A"/>
    <w:rsid w:val="19832ED4"/>
    <w:rsid w:val="19CC5C7A"/>
    <w:rsid w:val="19D81D92"/>
    <w:rsid w:val="1A1B2CF1"/>
    <w:rsid w:val="1A862B26"/>
    <w:rsid w:val="1B0818E3"/>
    <w:rsid w:val="1BFFFDA9"/>
    <w:rsid w:val="1DA50680"/>
    <w:rsid w:val="1DE91915"/>
    <w:rsid w:val="1E03795D"/>
    <w:rsid w:val="1E1E4F79"/>
    <w:rsid w:val="1E5E7FEE"/>
    <w:rsid w:val="1E687437"/>
    <w:rsid w:val="1E8E0A96"/>
    <w:rsid w:val="1ECC00D4"/>
    <w:rsid w:val="1F334A6D"/>
    <w:rsid w:val="1FBD08DB"/>
    <w:rsid w:val="1FD55B0C"/>
    <w:rsid w:val="20851330"/>
    <w:rsid w:val="20A35C0A"/>
    <w:rsid w:val="20FD6B90"/>
    <w:rsid w:val="21690EB8"/>
    <w:rsid w:val="21901708"/>
    <w:rsid w:val="234229D7"/>
    <w:rsid w:val="238B0D56"/>
    <w:rsid w:val="23B75C54"/>
    <w:rsid w:val="23C05B1A"/>
    <w:rsid w:val="23ED4D48"/>
    <w:rsid w:val="241237D2"/>
    <w:rsid w:val="245C4D42"/>
    <w:rsid w:val="24CD4F0D"/>
    <w:rsid w:val="25034EC9"/>
    <w:rsid w:val="2520562A"/>
    <w:rsid w:val="258C3110"/>
    <w:rsid w:val="25C84A4E"/>
    <w:rsid w:val="26C336C6"/>
    <w:rsid w:val="271D0F11"/>
    <w:rsid w:val="274F3F3F"/>
    <w:rsid w:val="276A1368"/>
    <w:rsid w:val="277125BE"/>
    <w:rsid w:val="279549A2"/>
    <w:rsid w:val="27BA3B06"/>
    <w:rsid w:val="28771E56"/>
    <w:rsid w:val="29363ABF"/>
    <w:rsid w:val="29B05F9E"/>
    <w:rsid w:val="29FA0F90"/>
    <w:rsid w:val="2A431E04"/>
    <w:rsid w:val="2ADB619F"/>
    <w:rsid w:val="2B18095F"/>
    <w:rsid w:val="2B6265B5"/>
    <w:rsid w:val="2BA43750"/>
    <w:rsid w:val="2C5540BF"/>
    <w:rsid w:val="2CFE741B"/>
    <w:rsid w:val="2D142369"/>
    <w:rsid w:val="2D5C786C"/>
    <w:rsid w:val="2DD9568E"/>
    <w:rsid w:val="2DFD5C3E"/>
    <w:rsid w:val="2DFF912D"/>
    <w:rsid w:val="2EA8573E"/>
    <w:rsid w:val="2ED022C0"/>
    <w:rsid w:val="2EFF180D"/>
    <w:rsid w:val="2F247232"/>
    <w:rsid w:val="2F462582"/>
    <w:rsid w:val="2FC35FA3"/>
    <w:rsid w:val="310D3357"/>
    <w:rsid w:val="313F54DB"/>
    <w:rsid w:val="31DC0A24"/>
    <w:rsid w:val="328D796F"/>
    <w:rsid w:val="328F405C"/>
    <w:rsid w:val="32EE71B8"/>
    <w:rsid w:val="3367DB15"/>
    <w:rsid w:val="33956C1F"/>
    <w:rsid w:val="33CE41EA"/>
    <w:rsid w:val="33E54A6F"/>
    <w:rsid w:val="340053F5"/>
    <w:rsid w:val="34295A64"/>
    <w:rsid w:val="34624E41"/>
    <w:rsid w:val="34DD7648"/>
    <w:rsid w:val="35B31276"/>
    <w:rsid w:val="35DBEE12"/>
    <w:rsid w:val="35FAAC2C"/>
    <w:rsid w:val="36220010"/>
    <w:rsid w:val="367E2601"/>
    <w:rsid w:val="36FF1DE3"/>
    <w:rsid w:val="372431A9"/>
    <w:rsid w:val="37261AB3"/>
    <w:rsid w:val="378D6D24"/>
    <w:rsid w:val="37900558"/>
    <w:rsid w:val="3866266B"/>
    <w:rsid w:val="38718CEA"/>
    <w:rsid w:val="38FF398F"/>
    <w:rsid w:val="39C66799"/>
    <w:rsid w:val="3A1A29D5"/>
    <w:rsid w:val="3A1F0242"/>
    <w:rsid w:val="3A483F69"/>
    <w:rsid w:val="3A5B5D7E"/>
    <w:rsid w:val="3A5B6047"/>
    <w:rsid w:val="3A5C0EAC"/>
    <w:rsid w:val="3AD56782"/>
    <w:rsid w:val="3ADB3B42"/>
    <w:rsid w:val="3C0E4427"/>
    <w:rsid w:val="3C1C4D96"/>
    <w:rsid w:val="3CDBB53D"/>
    <w:rsid w:val="3D97355F"/>
    <w:rsid w:val="3D996651"/>
    <w:rsid w:val="3D9D5D4A"/>
    <w:rsid w:val="3DEF8275"/>
    <w:rsid w:val="3E5720B6"/>
    <w:rsid w:val="3E695004"/>
    <w:rsid w:val="3E77C398"/>
    <w:rsid w:val="3E7C4D5A"/>
    <w:rsid w:val="3EA32EAC"/>
    <w:rsid w:val="3EA47CB6"/>
    <w:rsid w:val="3EBF7C5B"/>
    <w:rsid w:val="3F36616F"/>
    <w:rsid w:val="3F670284"/>
    <w:rsid w:val="3F7EA989"/>
    <w:rsid w:val="3FBD48E7"/>
    <w:rsid w:val="3FDE03B8"/>
    <w:rsid w:val="3FFE1A17"/>
    <w:rsid w:val="40CA3013"/>
    <w:rsid w:val="42A02C67"/>
    <w:rsid w:val="42C23421"/>
    <w:rsid w:val="42DB5A94"/>
    <w:rsid w:val="441376B7"/>
    <w:rsid w:val="4448249A"/>
    <w:rsid w:val="44577458"/>
    <w:rsid w:val="44654E01"/>
    <w:rsid w:val="44D3395C"/>
    <w:rsid w:val="45A51959"/>
    <w:rsid w:val="4609638B"/>
    <w:rsid w:val="46771EC1"/>
    <w:rsid w:val="46AA2F9F"/>
    <w:rsid w:val="46C97460"/>
    <w:rsid w:val="47DFE584"/>
    <w:rsid w:val="48794402"/>
    <w:rsid w:val="48FB5D34"/>
    <w:rsid w:val="493C4382"/>
    <w:rsid w:val="49C167BA"/>
    <w:rsid w:val="4AD4032A"/>
    <w:rsid w:val="4B0264A8"/>
    <w:rsid w:val="4BBCAD63"/>
    <w:rsid w:val="4CCA5092"/>
    <w:rsid w:val="4E00265A"/>
    <w:rsid w:val="4E0336C0"/>
    <w:rsid w:val="4ED27537"/>
    <w:rsid w:val="4EDE67D2"/>
    <w:rsid w:val="4F9C201E"/>
    <w:rsid w:val="4FBF5D0D"/>
    <w:rsid w:val="50153B7F"/>
    <w:rsid w:val="50C64E79"/>
    <w:rsid w:val="50D2209F"/>
    <w:rsid w:val="52141DC8"/>
    <w:rsid w:val="52214A5D"/>
    <w:rsid w:val="52CA2764"/>
    <w:rsid w:val="52E02A45"/>
    <w:rsid w:val="5311A2FF"/>
    <w:rsid w:val="531225F7"/>
    <w:rsid w:val="53B536E4"/>
    <w:rsid w:val="53DE67F8"/>
    <w:rsid w:val="54A01FF8"/>
    <w:rsid w:val="56586573"/>
    <w:rsid w:val="567926E9"/>
    <w:rsid w:val="576126CC"/>
    <w:rsid w:val="576D3B51"/>
    <w:rsid w:val="57E427B4"/>
    <w:rsid w:val="57EA769F"/>
    <w:rsid w:val="583D1EC5"/>
    <w:rsid w:val="58474AF1"/>
    <w:rsid w:val="58DF377F"/>
    <w:rsid w:val="5A2E5F82"/>
    <w:rsid w:val="5A3A2B60"/>
    <w:rsid w:val="5A6B679E"/>
    <w:rsid w:val="5ACD2218"/>
    <w:rsid w:val="5B1430EA"/>
    <w:rsid w:val="5BA830B6"/>
    <w:rsid w:val="5BB363A7"/>
    <w:rsid w:val="5BFDA597"/>
    <w:rsid w:val="5C6C0FCA"/>
    <w:rsid w:val="5CA742BF"/>
    <w:rsid w:val="5CB02DC4"/>
    <w:rsid w:val="5D2C1C37"/>
    <w:rsid w:val="5D5B53D2"/>
    <w:rsid w:val="5DA11F69"/>
    <w:rsid w:val="5DFF3BB2"/>
    <w:rsid w:val="5DFFC3E5"/>
    <w:rsid w:val="5E485012"/>
    <w:rsid w:val="5EE66E12"/>
    <w:rsid w:val="5FB94527"/>
    <w:rsid w:val="5FBFCB0D"/>
    <w:rsid w:val="5FED42BD"/>
    <w:rsid w:val="5FFF96E3"/>
    <w:rsid w:val="60002155"/>
    <w:rsid w:val="605E0C2A"/>
    <w:rsid w:val="60CB2763"/>
    <w:rsid w:val="60F749A6"/>
    <w:rsid w:val="615A41CF"/>
    <w:rsid w:val="61F02B05"/>
    <w:rsid w:val="624502F4"/>
    <w:rsid w:val="62CC4571"/>
    <w:rsid w:val="6393D23C"/>
    <w:rsid w:val="639C3F43"/>
    <w:rsid w:val="63EB0BC2"/>
    <w:rsid w:val="64E731EA"/>
    <w:rsid w:val="662D5327"/>
    <w:rsid w:val="66B42007"/>
    <w:rsid w:val="67E61C31"/>
    <w:rsid w:val="685E6CC2"/>
    <w:rsid w:val="68AA7ABE"/>
    <w:rsid w:val="6920616B"/>
    <w:rsid w:val="6A0C16F7"/>
    <w:rsid w:val="6A7774B8"/>
    <w:rsid w:val="6A933BC6"/>
    <w:rsid w:val="6B597D3D"/>
    <w:rsid w:val="6B6C7905"/>
    <w:rsid w:val="6B6FFB2B"/>
    <w:rsid w:val="6B8A6D77"/>
    <w:rsid w:val="6BD79E28"/>
    <w:rsid w:val="6C223520"/>
    <w:rsid w:val="6DE71CAA"/>
    <w:rsid w:val="6DF32ECF"/>
    <w:rsid w:val="6E0E1EE1"/>
    <w:rsid w:val="6E7FB83F"/>
    <w:rsid w:val="6EFD0702"/>
    <w:rsid w:val="6F392F8E"/>
    <w:rsid w:val="6F9439CA"/>
    <w:rsid w:val="6F9F86BD"/>
    <w:rsid w:val="6FBA075D"/>
    <w:rsid w:val="70194B6E"/>
    <w:rsid w:val="70294DB1"/>
    <w:rsid w:val="70A97C9F"/>
    <w:rsid w:val="70EF2816"/>
    <w:rsid w:val="712C5766"/>
    <w:rsid w:val="7148395C"/>
    <w:rsid w:val="720D24B0"/>
    <w:rsid w:val="725E5648"/>
    <w:rsid w:val="72A44ABA"/>
    <w:rsid w:val="72BC63B0"/>
    <w:rsid w:val="72F7BE77"/>
    <w:rsid w:val="73392D4B"/>
    <w:rsid w:val="73C81EF2"/>
    <w:rsid w:val="73CA68AB"/>
    <w:rsid w:val="74BE7A92"/>
    <w:rsid w:val="7571445C"/>
    <w:rsid w:val="757A60AE"/>
    <w:rsid w:val="759F5B15"/>
    <w:rsid w:val="75E6EE3E"/>
    <w:rsid w:val="75FE14B3"/>
    <w:rsid w:val="76F3341D"/>
    <w:rsid w:val="77075720"/>
    <w:rsid w:val="775E6842"/>
    <w:rsid w:val="77B639B2"/>
    <w:rsid w:val="77BF280A"/>
    <w:rsid w:val="77DF857D"/>
    <w:rsid w:val="77FC19EA"/>
    <w:rsid w:val="77FF2493"/>
    <w:rsid w:val="788172EA"/>
    <w:rsid w:val="79BD037B"/>
    <w:rsid w:val="79C159B3"/>
    <w:rsid w:val="7A810926"/>
    <w:rsid w:val="7A9EF9DF"/>
    <w:rsid w:val="7AA34B21"/>
    <w:rsid w:val="7B0D0A6A"/>
    <w:rsid w:val="7B245876"/>
    <w:rsid w:val="7BBFDDAD"/>
    <w:rsid w:val="7BE5343D"/>
    <w:rsid w:val="7C4E7B53"/>
    <w:rsid w:val="7C57599F"/>
    <w:rsid w:val="7C73113B"/>
    <w:rsid w:val="7CD41461"/>
    <w:rsid w:val="7CE575A8"/>
    <w:rsid w:val="7D3F2001"/>
    <w:rsid w:val="7E2D63B4"/>
    <w:rsid w:val="7E4469A9"/>
    <w:rsid w:val="7E6F587C"/>
    <w:rsid w:val="7E78D5B2"/>
    <w:rsid w:val="7E7A0719"/>
    <w:rsid w:val="7E7D62E1"/>
    <w:rsid w:val="7E7F0FD5"/>
    <w:rsid w:val="7E7F45CC"/>
    <w:rsid w:val="7EF7A5A4"/>
    <w:rsid w:val="7EFD6F02"/>
    <w:rsid w:val="7EFF9F9C"/>
    <w:rsid w:val="7F296CD5"/>
    <w:rsid w:val="7F86BCB2"/>
    <w:rsid w:val="7FB56730"/>
    <w:rsid w:val="7FDEBE8B"/>
    <w:rsid w:val="7FFC25EF"/>
    <w:rsid w:val="7FFD7D27"/>
    <w:rsid w:val="7FFE125F"/>
    <w:rsid w:val="7FFF370A"/>
    <w:rsid w:val="87367C11"/>
    <w:rsid w:val="99BF7335"/>
    <w:rsid w:val="A9FEDED0"/>
    <w:rsid w:val="AFDFBFFD"/>
    <w:rsid w:val="AFFD305F"/>
    <w:rsid w:val="B5CA2FAA"/>
    <w:rsid w:val="B5F78F81"/>
    <w:rsid w:val="BD7F3F99"/>
    <w:rsid w:val="BF272253"/>
    <w:rsid w:val="BF3BF0A0"/>
    <w:rsid w:val="BFFE765D"/>
    <w:rsid w:val="CDFF5C57"/>
    <w:rsid w:val="CFBE0682"/>
    <w:rsid w:val="CFFB0D3D"/>
    <w:rsid w:val="CFFEE267"/>
    <w:rsid w:val="D23ECCCA"/>
    <w:rsid w:val="D9FF6763"/>
    <w:rsid w:val="DBE679A1"/>
    <w:rsid w:val="DBED0D8A"/>
    <w:rsid w:val="DBFEA0FD"/>
    <w:rsid w:val="DCFF7FA5"/>
    <w:rsid w:val="DDD92150"/>
    <w:rsid w:val="DF7A8F6F"/>
    <w:rsid w:val="DF7F2160"/>
    <w:rsid w:val="DF7F532B"/>
    <w:rsid w:val="DFE06E91"/>
    <w:rsid w:val="DFF76272"/>
    <w:rsid w:val="E2FE4B4F"/>
    <w:rsid w:val="E51F46CA"/>
    <w:rsid w:val="E79F44D8"/>
    <w:rsid w:val="E7FD810E"/>
    <w:rsid w:val="E99FE2F5"/>
    <w:rsid w:val="E9B7081B"/>
    <w:rsid w:val="EBFD4347"/>
    <w:rsid w:val="ECFDD79D"/>
    <w:rsid w:val="ED7840C9"/>
    <w:rsid w:val="EE26C5EA"/>
    <w:rsid w:val="EFFF0A77"/>
    <w:rsid w:val="F12759D2"/>
    <w:rsid w:val="F31FA005"/>
    <w:rsid w:val="F37F39A5"/>
    <w:rsid w:val="F6FF72C6"/>
    <w:rsid w:val="F7C0FEF8"/>
    <w:rsid w:val="F9BFF84C"/>
    <w:rsid w:val="F9FB2123"/>
    <w:rsid w:val="FAD955F3"/>
    <w:rsid w:val="FAEFC0DA"/>
    <w:rsid w:val="FB7F2A28"/>
    <w:rsid w:val="FCDE472B"/>
    <w:rsid w:val="FDBC728C"/>
    <w:rsid w:val="FDF5078D"/>
    <w:rsid w:val="FDF78709"/>
    <w:rsid w:val="FDFE29D6"/>
    <w:rsid w:val="FE5735D6"/>
    <w:rsid w:val="FE67790F"/>
    <w:rsid w:val="FE8DAD8A"/>
    <w:rsid w:val="FEBE7C65"/>
    <w:rsid w:val="FEFAB05E"/>
    <w:rsid w:val="FF5FC768"/>
    <w:rsid w:val="FF63EFD8"/>
    <w:rsid w:val="FF7DAB2F"/>
    <w:rsid w:val="FFB6382E"/>
    <w:rsid w:val="FFBC26BF"/>
    <w:rsid w:val="FFCB0FE9"/>
    <w:rsid w:val="FFCF12F6"/>
    <w:rsid w:val="FFD98492"/>
    <w:rsid w:val="FFFD9C64"/>
    <w:rsid w:val="FFFE63E4"/>
    <w:rsid w:val="FFFF6C6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iPriority="99" w:semiHidden="0" w:name="header"/>
    <w:lsdException w:qFormat="1" w:uiPriority="99"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qFormat="1" w:unhideWhenUsed="0" w:uiPriority="0" w:semiHidden="0" w:name="endnote text"/>
    <w:lsdException w:uiPriority="99" w:name="table of authorities"/>
    <w:lsdException w:uiPriority="99" w:name="macro"/>
    <w:lsdException w:qFormat="1" w:unhideWhenUsed="0" w:uiPriority="0" w:semiHidden="0"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99"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360" w:lineRule="auto"/>
      <w:ind w:firstLine="200" w:firstLineChars="20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70"/>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62"/>
    <w:qFormat/>
    <w:uiPriority w:val="0"/>
    <w:pPr>
      <w:keepNext/>
      <w:keepLines/>
      <w:spacing w:before="240" w:after="240"/>
      <w:outlineLvl w:val="1"/>
    </w:pPr>
    <w:rPr>
      <w:rFonts w:ascii="Arial" w:hAnsi="Arial" w:eastAsia="黑体"/>
      <w:b/>
      <w:bCs/>
      <w:sz w:val="32"/>
      <w:szCs w:val="32"/>
    </w:rPr>
  </w:style>
  <w:style w:type="paragraph" w:styleId="4">
    <w:name w:val="heading 3"/>
    <w:basedOn w:val="1"/>
    <w:next w:val="1"/>
    <w:link w:val="71"/>
    <w:qFormat/>
    <w:uiPriority w:val="0"/>
    <w:pPr>
      <w:keepNext/>
      <w:keepLines/>
      <w:spacing w:before="120" w:after="120"/>
      <w:outlineLvl w:val="2"/>
    </w:pPr>
    <w:rPr>
      <w:b/>
      <w:bCs/>
      <w:sz w:val="24"/>
      <w:szCs w:val="32"/>
    </w:rPr>
  </w:style>
  <w:style w:type="paragraph" w:styleId="5">
    <w:name w:val="heading 4"/>
    <w:basedOn w:val="1"/>
    <w:next w:val="1"/>
    <w:link w:val="64"/>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65"/>
    <w:qFormat/>
    <w:uiPriority w:val="0"/>
    <w:pPr>
      <w:keepNext/>
      <w:keepLines/>
      <w:tabs>
        <w:tab w:val="left" w:pos="1008"/>
      </w:tabs>
      <w:spacing w:before="280" w:after="290" w:line="376" w:lineRule="auto"/>
      <w:ind w:left="1008" w:hanging="1008"/>
      <w:jc w:val="left"/>
      <w:outlineLvl w:val="4"/>
    </w:pPr>
    <w:rPr>
      <w:b/>
      <w:bCs/>
      <w:kern w:val="0"/>
      <w:sz w:val="28"/>
      <w:szCs w:val="28"/>
    </w:rPr>
  </w:style>
  <w:style w:type="paragraph" w:styleId="7">
    <w:name w:val="heading 6"/>
    <w:basedOn w:val="1"/>
    <w:next w:val="1"/>
    <w:link w:val="66"/>
    <w:qFormat/>
    <w:uiPriority w:val="0"/>
    <w:pPr>
      <w:keepNext/>
      <w:keepLines/>
      <w:tabs>
        <w:tab w:val="left" w:pos="1440"/>
      </w:tabs>
      <w:spacing w:before="240" w:after="64" w:line="320" w:lineRule="auto"/>
      <w:ind w:left="1152" w:hanging="1152"/>
      <w:jc w:val="left"/>
      <w:outlineLvl w:val="5"/>
    </w:pPr>
    <w:rPr>
      <w:rFonts w:ascii="Arial" w:hAnsi="Arial" w:eastAsia="黑体"/>
      <w:b/>
      <w:bCs/>
      <w:kern w:val="0"/>
      <w:sz w:val="24"/>
    </w:rPr>
  </w:style>
  <w:style w:type="paragraph" w:styleId="8">
    <w:name w:val="heading 7"/>
    <w:basedOn w:val="1"/>
    <w:next w:val="1"/>
    <w:link w:val="67"/>
    <w:qFormat/>
    <w:uiPriority w:val="0"/>
    <w:pPr>
      <w:keepNext/>
      <w:keepLines/>
      <w:tabs>
        <w:tab w:val="left" w:pos="2520"/>
      </w:tabs>
      <w:spacing w:before="240" w:after="64" w:line="320" w:lineRule="auto"/>
      <w:ind w:left="1296" w:hanging="1296"/>
      <w:jc w:val="left"/>
      <w:outlineLvl w:val="6"/>
    </w:pPr>
    <w:rPr>
      <w:b/>
      <w:bCs/>
      <w:kern w:val="0"/>
      <w:sz w:val="24"/>
    </w:rPr>
  </w:style>
  <w:style w:type="paragraph" w:styleId="9">
    <w:name w:val="heading 8"/>
    <w:basedOn w:val="1"/>
    <w:next w:val="1"/>
    <w:link w:val="68"/>
    <w:qFormat/>
    <w:uiPriority w:val="0"/>
    <w:pPr>
      <w:keepNext/>
      <w:keepLines/>
      <w:tabs>
        <w:tab w:val="left" w:pos="1440"/>
      </w:tabs>
      <w:spacing w:before="240" w:after="64" w:line="320" w:lineRule="auto"/>
      <w:ind w:left="1440" w:hanging="1440"/>
      <w:jc w:val="left"/>
      <w:outlineLvl w:val="7"/>
    </w:pPr>
    <w:rPr>
      <w:rFonts w:ascii="Arial" w:hAnsi="Arial" w:eastAsia="黑体"/>
      <w:kern w:val="0"/>
      <w:sz w:val="24"/>
    </w:rPr>
  </w:style>
  <w:style w:type="paragraph" w:styleId="10">
    <w:name w:val="heading 9"/>
    <w:basedOn w:val="1"/>
    <w:next w:val="1"/>
    <w:link w:val="69"/>
    <w:qFormat/>
    <w:uiPriority w:val="0"/>
    <w:pPr>
      <w:keepNext/>
      <w:keepLines/>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52">
    <w:name w:val="Default Paragraph Font"/>
    <w:semiHidden/>
    <w:unhideWhenUsed/>
    <w:qFormat/>
    <w:uiPriority w:val="1"/>
  </w:style>
  <w:style w:type="table" w:default="1" w:styleId="50">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ind w:left="100" w:leftChars="400" w:hanging="200" w:hangingChars="200"/>
    </w:pPr>
  </w:style>
  <w:style w:type="paragraph" w:styleId="12">
    <w:name w:val="toc 7"/>
    <w:basedOn w:val="1"/>
    <w:next w:val="1"/>
    <w:unhideWhenUsed/>
    <w:qFormat/>
    <w:uiPriority w:val="39"/>
    <w:pPr>
      <w:widowControl w:val="0"/>
      <w:spacing w:line="240" w:lineRule="auto"/>
      <w:ind w:left="2520" w:leftChars="1200" w:firstLine="0" w:firstLineChars="0"/>
    </w:pPr>
    <w:rPr>
      <w:rFonts w:ascii="等线" w:hAnsi="等线" w:eastAsia="等线"/>
      <w:szCs w:val="22"/>
    </w:rPr>
  </w:style>
  <w:style w:type="paragraph" w:styleId="13">
    <w:name w:val="index 8"/>
    <w:basedOn w:val="1"/>
    <w:next w:val="1"/>
    <w:qFormat/>
    <w:uiPriority w:val="0"/>
    <w:pPr>
      <w:widowControl w:val="0"/>
      <w:autoSpaceDE w:val="0"/>
      <w:autoSpaceDN w:val="0"/>
      <w:ind w:left="2940"/>
    </w:pPr>
    <w:rPr>
      <w:rFonts w:ascii="宋体" w:hAnsi="宋体" w:cs="宋体"/>
      <w:sz w:val="22"/>
      <w:szCs w:val="22"/>
      <w:lang w:eastAsia="en-US"/>
    </w:rPr>
  </w:style>
  <w:style w:type="paragraph" w:styleId="14">
    <w:name w:val="Normal Indent"/>
    <w:basedOn w:val="1"/>
    <w:link w:val="72"/>
    <w:qFormat/>
    <w:uiPriority w:val="0"/>
  </w:style>
  <w:style w:type="paragraph" w:styleId="15">
    <w:name w:val="caption"/>
    <w:basedOn w:val="1"/>
    <w:next w:val="1"/>
    <w:qFormat/>
    <w:uiPriority w:val="0"/>
    <w:rPr>
      <w:rFonts w:ascii="Arial" w:hAnsi="Arial" w:eastAsia="黑体" w:cs="Arial"/>
      <w:sz w:val="20"/>
      <w:szCs w:val="20"/>
    </w:rPr>
  </w:style>
  <w:style w:type="paragraph" w:styleId="16">
    <w:name w:val="Document Map"/>
    <w:basedOn w:val="1"/>
    <w:link w:val="73"/>
    <w:qFormat/>
    <w:uiPriority w:val="99"/>
    <w:rPr>
      <w:rFonts w:ascii="宋体"/>
      <w:sz w:val="18"/>
      <w:szCs w:val="18"/>
    </w:rPr>
  </w:style>
  <w:style w:type="paragraph" w:styleId="17">
    <w:name w:val="toa heading"/>
    <w:basedOn w:val="1"/>
    <w:next w:val="1"/>
    <w:qFormat/>
    <w:uiPriority w:val="0"/>
    <w:pPr>
      <w:spacing w:before="120"/>
    </w:pPr>
    <w:rPr>
      <w:rFonts w:ascii="Arial" w:hAnsi="Arial"/>
      <w:b/>
      <w:bCs/>
    </w:rPr>
  </w:style>
  <w:style w:type="paragraph" w:styleId="18">
    <w:name w:val="annotation text"/>
    <w:basedOn w:val="1"/>
    <w:link w:val="74"/>
    <w:qFormat/>
    <w:uiPriority w:val="99"/>
    <w:pPr>
      <w:jc w:val="left"/>
    </w:pPr>
  </w:style>
  <w:style w:type="paragraph" w:styleId="19">
    <w:name w:val="Body Text 3"/>
    <w:basedOn w:val="1"/>
    <w:link w:val="75"/>
    <w:qFormat/>
    <w:uiPriority w:val="0"/>
    <w:rPr>
      <w:rFonts w:ascii="宋体"/>
      <w:sz w:val="24"/>
      <w:szCs w:val="20"/>
    </w:rPr>
  </w:style>
  <w:style w:type="paragraph" w:styleId="20">
    <w:name w:val="Body Text"/>
    <w:basedOn w:val="1"/>
    <w:link w:val="60"/>
    <w:qFormat/>
    <w:uiPriority w:val="1"/>
    <w:pPr>
      <w:spacing w:after="120"/>
    </w:pPr>
  </w:style>
  <w:style w:type="paragraph" w:styleId="21">
    <w:name w:val="Body Text Indent"/>
    <w:basedOn w:val="1"/>
    <w:link w:val="76"/>
    <w:qFormat/>
    <w:uiPriority w:val="99"/>
    <w:pPr>
      <w:spacing w:after="120"/>
      <w:ind w:left="420" w:leftChars="200"/>
    </w:pPr>
  </w:style>
  <w:style w:type="paragraph" w:styleId="22">
    <w:name w:val="List 2"/>
    <w:basedOn w:val="1"/>
    <w:qFormat/>
    <w:uiPriority w:val="0"/>
    <w:pPr>
      <w:ind w:left="100" w:leftChars="200" w:hanging="200" w:hangingChars="200"/>
    </w:pPr>
  </w:style>
  <w:style w:type="paragraph" w:styleId="23">
    <w:name w:val="List Bullet 2"/>
    <w:basedOn w:val="1"/>
    <w:qFormat/>
    <w:uiPriority w:val="0"/>
    <w:pPr>
      <w:tabs>
        <w:tab w:val="left" w:pos="780"/>
      </w:tabs>
      <w:ind w:left="840" w:hanging="420"/>
    </w:pPr>
  </w:style>
  <w:style w:type="paragraph" w:styleId="24">
    <w:name w:val="toc 5"/>
    <w:basedOn w:val="1"/>
    <w:next w:val="1"/>
    <w:unhideWhenUsed/>
    <w:qFormat/>
    <w:uiPriority w:val="39"/>
    <w:pPr>
      <w:widowControl w:val="0"/>
      <w:spacing w:line="240" w:lineRule="auto"/>
      <w:ind w:left="1680" w:leftChars="800" w:firstLine="0" w:firstLineChars="0"/>
    </w:pPr>
    <w:rPr>
      <w:rFonts w:ascii="等线" w:hAnsi="等线" w:eastAsia="等线"/>
      <w:szCs w:val="22"/>
    </w:rPr>
  </w:style>
  <w:style w:type="paragraph" w:styleId="25">
    <w:name w:val="toc 3"/>
    <w:basedOn w:val="1"/>
    <w:next w:val="1"/>
    <w:qFormat/>
    <w:uiPriority w:val="39"/>
    <w:pPr>
      <w:ind w:left="940"/>
      <w:jc w:val="left"/>
    </w:pPr>
    <w:rPr>
      <w:rFonts w:ascii="宋体" w:hAnsi="宋体"/>
      <w:kern w:val="0"/>
      <w:szCs w:val="21"/>
      <w:lang w:eastAsia="en-US"/>
    </w:rPr>
  </w:style>
  <w:style w:type="paragraph" w:styleId="26">
    <w:name w:val="Plain Text"/>
    <w:basedOn w:val="1"/>
    <w:next w:val="13"/>
    <w:link w:val="77"/>
    <w:qFormat/>
    <w:uiPriority w:val="0"/>
    <w:rPr>
      <w:rFonts w:ascii="宋体" w:hAnsi="Courier New"/>
      <w:szCs w:val="21"/>
    </w:rPr>
  </w:style>
  <w:style w:type="paragraph" w:styleId="27">
    <w:name w:val="toc 8"/>
    <w:basedOn w:val="1"/>
    <w:next w:val="1"/>
    <w:unhideWhenUsed/>
    <w:qFormat/>
    <w:uiPriority w:val="39"/>
    <w:pPr>
      <w:widowControl w:val="0"/>
      <w:spacing w:line="240" w:lineRule="auto"/>
      <w:ind w:left="2940" w:leftChars="1400" w:firstLine="0" w:firstLineChars="0"/>
    </w:pPr>
    <w:rPr>
      <w:rFonts w:ascii="等线" w:hAnsi="等线" w:eastAsia="等线"/>
      <w:szCs w:val="22"/>
    </w:rPr>
  </w:style>
  <w:style w:type="paragraph" w:styleId="28">
    <w:name w:val="Date"/>
    <w:basedOn w:val="1"/>
    <w:next w:val="1"/>
    <w:link w:val="78"/>
    <w:qFormat/>
    <w:uiPriority w:val="99"/>
    <w:rPr>
      <w:sz w:val="24"/>
      <w:szCs w:val="20"/>
    </w:rPr>
  </w:style>
  <w:style w:type="paragraph" w:styleId="29">
    <w:name w:val="Body Text Indent 2"/>
    <w:basedOn w:val="1"/>
    <w:link w:val="79"/>
    <w:qFormat/>
    <w:uiPriority w:val="0"/>
    <w:pPr>
      <w:ind w:firstLine="640"/>
    </w:pPr>
    <w:rPr>
      <w:rFonts w:eastAsia="仿宋_GB2312"/>
      <w:sz w:val="32"/>
    </w:rPr>
  </w:style>
  <w:style w:type="paragraph" w:styleId="30">
    <w:name w:val="endnote text"/>
    <w:basedOn w:val="1"/>
    <w:link w:val="80"/>
    <w:qFormat/>
    <w:uiPriority w:val="0"/>
    <w:pPr>
      <w:jc w:val="left"/>
    </w:pPr>
    <w:rPr>
      <w:rFonts w:ascii="Courier" w:hAnsi="Courier" w:eastAsia="PMingLiU"/>
      <w:snapToGrid w:val="0"/>
      <w:kern w:val="0"/>
      <w:sz w:val="24"/>
      <w:szCs w:val="20"/>
      <w:lang w:val="en-AU" w:eastAsia="en-US"/>
    </w:rPr>
  </w:style>
  <w:style w:type="paragraph" w:styleId="31">
    <w:name w:val="Balloon Text"/>
    <w:basedOn w:val="1"/>
    <w:link w:val="81"/>
    <w:qFormat/>
    <w:uiPriority w:val="99"/>
    <w:rPr>
      <w:sz w:val="18"/>
      <w:szCs w:val="18"/>
    </w:rPr>
  </w:style>
  <w:style w:type="paragraph" w:styleId="32">
    <w:name w:val="footer"/>
    <w:basedOn w:val="1"/>
    <w:link w:val="59"/>
    <w:unhideWhenUsed/>
    <w:qFormat/>
    <w:uiPriority w:val="99"/>
    <w:pPr>
      <w:tabs>
        <w:tab w:val="center" w:pos="4153"/>
        <w:tab w:val="right" w:pos="8306"/>
      </w:tabs>
      <w:snapToGrid w:val="0"/>
      <w:jc w:val="left"/>
    </w:pPr>
    <w:rPr>
      <w:sz w:val="18"/>
      <w:szCs w:val="18"/>
    </w:rPr>
  </w:style>
  <w:style w:type="paragraph" w:styleId="33">
    <w:name w:val="header"/>
    <w:basedOn w:val="1"/>
    <w:link w:val="58"/>
    <w:unhideWhenUsed/>
    <w:qFormat/>
    <w:uiPriority w:val="99"/>
    <w:pPr>
      <w:tabs>
        <w:tab w:val="center" w:pos="4153"/>
        <w:tab w:val="right" w:pos="8306"/>
      </w:tabs>
      <w:snapToGrid w:val="0"/>
      <w:jc w:val="center"/>
    </w:pPr>
    <w:rPr>
      <w:sz w:val="18"/>
      <w:szCs w:val="18"/>
    </w:rPr>
  </w:style>
  <w:style w:type="paragraph" w:styleId="34">
    <w:name w:val="toc 1"/>
    <w:basedOn w:val="1"/>
    <w:next w:val="1"/>
    <w:qFormat/>
    <w:uiPriority w:val="39"/>
    <w:pPr>
      <w:widowControl w:val="0"/>
      <w:kinsoku w:val="0"/>
      <w:overflowPunct w:val="0"/>
      <w:autoSpaceDE w:val="0"/>
      <w:autoSpaceDN w:val="0"/>
      <w:adjustRightInd w:val="0"/>
      <w:snapToGrid w:val="0"/>
      <w:ind w:firstLine="0" w:firstLineChars="0"/>
      <w:jc w:val="left"/>
    </w:pPr>
    <w:rPr>
      <w:rFonts w:ascii="宋体" w:hAnsi="宋体"/>
      <w:kern w:val="0"/>
      <w:szCs w:val="21"/>
      <w:lang w:eastAsia="en-US"/>
    </w:rPr>
  </w:style>
  <w:style w:type="paragraph" w:styleId="35">
    <w:name w:val="toc 4"/>
    <w:basedOn w:val="1"/>
    <w:next w:val="1"/>
    <w:unhideWhenUsed/>
    <w:qFormat/>
    <w:uiPriority w:val="39"/>
    <w:pPr>
      <w:widowControl w:val="0"/>
      <w:spacing w:line="240" w:lineRule="auto"/>
      <w:ind w:left="1260" w:leftChars="600" w:firstLine="0" w:firstLineChars="0"/>
    </w:pPr>
    <w:rPr>
      <w:rFonts w:ascii="等线" w:hAnsi="等线" w:eastAsia="等线"/>
      <w:szCs w:val="22"/>
    </w:rPr>
  </w:style>
  <w:style w:type="paragraph" w:styleId="36">
    <w:name w:val="index heading"/>
    <w:basedOn w:val="1"/>
    <w:next w:val="37"/>
    <w:qFormat/>
    <w:uiPriority w:val="0"/>
    <w:pPr>
      <w:spacing w:before="120" w:after="120"/>
      <w:jc w:val="left"/>
    </w:pPr>
    <w:rPr>
      <w:b/>
      <w:bCs/>
      <w:i/>
      <w:iCs/>
      <w:sz w:val="20"/>
      <w:szCs w:val="20"/>
    </w:rPr>
  </w:style>
  <w:style w:type="paragraph" w:styleId="37">
    <w:name w:val="index 1"/>
    <w:basedOn w:val="1"/>
    <w:next w:val="1"/>
    <w:unhideWhenUsed/>
    <w:qFormat/>
    <w:uiPriority w:val="0"/>
    <w:pPr>
      <w:ind w:firstLine="0"/>
    </w:pPr>
  </w:style>
  <w:style w:type="paragraph" w:styleId="38">
    <w:name w:val="List"/>
    <w:basedOn w:val="1"/>
    <w:qFormat/>
    <w:uiPriority w:val="0"/>
    <w:pPr>
      <w:ind w:left="200" w:hanging="200" w:hangingChars="200"/>
    </w:pPr>
  </w:style>
  <w:style w:type="paragraph" w:styleId="39">
    <w:name w:val="footnote text"/>
    <w:basedOn w:val="1"/>
    <w:link w:val="83"/>
    <w:qFormat/>
    <w:uiPriority w:val="0"/>
    <w:pPr>
      <w:jc w:val="left"/>
    </w:pPr>
    <w:rPr>
      <w:rFonts w:ascii="Courier" w:hAnsi="Courier" w:eastAsia="PMingLiU"/>
      <w:snapToGrid w:val="0"/>
      <w:kern w:val="0"/>
      <w:sz w:val="24"/>
      <w:szCs w:val="20"/>
      <w:lang w:val="en-AU" w:eastAsia="en-US"/>
    </w:rPr>
  </w:style>
  <w:style w:type="paragraph" w:styleId="40">
    <w:name w:val="toc 6"/>
    <w:basedOn w:val="1"/>
    <w:next w:val="1"/>
    <w:unhideWhenUsed/>
    <w:qFormat/>
    <w:uiPriority w:val="39"/>
    <w:pPr>
      <w:widowControl w:val="0"/>
      <w:spacing w:line="240" w:lineRule="auto"/>
      <w:ind w:left="2100" w:leftChars="1000" w:firstLine="0" w:firstLineChars="0"/>
    </w:pPr>
    <w:rPr>
      <w:rFonts w:ascii="等线" w:hAnsi="等线" w:eastAsia="等线"/>
      <w:szCs w:val="22"/>
    </w:rPr>
  </w:style>
  <w:style w:type="paragraph" w:styleId="41">
    <w:name w:val="List 5"/>
    <w:basedOn w:val="1"/>
    <w:qFormat/>
    <w:uiPriority w:val="0"/>
    <w:pPr>
      <w:ind w:left="100" w:leftChars="800" w:hanging="200" w:hangingChars="200"/>
    </w:pPr>
  </w:style>
  <w:style w:type="paragraph" w:styleId="42">
    <w:name w:val="Body Text Indent 3"/>
    <w:basedOn w:val="1"/>
    <w:link w:val="84"/>
    <w:qFormat/>
    <w:uiPriority w:val="0"/>
    <w:pPr>
      <w:spacing w:after="120"/>
      <w:ind w:left="420" w:leftChars="200"/>
    </w:pPr>
    <w:rPr>
      <w:sz w:val="16"/>
      <w:szCs w:val="16"/>
    </w:rPr>
  </w:style>
  <w:style w:type="paragraph" w:styleId="43">
    <w:name w:val="toc 2"/>
    <w:basedOn w:val="1"/>
    <w:next w:val="1"/>
    <w:qFormat/>
    <w:uiPriority w:val="39"/>
    <w:pPr>
      <w:widowControl w:val="0"/>
      <w:kinsoku w:val="0"/>
      <w:overflowPunct w:val="0"/>
      <w:autoSpaceDE w:val="0"/>
      <w:autoSpaceDN w:val="0"/>
      <w:adjustRightInd w:val="0"/>
      <w:snapToGrid w:val="0"/>
      <w:jc w:val="left"/>
    </w:pPr>
    <w:rPr>
      <w:rFonts w:ascii="宋体" w:hAnsi="宋体"/>
      <w:kern w:val="0"/>
      <w:szCs w:val="21"/>
      <w:lang w:eastAsia="en-US"/>
    </w:rPr>
  </w:style>
  <w:style w:type="paragraph" w:styleId="44">
    <w:name w:val="toc 9"/>
    <w:basedOn w:val="1"/>
    <w:next w:val="1"/>
    <w:unhideWhenUsed/>
    <w:qFormat/>
    <w:uiPriority w:val="39"/>
    <w:pPr>
      <w:widowControl w:val="0"/>
      <w:spacing w:line="240" w:lineRule="auto"/>
      <w:ind w:left="3360" w:leftChars="1600" w:firstLine="0" w:firstLineChars="0"/>
    </w:pPr>
    <w:rPr>
      <w:rFonts w:ascii="等线" w:hAnsi="等线" w:eastAsia="等线"/>
      <w:szCs w:val="22"/>
    </w:rPr>
  </w:style>
  <w:style w:type="paragraph" w:styleId="45">
    <w:name w:val="Body Text 2"/>
    <w:basedOn w:val="1"/>
    <w:link w:val="85"/>
    <w:qFormat/>
    <w:uiPriority w:val="0"/>
    <w:pPr>
      <w:jc w:val="left"/>
    </w:pPr>
    <w:rPr>
      <w:rFonts w:ascii="楷体_GB2312" w:hAnsi="宋体" w:eastAsia="楷体_GB2312"/>
      <w:color w:val="000000"/>
      <w:kern w:val="0"/>
      <w:szCs w:val="21"/>
    </w:rPr>
  </w:style>
  <w:style w:type="paragraph" w:styleId="46">
    <w:name w:val="List 4"/>
    <w:basedOn w:val="1"/>
    <w:qFormat/>
    <w:uiPriority w:val="0"/>
    <w:pPr>
      <w:ind w:left="100" w:leftChars="600" w:hanging="200" w:hangingChars="200"/>
    </w:pPr>
  </w:style>
  <w:style w:type="paragraph" w:styleId="47">
    <w:name w:val="Normal (Web)"/>
    <w:basedOn w:val="1"/>
    <w:qFormat/>
    <w:uiPriority w:val="99"/>
    <w:pPr>
      <w:spacing w:before="100" w:beforeAutospacing="1" w:after="100" w:afterAutospacing="1" w:line="283" w:lineRule="atLeast"/>
      <w:jc w:val="left"/>
    </w:pPr>
    <w:rPr>
      <w:rFonts w:ascii="宋体" w:hAnsi="宋体"/>
      <w:color w:val="000000"/>
      <w:kern w:val="0"/>
      <w:sz w:val="19"/>
      <w:szCs w:val="19"/>
    </w:rPr>
  </w:style>
  <w:style w:type="paragraph" w:styleId="48">
    <w:name w:val="Title"/>
    <w:basedOn w:val="1"/>
    <w:link w:val="86"/>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9">
    <w:name w:val="annotation subject"/>
    <w:basedOn w:val="18"/>
    <w:next w:val="18"/>
    <w:link w:val="87"/>
    <w:qFormat/>
    <w:uiPriority w:val="99"/>
  </w:style>
  <w:style w:type="table" w:styleId="51">
    <w:name w:val="Table Grid"/>
    <w:basedOn w:val="50"/>
    <w:qFormat/>
    <w:uiPriority w:val="0"/>
    <w:pPr>
      <w:ind w:left="840" w:hanging="420"/>
      <w:jc w:val="both"/>
    </w:pPr>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3">
    <w:name w:val="Strong"/>
    <w:qFormat/>
    <w:uiPriority w:val="22"/>
    <w:rPr>
      <w:b/>
      <w:bCs/>
    </w:rPr>
  </w:style>
  <w:style w:type="character" w:styleId="54">
    <w:name w:val="page number"/>
    <w:qFormat/>
    <w:uiPriority w:val="0"/>
  </w:style>
  <w:style w:type="character" w:styleId="55">
    <w:name w:val="Emphasis"/>
    <w:qFormat/>
    <w:uiPriority w:val="20"/>
    <w:rPr>
      <w:color w:val="CC0000"/>
    </w:rPr>
  </w:style>
  <w:style w:type="character" w:styleId="56">
    <w:name w:val="Hyperlink"/>
    <w:qFormat/>
    <w:uiPriority w:val="99"/>
    <w:rPr>
      <w:color w:val="0000FF"/>
      <w:u w:val="single"/>
    </w:rPr>
  </w:style>
  <w:style w:type="character" w:styleId="57">
    <w:name w:val="annotation reference"/>
    <w:qFormat/>
    <w:uiPriority w:val="99"/>
    <w:rPr>
      <w:sz w:val="21"/>
      <w:szCs w:val="21"/>
    </w:rPr>
  </w:style>
  <w:style w:type="character" w:customStyle="1" w:styleId="58">
    <w:name w:val="页眉 字符"/>
    <w:basedOn w:val="52"/>
    <w:link w:val="33"/>
    <w:qFormat/>
    <w:uiPriority w:val="99"/>
    <w:rPr>
      <w:sz w:val="18"/>
      <w:szCs w:val="18"/>
    </w:rPr>
  </w:style>
  <w:style w:type="character" w:customStyle="1" w:styleId="59">
    <w:name w:val="页脚 字符"/>
    <w:basedOn w:val="52"/>
    <w:link w:val="32"/>
    <w:qFormat/>
    <w:uiPriority w:val="99"/>
    <w:rPr>
      <w:sz w:val="18"/>
      <w:szCs w:val="18"/>
    </w:rPr>
  </w:style>
  <w:style w:type="character" w:customStyle="1" w:styleId="60">
    <w:name w:val="正文文本 字符"/>
    <w:basedOn w:val="52"/>
    <w:link w:val="20"/>
    <w:qFormat/>
    <w:uiPriority w:val="1"/>
    <w:rPr>
      <w:rFonts w:ascii="Times New Roman" w:hAnsi="Times New Roman" w:eastAsia="宋体" w:cs="Times New Roman"/>
      <w:szCs w:val="24"/>
      <w14:ligatures w14:val="none"/>
    </w:rPr>
  </w:style>
  <w:style w:type="character" w:customStyle="1" w:styleId="61">
    <w:name w:val="标题 1 字符"/>
    <w:basedOn w:val="52"/>
    <w:qFormat/>
    <w:uiPriority w:val="0"/>
    <w:rPr>
      <w:rFonts w:ascii="Times New Roman" w:hAnsi="Times New Roman" w:eastAsia="宋体" w:cs="Times New Roman"/>
      <w:b/>
      <w:bCs/>
      <w:kern w:val="44"/>
      <w:sz w:val="44"/>
      <w:szCs w:val="44"/>
      <w14:ligatures w14:val="none"/>
    </w:rPr>
  </w:style>
  <w:style w:type="character" w:customStyle="1" w:styleId="62">
    <w:name w:val="标题 2 字符"/>
    <w:basedOn w:val="52"/>
    <w:link w:val="3"/>
    <w:qFormat/>
    <w:uiPriority w:val="0"/>
    <w:rPr>
      <w:rFonts w:ascii="Arial" w:hAnsi="Arial" w:eastAsia="黑体" w:cs="Times New Roman"/>
      <w:b/>
      <w:bCs/>
      <w:sz w:val="32"/>
      <w:szCs w:val="32"/>
      <w14:ligatures w14:val="none"/>
    </w:rPr>
  </w:style>
  <w:style w:type="character" w:customStyle="1" w:styleId="63">
    <w:name w:val="标题 3 字符"/>
    <w:basedOn w:val="52"/>
    <w:qFormat/>
    <w:uiPriority w:val="0"/>
    <w:rPr>
      <w:rFonts w:ascii="Times New Roman" w:hAnsi="Times New Roman" w:eastAsia="宋体" w:cs="Times New Roman"/>
      <w:b/>
      <w:bCs/>
      <w:sz w:val="32"/>
      <w:szCs w:val="32"/>
      <w14:ligatures w14:val="none"/>
    </w:rPr>
  </w:style>
  <w:style w:type="character" w:customStyle="1" w:styleId="64">
    <w:name w:val="标题 4 字符"/>
    <w:basedOn w:val="52"/>
    <w:link w:val="5"/>
    <w:qFormat/>
    <w:uiPriority w:val="0"/>
    <w:rPr>
      <w:rFonts w:ascii="Arial" w:hAnsi="Arial" w:eastAsia="黑体" w:cs="Times New Roman"/>
      <w:b/>
      <w:bCs/>
      <w:sz w:val="28"/>
      <w:szCs w:val="28"/>
      <w14:ligatures w14:val="none"/>
    </w:rPr>
  </w:style>
  <w:style w:type="character" w:customStyle="1" w:styleId="65">
    <w:name w:val="标题 5 字符"/>
    <w:basedOn w:val="52"/>
    <w:link w:val="6"/>
    <w:qFormat/>
    <w:uiPriority w:val="0"/>
    <w:rPr>
      <w:rFonts w:ascii="Times New Roman" w:hAnsi="Times New Roman" w:eastAsia="宋体" w:cs="Times New Roman"/>
      <w:b/>
      <w:bCs/>
      <w:kern w:val="0"/>
      <w:sz w:val="28"/>
      <w:szCs w:val="28"/>
      <w14:ligatures w14:val="none"/>
    </w:rPr>
  </w:style>
  <w:style w:type="character" w:customStyle="1" w:styleId="66">
    <w:name w:val="标题 6 字符"/>
    <w:basedOn w:val="52"/>
    <w:link w:val="7"/>
    <w:qFormat/>
    <w:uiPriority w:val="0"/>
    <w:rPr>
      <w:rFonts w:ascii="Arial" w:hAnsi="Arial" w:eastAsia="黑体" w:cs="Times New Roman"/>
      <w:b/>
      <w:bCs/>
      <w:kern w:val="0"/>
      <w:sz w:val="24"/>
      <w:szCs w:val="24"/>
      <w14:ligatures w14:val="none"/>
    </w:rPr>
  </w:style>
  <w:style w:type="character" w:customStyle="1" w:styleId="67">
    <w:name w:val="标题 7 字符"/>
    <w:basedOn w:val="52"/>
    <w:link w:val="8"/>
    <w:qFormat/>
    <w:uiPriority w:val="0"/>
    <w:rPr>
      <w:rFonts w:ascii="Times New Roman" w:hAnsi="Times New Roman" w:eastAsia="宋体" w:cs="Times New Roman"/>
      <w:b/>
      <w:bCs/>
      <w:kern w:val="0"/>
      <w:sz w:val="24"/>
      <w:szCs w:val="24"/>
      <w14:ligatures w14:val="none"/>
    </w:rPr>
  </w:style>
  <w:style w:type="character" w:customStyle="1" w:styleId="68">
    <w:name w:val="标题 8 字符"/>
    <w:basedOn w:val="52"/>
    <w:link w:val="9"/>
    <w:qFormat/>
    <w:uiPriority w:val="0"/>
    <w:rPr>
      <w:rFonts w:ascii="Arial" w:hAnsi="Arial" w:eastAsia="黑体" w:cs="Times New Roman"/>
      <w:kern w:val="0"/>
      <w:sz w:val="24"/>
      <w:szCs w:val="24"/>
      <w14:ligatures w14:val="none"/>
    </w:rPr>
  </w:style>
  <w:style w:type="character" w:customStyle="1" w:styleId="69">
    <w:name w:val="标题 9 字符"/>
    <w:basedOn w:val="52"/>
    <w:link w:val="10"/>
    <w:qFormat/>
    <w:uiPriority w:val="0"/>
    <w:rPr>
      <w:rFonts w:ascii="Arial" w:hAnsi="Arial" w:eastAsia="黑体" w:cs="Times New Roman"/>
      <w:kern w:val="0"/>
      <w:szCs w:val="21"/>
      <w14:ligatures w14:val="none"/>
    </w:rPr>
  </w:style>
  <w:style w:type="character" w:customStyle="1" w:styleId="70">
    <w:name w:val="标题 1 字符1"/>
    <w:link w:val="2"/>
    <w:qFormat/>
    <w:uiPriority w:val="0"/>
    <w:rPr>
      <w:rFonts w:ascii="Times New Roman" w:hAnsi="Times New Roman" w:eastAsia="宋体" w:cs="Times New Roman"/>
      <w:b/>
      <w:bCs/>
      <w:kern w:val="44"/>
      <w:sz w:val="44"/>
      <w:szCs w:val="44"/>
      <w14:ligatures w14:val="none"/>
    </w:rPr>
  </w:style>
  <w:style w:type="character" w:customStyle="1" w:styleId="71">
    <w:name w:val="标题 3 字符1"/>
    <w:link w:val="4"/>
    <w:qFormat/>
    <w:uiPriority w:val="0"/>
    <w:rPr>
      <w:rFonts w:ascii="Times New Roman" w:hAnsi="Times New Roman" w:eastAsia="宋体" w:cs="Times New Roman"/>
      <w:b/>
      <w:bCs/>
      <w:sz w:val="24"/>
      <w:szCs w:val="32"/>
      <w14:ligatures w14:val="none"/>
    </w:rPr>
  </w:style>
  <w:style w:type="character" w:customStyle="1" w:styleId="72">
    <w:name w:val="正文缩进 字符"/>
    <w:link w:val="14"/>
    <w:qFormat/>
    <w:uiPriority w:val="0"/>
    <w:rPr>
      <w:rFonts w:ascii="Times New Roman" w:hAnsi="Times New Roman" w:eastAsia="宋体" w:cs="Times New Roman"/>
      <w:szCs w:val="24"/>
      <w14:ligatures w14:val="none"/>
    </w:rPr>
  </w:style>
  <w:style w:type="character" w:customStyle="1" w:styleId="73">
    <w:name w:val="文档结构图 字符"/>
    <w:basedOn w:val="52"/>
    <w:link w:val="16"/>
    <w:qFormat/>
    <w:uiPriority w:val="99"/>
    <w:rPr>
      <w:rFonts w:ascii="宋体" w:hAnsi="Times New Roman" w:eastAsia="宋体" w:cs="Times New Roman"/>
      <w:sz w:val="18"/>
      <w:szCs w:val="18"/>
      <w14:ligatures w14:val="none"/>
    </w:rPr>
  </w:style>
  <w:style w:type="character" w:customStyle="1" w:styleId="74">
    <w:name w:val="批注文字 字符"/>
    <w:basedOn w:val="52"/>
    <w:link w:val="18"/>
    <w:qFormat/>
    <w:uiPriority w:val="99"/>
    <w:rPr>
      <w:rFonts w:ascii="Times New Roman" w:hAnsi="Times New Roman" w:eastAsia="宋体" w:cs="Times New Roman"/>
      <w:szCs w:val="24"/>
      <w14:ligatures w14:val="none"/>
    </w:rPr>
  </w:style>
  <w:style w:type="character" w:customStyle="1" w:styleId="75">
    <w:name w:val="正文文本 3 字符"/>
    <w:basedOn w:val="52"/>
    <w:link w:val="19"/>
    <w:qFormat/>
    <w:uiPriority w:val="0"/>
    <w:rPr>
      <w:rFonts w:ascii="宋体" w:hAnsi="Times New Roman" w:eastAsia="宋体" w:cs="Times New Roman"/>
      <w:sz w:val="24"/>
      <w:szCs w:val="20"/>
      <w14:ligatures w14:val="none"/>
    </w:rPr>
  </w:style>
  <w:style w:type="character" w:customStyle="1" w:styleId="76">
    <w:name w:val="正文文本缩进 字符"/>
    <w:basedOn w:val="52"/>
    <w:link w:val="21"/>
    <w:qFormat/>
    <w:uiPriority w:val="99"/>
    <w:rPr>
      <w:rFonts w:ascii="Times New Roman" w:hAnsi="Times New Roman" w:eastAsia="宋体" w:cs="Times New Roman"/>
      <w:szCs w:val="24"/>
      <w14:ligatures w14:val="none"/>
    </w:rPr>
  </w:style>
  <w:style w:type="character" w:customStyle="1" w:styleId="77">
    <w:name w:val="纯文本 字符"/>
    <w:basedOn w:val="52"/>
    <w:link w:val="26"/>
    <w:qFormat/>
    <w:uiPriority w:val="0"/>
    <w:rPr>
      <w:rFonts w:ascii="宋体" w:hAnsi="Courier New" w:eastAsia="宋体" w:cs="Times New Roman"/>
      <w:szCs w:val="21"/>
      <w14:ligatures w14:val="none"/>
    </w:rPr>
  </w:style>
  <w:style w:type="character" w:customStyle="1" w:styleId="78">
    <w:name w:val="日期 字符"/>
    <w:basedOn w:val="52"/>
    <w:link w:val="28"/>
    <w:qFormat/>
    <w:uiPriority w:val="99"/>
    <w:rPr>
      <w:rFonts w:ascii="Times New Roman" w:hAnsi="Times New Roman" w:eastAsia="宋体" w:cs="Times New Roman"/>
      <w:sz w:val="24"/>
      <w:szCs w:val="20"/>
      <w14:ligatures w14:val="none"/>
    </w:rPr>
  </w:style>
  <w:style w:type="character" w:customStyle="1" w:styleId="79">
    <w:name w:val="正文文本缩进 2 字符"/>
    <w:basedOn w:val="52"/>
    <w:link w:val="29"/>
    <w:qFormat/>
    <w:uiPriority w:val="0"/>
    <w:rPr>
      <w:rFonts w:ascii="Times New Roman" w:hAnsi="Times New Roman" w:eastAsia="仿宋_GB2312" w:cs="Times New Roman"/>
      <w:sz w:val="32"/>
      <w:szCs w:val="24"/>
      <w14:ligatures w14:val="none"/>
    </w:rPr>
  </w:style>
  <w:style w:type="character" w:customStyle="1" w:styleId="80">
    <w:name w:val="尾注文本 字符"/>
    <w:basedOn w:val="52"/>
    <w:link w:val="30"/>
    <w:qFormat/>
    <w:uiPriority w:val="0"/>
    <w:rPr>
      <w:rFonts w:ascii="Courier" w:hAnsi="Courier" w:eastAsia="PMingLiU" w:cs="Times New Roman"/>
      <w:snapToGrid w:val="0"/>
      <w:kern w:val="0"/>
      <w:sz w:val="24"/>
      <w:szCs w:val="20"/>
      <w:lang w:val="en-AU" w:eastAsia="en-US"/>
      <w14:ligatures w14:val="none"/>
    </w:rPr>
  </w:style>
  <w:style w:type="character" w:customStyle="1" w:styleId="81">
    <w:name w:val="批注框文本 字符"/>
    <w:basedOn w:val="52"/>
    <w:link w:val="31"/>
    <w:qFormat/>
    <w:uiPriority w:val="99"/>
    <w:rPr>
      <w:rFonts w:ascii="Times New Roman" w:hAnsi="Times New Roman" w:eastAsia="宋体" w:cs="Times New Roman"/>
      <w:sz w:val="18"/>
      <w:szCs w:val="18"/>
      <w14:ligatures w14:val="none"/>
    </w:rPr>
  </w:style>
  <w:style w:type="character" w:customStyle="1" w:styleId="82">
    <w:name w:val="页脚 字符1"/>
    <w:qFormat/>
    <w:uiPriority w:val="99"/>
    <w:rPr>
      <w:kern w:val="2"/>
      <w:sz w:val="18"/>
      <w:szCs w:val="18"/>
    </w:rPr>
  </w:style>
  <w:style w:type="character" w:customStyle="1" w:styleId="83">
    <w:name w:val="脚注文本 字符"/>
    <w:basedOn w:val="52"/>
    <w:link w:val="39"/>
    <w:qFormat/>
    <w:uiPriority w:val="0"/>
    <w:rPr>
      <w:rFonts w:ascii="Courier" w:hAnsi="Courier" w:eastAsia="PMingLiU" w:cs="Times New Roman"/>
      <w:snapToGrid w:val="0"/>
      <w:kern w:val="0"/>
      <w:sz w:val="24"/>
      <w:szCs w:val="20"/>
      <w:lang w:val="en-AU" w:eastAsia="en-US"/>
      <w14:ligatures w14:val="none"/>
    </w:rPr>
  </w:style>
  <w:style w:type="character" w:customStyle="1" w:styleId="84">
    <w:name w:val="正文文本缩进 3 字符"/>
    <w:basedOn w:val="52"/>
    <w:link w:val="42"/>
    <w:qFormat/>
    <w:uiPriority w:val="0"/>
    <w:rPr>
      <w:rFonts w:ascii="Times New Roman" w:hAnsi="Times New Roman" w:eastAsia="宋体" w:cs="Times New Roman"/>
      <w:sz w:val="16"/>
      <w:szCs w:val="16"/>
      <w14:ligatures w14:val="none"/>
    </w:rPr>
  </w:style>
  <w:style w:type="character" w:customStyle="1" w:styleId="85">
    <w:name w:val="正文文本 2 字符"/>
    <w:basedOn w:val="52"/>
    <w:link w:val="45"/>
    <w:qFormat/>
    <w:uiPriority w:val="0"/>
    <w:rPr>
      <w:rFonts w:ascii="楷体_GB2312" w:hAnsi="宋体" w:eastAsia="楷体_GB2312" w:cs="Times New Roman"/>
      <w:color w:val="000000"/>
      <w:kern w:val="0"/>
      <w:szCs w:val="21"/>
      <w14:ligatures w14:val="none"/>
    </w:rPr>
  </w:style>
  <w:style w:type="character" w:customStyle="1" w:styleId="86">
    <w:name w:val="标题 字符"/>
    <w:basedOn w:val="52"/>
    <w:link w:val="48"/>
    <w:qFormat/>
    <w:uiPriority w:val="0"/>
    <w:rPr>
      <w:rFonts w:ascii="Arial" w:hAnsi="Arial" w:eastAsia="宋体" w:cs="Times New Roman"/>
      <w:b/>
      <w:kern w:val="0"/>
      <w:sz w:val="32"/>
      <w:szCs w:val="20"/>
      <w14:ligatures w14:val="none"/>
    </w:rPr>
  </w:style>
  <w:style w:type="character" w:customStyle="1" w:styleId="87">
    <w:name w:val="批注主题 字符"/>
    <w:basedOn w:val="74"/>
    <w:link w:val="49"/>
    <w:qFormat/>
    <w:uiPriority w:val="99"/>
    <w:rPr>
      <w:rFonts w:ascii="Times New Roman" w:hAnsi="Times New Roman" w:eastAsia="宋体" w:cs="Times New Roman"/>
      <w:szCs w:val="24"/>
      <w14:ligatures w14:val="none"/>
    </w:rPr>
  </w:style>
  <w:style w:type="character" w:customStyle="1" w:styleId="88">
    <w:name w:val="Char Char17"/>
    <w:qFormat/>
    <w:uiPriority w:val="0"/>
    <w:rPr>
      <w:rFonts w:ascii="Arial" w:hAnsi="Arial" w:eastAsia="黑体"/>
      <w:b/>
      <w:bCs/>
      <w:sz w:val="28"/>
      <w:szCs w:val="28"/>
      <w:lang w:val="en-US" w:eastAsia="zh-CN" w:bidi="ar-SA"/>
    </w:rPr>
  </w:style>
  <w:style w:type="character" w:customStyle="1" w:styleId="89">
    <w:name w:val="正文缩进 Char1"/>
    <w:qFormat/>
    <w:uiPriority w:val="0"/>
    <w:rPr>
      <w:kern w:val="2"/>
      <w:sz w:val="21"/>
    </w:rPr>
  </w:style>
  <w:style w:type="character" w:customStyle="1" w:styleId="90">
    <w:name w:val="正文首行缩进 2 Char1"/>
    <w:semiHidden/>
    <w:qFormat/>
    <w:uiPriority w:val="99"/>
    <w:rPr>
      <w:kern w:val="2"/>
      <w:sz w:val="21"/>
      <w:szCs w:val="24"/>
    </w:rPr>
  </w:style>
  <w:style w:type="character" w:customStyle="1" w:styleId="91">
    <w:name w:val="应答文本 Char Char"/>
    <w:link w:val="92"/>
    <w:qFormat/>
    <w:uiPriority w:val="0"/>
    <w:rPr>
      <w:szCs w:val="21"/>
    </w:rPr>
  </w:style>
  <w:style w:type="paragraph" w:customStyle="1" w:styleId="92">
    <w:name w:val="应答文本"/>
    <w:basedOn w:val="1"/>
    <w:link w:val="91"/>
    <w:qFormat/>
    <w:uiPriority w:val="0"/>
    <w:pPr>
      <w:adjustRightInd w:val="0"/>
      <w:snapToGrid w:val="0"/>
      <w:spacing w:afterLines="50"/>
      <w:ind w:left="200" w:leftChars="200"/>
    </w:pPr>
    <w:rPr>
      <w:rFonts w:asciiTheme="minorHAnsi" w:hAnsiTheme="minorHAnsi" w:eastAsiaTheme="minorEastAsia" w:cstheme="minorBidi"/>
      <w:szCs w:val="21"/>
      <w14:ligatures w14:val="standardContextual"/>
    </w:rPr>
  </w:style>
  <w:style w:type="character" w:customStyle="1" w:styleId="93">
    <w:name w:val="Char Char1"/>
    <w:qFormat/>
    <w:uiPriority w:val="0"/>
    <w:rPr>
      <w:rFonts w:eastAsia="宋体"/>
      <w:szCs w:val="24"/>
      <w:lang w:bidi="ar-SA"/>
    </w:rPr>
  </w:style>
  <w:style w:type="character" w:customStyle="1" w:styleId="94">
    <w:name w:val="批注文字 Char1"/>
    <w:semiHidden/>
    <w:qFormat/>
    <w:locked/>
    <w:uiPriority w:val="0"/>
    <w:rPr>
      <w:kern w:val="2"/>
      <w:sz w:val="21"/>
      <w:szCs w:val="24"/>
    </w:rPr>
  </w:style>
  <w:style w:type="character" w:customStyle="1" w:styleId="95">
    <w:name w:val="未处理的提及1"/>
    <w:unhideWhenUsed/>
    <w:qFormat/>
    <w:uiPriority w:val="99"/>
    <w:rPr>
      <w:color w:val="605E5C"/>
      <w:shd w:val="clear" w:color="auto" w:fill="E1DFDD"/>
    </w:rPr>
  </w:style>
  <w:style w:type="character" w:customStyle="1" w:styleId="96">
    <w:name w:val="明显参考1"/>
    <w:qFormat/>
    <w:uiPriority w:val="32"/>
    <w:rPr>
      <w:b/>
      <w:bCs/>
      <w:smallCaps/>
      <w:color w:val="C0504D"/>
      <w:spacing w:val="5"/>
      <w:u w:val="single"/>
    </w:rPr>
  </w:style>
  <w:style w:type="character" w:customStyle="1" w:styleId="97">
    <w:name w:val="标题 4 + 宋体 小四 Char Char Char Char Char Char Char Char Char Char Char Char Char1 Char Char Char Char"/>
    <w:qFormat/>
    <w:uiPriority w:val="0"/>
    <w:rPr>
      <w:rFonts w:ascii="宋体" w:hAnsi="宋体" w:eastAsia="宋体"/>
      <w:b/>
      <w:bCs/>
      <w:spacing w:val="4"/>
      <w:kern w:val="2"/>
      <w:sz w:val="24"/>
      <w:szCs w:val="32"/>
      <w:lang w:val="en-US" w:eastAsia="zh-CN" w:bidi="ar-SA"/>
    </w:rPr>
  </w:style>
  <w:style w:type="character" w:customStyle="1" w:styleId="98">
    <w:name w:val="标题 Char1"/>
    <w:qFormat/>
    <w:uiPriority w:val="10"/>
    <w:rPr>
      <w:rFonts w:ascii="Cambria" w:hAnsi="Cambria" w:eastAsia="宋体" w:cs="Times New Roman"/>
      <w:b/>
      <w:bCs/>
      <w:kern w:val="0"/>
      <w:sz w:val="32"/>
      <w:szCs w:val="32"/>
    </w:rPr>
  </w:style>
  <w:style w:type="character" w:customStyle="1" w:styleId="99">
    <w:name w:val="正文文字 Char"/>
    <w:qFormat/>
    <w:uiPriority w:val="0"/>
    <w:rPr>
      <w:rFonts w:ascii="宋体" w:eastAsia="宋体"/>
      <w:snapToGrid w:val="0"/>
      <w:color w:val="000000"/>
      <w:sz w:val="28"/>
      <w:lang w:val="en-US" w:eastAsia="zh-CN" w:bidi="ar-SA"/>
    </w:rPr>
  </w:style>
  <w:style w:type="character" w:customStyle="1" w:styleId="100">
    <w:name w:val="表格 Char Char"/>
    <w:link w:val="101"/>
    <w:qFormat/>
    <w:uiPriority w:val="0"/>
    <w:rPr>
      <w:rFonts w:ascii="宋体" w:hAnsi="宋体"/>
      <w:szCs w:val="28"/>
    </w:rPr>
  </w:style>
  <w:style w:type="paragraph" w:customStyle="1" w:styleId="101">
    <w:name w:val="表格 Char"/>
    <w:basedOn w:val="1"/>
    <w:link w:val="100"/>
    <w:qFormat/>
    <w:uiPriority w:val="0"/>
    <w:pPr>
      <w:spacing w:before="100" w:beforeAutospacing="1" w:after="100" w:afterAutospacing="1"/>
      <w:jc w:val="center"/>
    </w:pPr>
    <w:rPr>
      <w:rFonts w:ascii="宋体" w:hAnsi="宋体" w:eastAsiaTheme="minorEastAsia" w:cstheme="minorBidi"/>
      <w:szCs w:val="28"/>
      <w14:ligatures w14:val="standardContextual"/>
    </w:rPr>
  </w:style>
  <w:style w:type="character" w:customStyle="1" w:styleId="102">
    <w:name w:val="正文文本 3 Char1"/>
    <w:semiHidden/>
    <w:qFormat/>
    <w:uiPriority w:val="99"/>
    <w:rPr>
      <w:rFonts w:ascii="Times New Roman" w:hAnsi="Times New Roman" w:eastAsia="宋体" w:cs="Times New Roman"/>
      <w:kern w:val="0"/>
      <w:sz w:val="16"/>
      <w:szCs w:val="16"/>
    </w:rPr>
  </w:style>
  <w:style w:type="character" w:customStyle="1" w:styleId="103">
    <w:name w:val="Report Text Char"/>
    <w:link w:val="104"/>
    <w:qFormat/>
    <w:uiPriority w:val="0"/>
    <w:rPr>
      <w:rFonts w:ascii="Arial" w:hAnsi="Arial"/>
      <w:kern w:val="28"/>
      <w:sz w:val="22"/>
    </w:rPr>
  </w:style>
  <w:style w:type="paragraph" w:customStyle="1" w:styleId="104">
    <w:name w:val="Report Text"/>
    <w:basedOn w:val="1"/>
    <w:link w:val="103"/>
    <w:qFormat/>
    <w:uiPriority w:val="0"/>
    <w:pPr>
      <w:spacing w:before="240" w:after="120"/>
      <w:ind w:left="1080"/>
    </w:pPr>
    <w:rPr>
      <w:rFonts w:ascii="Arial" w:hAnsi="Arial" w:eastAsiaTheme="minorEastAsia" w:cstheme="minorBidi"/>
      <w:kern w:val="28"/>
      <w:sz w:val="22"/>
      <w:szCs w:val="22"/>
      <w14:ligatures w14:val="standardContextual"/>
    </w:rPr>
  </w:style>
  <w:style w:type="character" w:customStyle="1" w:styleId="105">
    <w:name w:val="正文文本 2 Char1"/>
    <w:semiHidden/>
    <w:qFormat/>
    <w:uiPriority w:val="99"/>
    <w:rPr>
      <w:rFonts w:ascii="Times New Roman" w:hAnsi="Times New Roman" w:eastAsia="宋体" w:cs="Times New Roman"/>
      <w:kern w:val="0"/>
      <w:szCs w:val="20"/>
    </w:rPr>
  </w:style>
  <w:style w:type="character" w:customStyle="1" w:styleId="106">
    <w:name w:val="Char Char19"/>
    <w:qFormat/>
    <w:uiPriority w:val="0"/>
    <w:rPr>
      <w:rFonts w:ascii="华文细黑" w:hAnsi="Arial" w:eastAsia="华文细黑"/>
      <w:b/>
      <w:bCs/>
      <w:sz w:val="44"/>
      <w:szCs w:val="32"/>
      <w:lang w:val="en-US" w:eastAsia="zh-CN" w:bidi="ar-SA"/>
    </w:rPr>
  </w:style>
  <w:style w:type="character" w:customStyle="1" w:styleId="107">
    <w:name w:val="列表框2 Char"/>
    <w:link w:val="108"/>
    <w:qFormat/>
    <w:uiPriority w:val="0"/>
    <w:rPr>
      <w:rFonts w:ascii="宋体" w:hAnsi="宋体"/>
      <w:szCs w:val="24"/>
    </w:rPr>
  </w:style>
  <w:style w:type="paragraph" w:customStyle="1" w:styleId="108">
    <w:name w:val="列表框2"/>
    <w:basedOn w:val="109"/>
    <w:link w:val="107"/>
    <w:qFormat/>
    <w:uiPriority w:val="0"/>
    <w:pPr>
      <w:tabs>
        <w:tab w:val="left" w:pos="1682"/>
        <w:tab w:val="left" w:pos="2084"/>
      </w:tabs>
      <w:ind w:left="2118" w:leftChars="808" w:hanging="420"/>
    </w:pPr>
    <w:rPr>
      <w:rFonts w:eastAsiaTheme="minorEastAsia" w:cstheme="minorBidi"/>
      <w:kern w:val="2"/>
      <w:szCs w:val="24"/>
      <w14:ligatures w14:val="standardContextual"/>
    </w:rPr>
  </w:style>
  <w:style w:type="paragraph" w:customStyle="1" w:styleId="109">
    <w:name w:val="列表框1"/>
    <w:basedOn w:val="1"/>
    <w:link w:val="110"/>
    <w:qFormat/>
    <w:uiPriority w:val="0"/>
    <w:pPr>
      <w:tabs>
        <w:tab w:val="left" w:pos="1682"/>
      </w:tabs>
      <w:adjustRightInd w:val="0"/>
      <w:snapToGrid w:val="0"/>
      <w:ind w:left="1748" w:hanging="434"/>
    </w:pPr>
    <w:rPr>
      <w:rFonts w:ascii="宋体" w:hAnsi="宋体"/>
      <w:kern w:val="0"/>
      <w:szCs w:val="21"/>
    </w:rPr>
  </w:style>
  <w:style w:type="character" w:customStyle="1" w:styleId="110">
    <w:name w:val="列表框1 Char Char"/>
    <w:link w:val="109"/>
    <w:qFormat/>
    <w:uiPriority w:val="0"/>
    <w:rPr>
      <w:rFonts w:ascii="宋体" w:hAnsi="宋体" w:eastAsia="宋体" w:cs="Times New Roman"/>
      <w:kern w:val="0"/>
      <w:szCs w:val="21"/>
      <w14:ligatures w14:val="none"/>
    </w:rPr>
  </w:style>
  <w:style w:type="character" w:customStyle="1" w:styleId="111">
    <w:name w:val="Char Char7"/>
    <w:qFormat/>
    <w:uiPriority w:val="0"/>
    <w:rPr>
      <w:rFonts w:eastAsia="宋体"/>
      <w:kern w:val="2"/>
      <w:sz w:val="18"/>
      <w:szCs w:val="18"/>
      <w:lang w:val="en-US" w:eastAsia="zh-CN" w:bidi="ar-SA"/>
    </w:rPr>
  </w:style>
  <w:style w:type="character" w:customStyle="1" w:styleId="112">
    <w:name w:val="样式 标题 3 + 黑色 Char"/>
    <w:link w:val="113"/>
    <w:qFormat/>
    <w:uiPriority w:val="0"/>
    <w:rPr>
      <w:color w:val="FF0000"/>
      <w:sz w:val="24"/>
    </w:rPr>
  </w:style>
  <w:style w:type="paragraph" w:customStyle="1" w:styleId="113">
    <w:name w:val="样式 标题 3 + 黑色"/>
    <w:basedOn w:val="4"/>
    <w:link w:val="112"/>
    <w:qFormat/>
    <w:uiPriority w:val="0"/>
    <w:pPr>
      <w:keepNext w:val="0"/>
      <w:keepLines w:val="0"/>
      <w:tabs>
        <w:tab w:val="left" w:pos="1200"/>
        <w:tab w:val="left" w:pos="1260"/>
      </w:tabs>
      <w:spacing w:before="0" w:after="0"/>
      <w:ind w:left="1200" w:hanging="1200" w:hangingChars="500"/>
    </w:pPr>
    <w:rPr>
      <w:rFonts w:asciiTheme="minorHAnsi" w:hAnsiTheme="minorHAnsi" w:eastAsiaTheme="minorEastAsia" w:cstheme="minorBidi"/>
      <w:b w:val="0"/>
      <w:bCs w:val="0"/>
      <w:color w:val="FF0000"/>
      <w:szCs w:val="22"/>
      <w14:ligatures w14:val="standardContextual"/>
    </w:rPr>
  </w:style>
  <w:style w:type="character" w:customStyle="1" w:styleId="114">
    <w:name w:val="已访问的超链接1"/>
    <w:qFormat/>
    <w:uiPriority w:val="99"/>
    <w:rPr>
      <w:color w:val="800080"/>
      <w:u w:val="single"/>
    </w:rPr>
  </w:style>
  <w:style w:type="character" w:customStyle="1" w:styleId="115">
    <w:name w:val="普通文字 Char Char"/>
    <w:qFormat/>
    <w:uiPriority w:val="0"/>
    <w:rPr>
      <w:rFonts w:ascii="宋体" w:hAnsi="Courier New" w:eastAsia="宋体" w:cs="Courier New"/>
      <w:kern w:val="2"/>
      <w:sz w:val="21"/>
      <w:szCs w:val="21"/>
      <w:lang w:val="en-US" w:eastAsia="zh-CN" w:bidi="ar-SA"/>
    </w:rPr>
  </w:style>
  <w:style w:type="character" w:customStyle="1" w:styleId="116">
    <w:name w:val="樣式 標題 3 + (中文) MS Gothic 10.5 點 Char Char Char Char Char Char Char Char Char Char Char Char"/>
    <w:qFormat/>
    <w:uiPriority w:val="0"/>
    <w:rPr>
      <w:rFonts w:hAnsi="PMingLiU" w:eastAsia="MS Gothic"/>
      <w:bCs/>
      <w:snapToGrid w:val="0"/>
      <w:kern w:val="2"/>
      <w:sz w:val="24"/>
      <w:szCs w:val="24"/>
      <w:lang w:val="en-AU" w:eastAsia="zh-TW" w:bidi="ar-SA"/>
    </w:rPr>
  </w:style>
  <w:style w:type="character" w:customStyle="1" w:styleId="117">
    <w:name w:val="批注框文本 Char1"/>
    <w:semiHidden/>
    <w:qFormat/>
    <w:uiPriority w:val="99"/>
    <w:rPr>
      <w:rFonts w:ascii="Times New Roman" w:hAnsi="Times New Roman" w:eastAsia="宋体" w:cs="Times New Roman"/>
      <w:kern w:val="0"/>
      <w:sz w:val="18"/>
      <w:szCs w:val="18"/>
    </w:rPr>
  </w:style>
  <w:style w:type="character" w:customStyle="1" w:styleId="118">
    <w:name w:val="文档结构图 Char1"/>
    <w:semiHidden/>
    <w:qFormat/>
    <w:uiPriority w:val="99"/>
    <w:rPr>
      <w:rFonts w:ascii="宋体" w:hAnsi="Times New Roman" w:eastAsia="宋体" w:cs="Times New Roman"/>
      <w:kern w:val="0"/>
      <w:sz w:val="18"/>
      <w:szCs w:val="18"/>
    </w:rPr>
  </w:style>
  <w:style w:type="character" w:customStyle="1" w:styleId="119">
    <w:name w:val="未处理的提及111"/>
    <w:unhideWhenUsed/>
    <w:qFormat/>
    <w:uiPriority w:val="99"/>
    <w:rPr>
      <w:color w:val="605E5C"/>
      <w:shd w:val="clear" w:color="auto" w:fill="E1DFDD"/>
    </w:rPr>
  </w:style>
  <w:style w:type="character" w:customStyle="1" w:styleId="120">
    <w:name w:val="无编号正文 Char"/>
    <w:link w:val="121"/>
    <w:qFormat/>
    <w:uiPriority w:val="0"/>
    <w:rPr>
      <w:rFonts w:ascii="宋体" w:hAnsi="宋体"/>
      <w:sz w:val="24"/>
      <w:szCs w:val="24"/>
    </w:rPr>
  </w:style>
  <w:style w:type="paragraph" w:customStyle="1" w:styleId="121">
    <w:name w:val="无编号正文"/>
    <w:basedOn w:val="20"/>
    <w:next w:val="1"/>
    <w:link w:val="120"/>
    <w:qFormat/>
    <w:uiPriority w:val="0"/>
    <w:pPr>
      <w:spacing w:after="0"/>
      <w:ind w:left="200" w:leftChars="200"/>
    </w:pPr>
    <w:rPr>
      <w:rFonts w:ascii="宋体" w:hAnsi="宋体" w:eastAsiaTheme="minorEastAsia" w:cstheme="minorBidi"/>
      <w:sz w:val="24"/>
      <w14:ligatures w14:val="standardContextual"/>
    </w:rPr>
  </w:style>
  <w:style w:type="character" w:customStyle="1" w:styleId="122">
    <w:name w:val="日期 Char1"/>
    <w:semiHidden/>
    <w:qFormat/>
    <w:uiPriority w:val="99"/>
    <w:rPr>
      <w:rFonts w:ascii="Times New Roman" w:hAnsi="Times New Roman" w:eastAsia="宋体" w:cs="Times New Roman"/>
      <w:kern w:val="0"/>
      <w:szCs w:val="20"/>
    </w:rPr>
  </w:style>
  <w:style w:type="character" w:customStyle="1" w:styleId="123">
    <w:name w:val="正文文本缩进 Char2"/>
    <w:semiHidden/>
    <w:qFormat/>
    <w:uiPriority w:val="99"/>
    <w:rPr>
      <w:rFonts w:ascii="Times New Roman" w:hAnsi="Times New Roman" w:eastAsia="宋体" w:cs="Times New Roman"/>
      <w:szCs w:val="24"/>
    </w:rPr>
  </w:style>
  <w:style w:type="character" w:customStyle="1" w:styleId="124">
    <w:name w:val="text"/>
    <w:qFormat/>
    <w:uiPriority w:val="0"/>
    <w:rPr>
      <w:rFonts w:ascii="仿宋_GB2312" w:eastAsia="仿宋_GB2312"/>
      <w:b/>
      <w:kern w:val="2"/>
      <w:sz w:val="32"/>
      <w:szCs w:val="32"/>
      <w:lang w:val="en-US" w:eastAsia="zh-CN" w:bidi="ar-SA"/>
    </w:rPr>
  </w:style>
  <w:style w:type="character" w:customStyle="1" w:styleId="125">
    <w:name w:val="脚注文本 Char1"/>
    <w:semiHidden/>
    <w:qFormat/>
    <w:uiPriority w:val="99"/>
    <w:rPr>
      <w:kern w:val="2"/>
      <w:sz w:val="18"/>
      <w:szCs w:val="18"/>
    </w:rPr>
  </w:style>
  <w:style w:type="character" w:customStyle="1" w:styleId="126">
    <w:name w:val="批注主题 Char1"/>
    <w:semiHidden/>
    <w:qFormat/>
    <w:uiPriority w:val="99"/>
    <w:rPr>
      <w:rFonts w:ascii="Times New Roman" w:hAnsi="Times New Roman" w:eastAsia="宋体" w:cs="Times New Roman"/>
      <w:b/>
      <w:bCs/>
      <w:kern w:val="0"/>
      <w:sz w:val="21"/>
      <w:szCs w:val="20"/>
    </w:rPr>
  </w:style>
  <w:style w:type="character" w:customStyle="1" w:styleId="127">
    <w:name w:val="Char Char15"/>
    <w:qFormat/>
    <w:uiPriority w:val="0"/>
    <w:rPr>
      <w:rFonts w:ascii="Arial" w:hAnsi="Arial" w:eastAsia="黑体"/>
      <w:b/>
      <w:bCs/>
      <w:sz w:val="24"/>
      <w:szCs w:val="24"/>
      <w:lang w:val="en-US" w:eastAsia="zh-CN" w:bidi="ar-SA"/>
    </w:rPr>
  </w:style>
  <w:style w:type="character" w:customStyle="1" w:styleId="128">
    <w:name w:val="三级标题康"/>
    <w:qFormat/>
    <w:uiPriority w:val="0"/>
    <w:rPr>
      <w:rFonts w:ascii="Arial" w:hAnsi="Arial" w:eastAsia="宋体" w:cs="Times New Roman"/>
      <w:b/>
      <w:bCs/>
      <w:sz w:val="21"/>
      <w:szCs w:val="32"/>
    </w:rPr>
  </w:style>
  <w:style w:type="character" w:customStyle="1" w:styleId="129">
    <w:name w:val="样式 表内文字"/>
    <w:qFormat/>
    <w:uiPriority w:val="0"/>
    <w:rPr>
      <w:rFonts w:eastAsia="宋体"/>
      <w:snapToGrid/>
      <w:color w:val="000000"/>
      <w:spacing w:val="0"/>
      <w:kern w:val="0"/>
      <w:position w:val="0"/>
      <w:sz w:val="20"/>
      <w:szCs w:val="20"/>
      <w:u w:val="none"/>
    </w:rPr>
  </w:style>
  <w:style w:type="character" w:customStyle="1" w:styleId="130">
    <w:name w:val="Char Char13"/>
    <w:qFormat/>
    <w:uiPriority w:val="0"/>
    <w:rPr>
      <w:rFonts w:ascii="Arial" w:hAnsi="Arial" w:eastAsia="黑体"/>
      <w:sz w:val="24"/>
      <w:szCs w:val="24"/>
      <w:lang w:val="en-US" w:eastAsia="zh-CN" w:bidi="ar-SA"/>
    </w:rPr>
  </w:style>
  <w:style w:type="character" w:customStyle="1" w:styleId="131">
    <w:name w:val="Char Char11"/>
    <w:qFormat/>
    <w:uiPriority w:val="0"/>
    <w:rPr>
      <w:rFonts w:eastAsia="宋体"/>
      <w:b/>
      <w:bCs/>
      <w:kern w:val="2"/>
      <w:sz w:val="21"/>
      <w:szCs w:val="24"/>
      <w:lang w:val="en-US" w:eastAsia="zh-CN" w:bidi="ar-SA"/>
    </w:rPr>
  </w:style>
  <w:style w:type="character" w:customStyle="1" w:styleId="132">
    <w:name w:val="标题 3 Char1"/>
    <w:qFormat/>
    <w:uiPriority w:val="0"/>
    <w:rPr>
      <w:b/>
      <w:bCs/>
      <w:sz w:val="32"/>
      <w:szCs w:val="32"/>
    </w:rPr>
  </w:style>
  <w:style w:type="character" w:customStyle="1" w:styleId="133">
    <w:name w:val="图形布置 Char"/>
    <w:link w:val="134"/>
    <w:qFormat/>
    <w:uiPriority w:val="0"/>
    <w:rPr>
      <w:rFonts w:ascii="Arial" w:hAnsi="Arial" w:cs="Arial"/>
    </w:rPr>
  </w:style>
  <w:style w:type="paragraph" w:customStyle="1" w:styleId="134">
    <w:name w:val="图形布置"/>
    <w:basedOn w:val="135"/>
    <w:link w:val="133"/>
    <w:qFormat/>
    <w:uiPriority w:val="0"/>
    <w:rPr>
      <w:rFonts w:cs="Arial" w:eastAsiaTheme="minorEastAsia"/>
      <w:kern w:val="2"/>
      <w:szCs w:val="22"/>
      <w14:ligatures w14:val="standardContextual"/>
    </w:rPr>
  </w:style>
  <w:style w:type="paragraph" w:customStyle="1" w:styleId="135">
    <w:name w:val="图形题注"/>
    <w:basedOn w:val="15"/>
    <w:link w:val="136"/>
    <w:qFormat/>
    <w:uiPriority w:val="0"/>
    <w:pPr>
      <w:adjustRightInd w:val="0"/>
      <w:snapToGrid w:val="0"/>
      <w:spacing w:afterLines="50"/>
      <w:jc w:val="center"/>
    </w:pPr>
    <w:rPr>
      <w:rFonts w:eastAsia="宋体" w:cs="Times New Roman"/>
      <w:kern w:val="0"/>
      <w:sz w:val="21"/>
    </w:rPr>
  </w:style>
  <w:style w:type="character" w:customStyle="1" w:styleId="136">
    <w:name w:val="图形题注 Char"/>
    <w:link w:val="135"/>
    <w:qFormat/>
    <w:uiPriority w:val="0"/>
    <w:rPr>
      <w:rFonts w:ascii="Arial" w:hAnsi="Arial" w:eastAsia="宋体" w:cs="Times New Roman"/>
      <w:kern w:val="0"/>
      <w:szCs w:val="20"/>
      <w14:ligatures w14:val="none"/>
    </w:rPr>
  </w:style>
  <w:style w:type="character" w:customStyle="1" w:styleId="137">
    <w:name w:val="Char Char12"/>
    <w:qFormat/>
    <w:uiPriority w:val="0"/>
    <w:rPr>
      <w:rFonts w:ascii="Arial" w:hAnsi="Arial" w:eastAsia="黑体"/>
      <w:sz w:val="21"/>
      <w:szCs w:val="21"/>
      <w:lang w:val="en-US" w:eastAsia="zh-CN" w:bidi="ar-SA"/>
    </w:rPr>
  </w:style>
  <w:style w:type="character" w:customStyle="1" w:styleId="138">
    <w:name w:val="正文文本缩进 2 Char1"/>
    <w:semiHidden/>
    <w:qFormat/>
    <w:uiPriority w:val="99"/>
    <w:rPr>
      <w:rFonts w:ascii="Times New Roman" w:hAnsi="Times New Roman" w:eastAsia="宋体" w:cs="Times New Roman"/>
      <w:kern w:val="0"/>
      <w:szCs w:val="20"/>
    </w:rPr>
  </w:style>
  <w:style w:type="character" w:customStyle="1" w:styleId="139">
    <w:name w:val="正文文本缩进 Char1"/>
    <w:semiHidden/>
    <w:qFormat/>
    <w:uiPriority w:val="99"/>
    <w:rPr>
      <w:rFonts w:ascii="Times New Roman" w:hAnsi="Times New Roman" w:eastAsia="宋体" w:cs="Times New Roman"/>
      <w:kern w:val="0"/>
      <w:szCs w:val="20"/>
    </w:rPr>
  </w:style>
  <w:style w:type="character" w:customStyle="1" w:styleId="140">
    <w:name w:val="正文首行缩进 Char"/>
    <w:link w:val="141"/>
    <w:qFormat/>
    <w:uiPriority w:val="0"/>
    <w:rPr>
      <w:szCs w:val="24"/>
    </w:rPr>
  </w:style>
  <w:style w:type="paragraph" w:customStyle="1" w:styleId="141">
    <w:name w:val="正文首行缩进1"/>
    <w:basedOn w:val="20"/>
    <w:link w:val="140"/>
    <w:qFormat/>
    <w:uiPriority w:val="0"/>
    <w:pPr>
      <w:ind w:firstLine="100" w:firstLineChars="100"/>
    </w:pPr>
    <w:rPr>
      <w:rFonts w:asciiTheme="minorHAnsi" w:hAnsiTheme="minorHAnsi" w:eastAsiaTheme="minorEastAsia" w:cstheme="minorBidi"/>
      <w14:ligatures w14:val="standardContextual"/>
    </w:rPr>
  </w:style>
  <w:style w:type="character" w:customStyle="1" w:styleId="142">
    <w:name w:val="页脚 Char1"/>
    <w:semiHidden/>
    <w:qFormat/>
    <w:uiPriority w:val="99"/>
    <w:rPr>
      <w:rFonts w:ascii="Times New Roman" w:hAnsi="Times New Roman" w:eastAsia="宋体" w:cs="Times New Roman"/>
      <w:kern w:val="0"/>
      <w:sz w:val="18"/>
      <w:szCs w:val="18"/>
    </w:rPr>
  </w:style>
  <w:style w:type="character" w:customStyle="1" w:styleId="143">
    <w:name w:val="Char Char10"/>
    <w:qFormat/>
    <w:uiPriority w:val="0"/>
    <w:rPr>
      <w:rFonts w:eastAsia="仿宋_GB2312"/>
      <w:kern w:val="2"/>
      <w:sz w:val="32"/>
      <w:szCs w:val="24"/>
      <w:lang w:val="en-US" w:eastAsia="zh-CN" w:bidi="ar-SA"/>
    </w:rPr>
  </w:style>
  <w:style w:type="character" w:customStyle="1" w:styleId="144">
    <w:name w:val="纯文本 Char1"/>
    <w:qFormat/>
    <w:uiPriority w:val="99"/>
    <w:rPr>
      <w:rFonts w:ascii="宋体" w:hAnsi="Courier New" w:eastAsia="宋体" w:cs="Times New Roman"/>
      <w:szCs w:val="20"/>
    </w:rPr>
  </w:style>
  <w:style w:type="character" w:customStyle="1" w:styleId="145">
    <w:name w:val="正文文本缩进 3 Char1"/>
    <w:semiHidden/>
    <w:qFormat/>
    <w:uiPriority w:val="99"/>
    <w:rPr>
      <w:rFonts w:ascii="Times New Roman" w:hAnsi="Times New Roman" w:eastAsia="宋体" w:cs="Times New Roman"/>
      <w:kern w:val="0"/>
      <w:sz w:val="16"/>
      <w:szCs w:val="16"/>
    </w:rPr>
  </w:style>
  <w:style w:type="character" w:customStyle="1" w:styleId="146">
    <w:name w:val="正文首行缩进 2 Char"/>
    <w:link w:val="147"/>
    <w:qFormat/>
    <w:uiPriority w:val="0"/>
    <w:rPr>
      <w:szCs w:val="24"/>
    </w:rPr>
  </w:style>
  <w:style w:type="paragraph" w:customStyle="1" w:styleId="147">
    <w:name w:val="正文首行缩进 21"/>
    <w:basedOn w:val="21"/>
    <w:link w:val="146"/>
    <w:qFormat/>
    <w:uiPriority w:val="0"/>
    <w:pPr>
      <w:adjustRightInd w:val="0"/>
      <w:spacing w:line="312" w:lineRule="atLeast"/>
      <w:textAlignment w:val="baseline"/>
    </w:pPr>
    <w:rPr>
      <w:rFonts w:asciiTheme="minorHAnsi" w:hAnsiTheme="minorHAnsi" w:eastAsiaTheme="minorEastAsia" w:cstheme="minorBidi"/>
      <w14:ligatures w14:val="standardContextual"/>
    </w:rPr>
  </w:style>
  <w:style w:type="character" w:customStyle="1" w:styleId="148">
    <w:name w:val="样式4 Char"/>
    <w:link w:val="149"/>
    <w:qFormat/>
    <w:uiPriority w:val="0"/>
    <w:rPr>
      <w:rFonts w:ascii="宋体"/>
      <w:sz w:val="18"/>
      <w:szCs w:val="18"/>
    </w:rPr>
  </w:style>
  <w:style w:type="paragraph" w:customStyle="1" w:styleId="149">
    <w:name w:val="样式4"/>
    <w:basedOn w:val="33"/>
    <w:link w:val="148"/>
    <w:qFormat/>
    <w:uiPriority w:val="0"/>
    <w:pPr>
      <w:autoSpaceDE w:val="0"/>
      <w:autoSpaceDN w:val="0"/>
      <w:adjustRightInd w:val="0"/>
      <w:snapToGrid/>
      <w:textAlignment w:val="baseline"/>
    </w:pPr>
    <w:rPr>
      <w:rFonts w:ascii="宋体" w:hAnsiTheme="minorHAnsi" w:eastAsiaTheme="minorEastAsia" w:cstheme="minorBidi"/>
      <w14:ligatures w14:val="standardContextual"/>
    </w:rPr>
  </w:style>
  <w:style w:type="character" w:customStyle="1" w:styleId="150">
    <w:name w:val="Char Char Char Char1"/>
    <w:link w:val="151"/>
    <w:qFormat/>
    <w:uiPriority w:val="0"/>
    <w:rPr>
      <w:rFonts w:ascii="仿宋_GB2312" w:eastAsia="仿宋_GB2312"/>
      <w:b/>
      <w:sz w:val="32"/>
      <w:szCs w:val="32"/>
    </w:rPr>
  </w:style>
  <w:style w:type="paragraph" w:customStyle="1" w:styleId="151">
    <w:name w:val="Char Char Char1"/>
    <w:basedOn w:val="1"/>
    <w:link w:val="150"/>
    <w:qFormat/>
    <w:uiPriority w:val="0"/>
    <w:rPr>
      <w:rFonts w:ascii="仿宋_GB2312" w:eastAsia="仿宋_GB2312" w:hAnsiTheme="minorHAnsi" w:cstheme="minorBidi"/>
      <w:b/>
      <w:sz w:val="32"/>
      <w:szCs w:val="32"/>
      <w14:ligatures w14:val="standardContextual"/>
    </w:rPr>
  </w:style>
  <w:style w:type="character" w:customStyle="1" w:styleId="152">
    <w:name w:val="Char Char16"/>
    <w:qFormat/>
    <w:uiPriority w:val="0"/>
    <w:rPr>
      <w:rFonts w:eastAsia="宋体"/>
      <w:b/>
      <w:bCs/>
      <w:sz w:val="28"/>
      <w:szCs w:val="28"/>
      <w:lang w:val="en-US" w:eastAsia="zh-CN" w:bidi="ar-SA"/>
    </w:rPr>
  </w:style>
  <w:style w:type="character" w:customStyle="1" w:styleId="153">
    <w:name w:val="页眉 Char1"/>
    <w:semiHidden/>
    <w:qFormat/>
    <w:uiPriority w:val="99"/>
    <w:rPr>
      <w:rFonts w:ascii="Times New Roman" w:hAnsi="Times New Roman" w:eastAsia="宋体" w:cs="Times New Roman"/>
      <w:kern w:val="0"/>
      <w:sz w:val="18"/>
      <w:szCs w:val="18"/>
    </w:rPr>
  </w:style>
  <w:style w:type="character" w:customStyle="1" w:styleId="154">
    <w:name w:val="列出段落 Char"/>
    <w:link w:val="155"/>
    <w:qFormat/>
    <w:uiPriority w:val="0"/>
    <w:rPr>
      <w:rFonts w:ascii="Calibri" w:hAnsi="Calibri"/>
    </w:rPr>
  </w:style>
  <w:style w:type="paragraph" w:customStyle="1" w:styleId="155">
    <w:name w:val="列出段落2"/>
    <w:basedOn w:val="1"/>
    <w:link w:val="154"/>
    <w:qFormat/>
    <w:uiPriority w:val="0"/>
    <w:rPr>
      <w:rFonts w:ascii="Calibri" w:hAnsi="Calibri" w:eastAsiaTheme="minorEastAsia" w:cstheme="minorBidi"/>
      <w:szCs w:val="22"/>
      <w14:ligatures w14:val="standardContextual"/>
    </w:rPr>
  </w:style>
  <w:style w:type="character" w:customStyle="1" w:styleId="156">
    <w:name w:val="纯文本 Char2"/>
    <w:qFormat/>
    <w:uiPriority w:val="0"/>
    <w:rPr>
      <w:rFonts w:ascii="宋体" w:hAnsi="Courier New" w:eastAsia="宋体"/>
      <w:kern w:val="2"/>
      <w:sz w:val="21"/>
      <w:lang w:val="en-US" w:eastAsia="zh-CN"/>
    </w:rPr>
  </w:style>
  <w:style w:type="character" w:customStyle="1" w:styleId="157">
    <w:name w:val="font161"/>
    <w:qFormat/>
    <w:uiPriority w:val="0"/>
    <w:rPr>
      <w:b/>
      <w:bCs/>
      <w:sz w:val="32"/>
      <w:szCs w:val="32"/>
    </w:rPr>
  </w:style>
  <w:style w:type="character" w:customStyle="1" w:styleId="158">
    <w:name w:val="Char Char8"/>
    <w:qFormat/>
    <w:uiPriority w:val="0"/>
    <w:rPr>
      <w:rFonts w:ascii="宋体" w:hAnsi="宋体" w:eastAsia="宋体"/>
      <w:kern w:val="2"/>
      <w:sz w:val="21"/>
      <w:szCs w:val="24"/>
      <w:lang w:val="en-US" w:eastAsia="zh-CN" w:bidi="ar-SA"/>
    </w:rPr>
  </w:style>
  <w:style w:type="character" w:customStyle="1" w:styleId="159">
    <w:name w:val="样式 超链接 + 仿宋_GB2312 小四 加粗"/>
    <w:qFormat/>
    <w:uiPriority w:val="0"/>
    <w:rPr>
      <w:rFonts w:ascii="仿宋_GB2312" w:hAnsi="仿宋_GB2312" w:eastAsia="黑体"/>
      <w:b/>
      <w:bCs/>
      <w:color w:val="auto"/>
      <w:sz w:val="24"/>
      <w:u w:val="none"/>
    </w:rPr>
  </w:style>
  <w:style w:type="character" w:customStyle="1" w:styleId="160">
    <w:name w:val="批注文字 Char2"/>
    <w:qFormat/>
    <w:uiPriority w:val="0"/>
    <w:rPr>
      <w:kern w:val="2"/>
      <w:sz w:val="21"/>
      <w:szCs w:val="24"/>
    </w:rPr>
  </w:style>
  <w:style w:type="character" w:customStyle="1" w:styleId="161">
    <w:name w:val="Char Char18"/>
    <w:qFormat/>
    <w:uiPriority w:val="0"/>
    <w:rPr>
      <w:rFonts w:eastAsia="华文细黑"/>
      <w:bCs/>
      <w:sz w:val="36"/>
      <w:szCs w:val="32"/>
      <w:lang w:val="en-US" w:eastAsia="zh-CN" w:bidi="ar-SA"/>
    </w:rPr>
  </w:style>
  <w:style w:type="character" w:customStyle="1" w:styleId="162">
    <w:name w:val="正文文本 Char1"/>
    <w:semiHidden/>
    <w:qFormat/>
    <w:uiPriority w:val="99"/>
    <w:rPr>
      <w:rFonts w:ascii="Times New Roman" w:hAnsi="Times New Roman" w:eastAsia="宋体" w:cs="Times New Roman"/>
      <w:kern w:val="0"/>
      <w:szCs w:val="20"/>
    </w:rPr>
  </w:style>
  <w:style w:type="character" w:customStyle="1" w:styleId="163">
    <w:name w:val="Char Char14"/>
    <w:qFormat/>
    <w:uiPriority w:val="0"/>
    <w:rPr>
      <w:rFonts w:eastAsia="宋体"/>
      <w:b/>
      <w:bCs/>
      <w:sz w:val="24"/>
      <w:szCs w:val="24"/>
      <w:lang w:val="en-US" w:eastAsia="zh-CN" w:bidi="ar-SA"/>
    </w:rPr>
  </w:style>
  <w:style w:type="character" w:customStyle="1" w:styleId="164">
    <w:name w:val="Char Char6"/>
    <w:qFormat/>
    <w:uiPriority w:val="0"/>
    <w:rPr>
      <w:rFonts w:eastAsia="宋体"/>
      <w:sz w:val="18"/>
      <w:szCs w:val="18"/>
      <w:lang w:bidi="ar-SA"/>
    </w:rPr>
  </w:style>
  <w:style w:type="character" w:customStyle="1" w:styleId="165">
    <w:name w:val="正文首行缩进 Char1"/>
    <w:semiHidden/>
    <w:qFormat/>
    <w:uiPriority w:val="99"/>
    <w:rPr>
      <w:rFonts w:ascii="Times New Roman" w:hAnsi="Times New Roman" w:eastAsia="宋体" w:cs="Times New Roman"/>
      <w:kern w:val="0"/>
      <w:szCs w:val="20"/>
    </w:rPr>
  </w:style>
  <w:style w:type="character" w:customStyle="1" w:styleId="166">
    <w:name w:val="Char Char20"/>
    <w:qFormat/>
    <w:uiPriority w:val="0"/>
    <w:rPr>
      <w:rFonts w:ascii="华文细黑" w:eastAsia="华文细黑"/>
      <w:b/>
      <w:bCs/>
      <w:snapToGrid w:val="0"/>
      <w:sz w:val="52"/>
      <w:szCs w:val="44"/>
      <w:lang w:val="en-US" w:eastAsia="zh-CN" w:bidi="ar-SA"/>
    </w:rPr>
  </w:style>
  <w:style w:type="character" w:customStyle="1" w:styleId="167">
    <w:name w:val="Char Char2"/>
    <w:qFormat/>
    <w:uiPriority w:val="0"/>
    <w:rPr>
      <w:rFonts w:ascii="楷体_GB2312" w:hAnsi="宋体" w:eastAsia="楷体_GB2312"/>
      <w:color w:val="000000"/>
      <w:sz w:val="21"/>
      <w:szCs w:val="21"/>
      <w:lang w:val="en-US" w:eastAsia="zh-CN" w:bidi="ar-SA"/>
    </w:rPr>
  </w:style>
  <w:style w:type="character" w:customStyle="1" w:styleId="168">
    <w:name w:val="Char Char9"/>
    <w:qFormat/>
    <w:uiPriority w:val="0"/>
    <w:rPr>
      <w:rFonts w:ascii="宋体" w:hAnsi="宋体" w:eastAsia="宋体"/>
      <w:kern w:val="2"/>
      <w:sz w:val="24"/>
      <w:lang w:val="en-US" w:eastAsia="zh-CN" w:bidi="ar-SA"/>
    </w:rPr>
  </w:style>
  <w:style w:type="character" w:customStyle="1" w:styleId="169">
    <w:name w:val="尾注文本 Char1"/>
    <w:semiHidden/>
    <w:qFormat/>
    <w:uiPriority w:val="99"/>
    <w:rPr>
      <w:kern w:val="2"/>
      <w:sz w:val="21"/>
      <w:szCs w:val="24"/>
    </w:rPr>
  </w:style>
  <w:style w:type="paragraph" w:customStyle="1" w:styleId="170">
    <w:name w:val="xl90"/>
    <w:basedOn w:val="1"/>
    <w:qFormat/>
    <w:uiPriority w:val="0"/>
    <w:pPr>
      <w:pBdr>
        <w:top w:val="single" w:color="auto" w:sz="4" w:space="0"/>
        <w:left w:val="single" w:color="000000"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styleId="171">
    <w:name w:val="No Spacing"/>
    <w:qFormat/>
    <w:uiPriority w:val="1"/>
    <w:pPr>
      <w:widowControl w:val="0"/>
      <w:spacing w:after="160" w:line="360" w:lineRule="auto"/>
      <w:ind w:firstLine="420"/>
      <w:jc w:val="both"/>
    </w:pPr>
    <w:rPr>
      <w:rFonts w:ascii="Calibri" w:hAnsi="Calibri" w:eastAsia="宋体" w:cs="Times New Roman"/>
      <w:kern w:val="2"/>
      <w:sz w:val="21"/>
      <w:szCs w:val="22"/>
      <w:lang w:val="en-US" w:eastAsia="zh-CN" w:bidi="ar-SA"/>
    </w:rPr>
  </w:style>
  <w:style w:type="paragraph" w:customStyle="1" w:styleId="172">
    <w:name w:val="USE 5"/>
    <w:basedOn w:val="1"/>
    <w:qFormat/>
    <w:uiPriority w:val="0"/>
    <w:pPr>
      <w:ind w:left="217" w:hanging="340"/>
      <w:jc w:val="left"/>
    </w:pPr>
    <w:rPr>
      <w:rFonts w:ascii="宋体" w:hAnsi="宋体"/>
      <w:sz w:val="24"/>
    </w:rPr>
  </w:style>
  <w:style w:type="paragraph" w:customStyle="1" w:styleId="173">
    <w:name w:val="xl80"/>
    <w:basedOn w:val="1"/>
    <w:qFormat/>
    <w:uiPriority w:val="0"/>
    <w:pPr>
      <w:pBdr>
        <w:top w:val="single" w:color="auto" w:sz="4" w:space="0"/>
        <w:left w:val="single" w:color="auto" w:sz="4" w:space="0"/>
        <w:bottom w:val="single" w:color="auto" w:sz="4" w:space="0"/>
        <w:right w:val="double" w:color="auto" w:sz="6" w:space="0"/>
      </w:pBdr>
      <w:spacing w:before="100" w:beforeAutospacing="1" w:after="100" w:afterAutospacing="1"/>
      <w:textAlignment w:val="center"/>
    </w:pPr>
    <w:rPr>
      <w:rFonts w:ascii="宋体" w:hAnsi="宋体" w:cs="宋体"/>
      <w:kern w:val="0"/>
      <w:szCs w:val="21"/>
    </w:rPr>
  </w:style>
  <w:style w:type="paragraph" w:customStyle="1" w:styleId="174">
    <w:name w:val="xl22"/>
    <w:basedOn w:val="1"/>
    <w:qFormat/>
    <w:uiPriority w:val="0"/>
    <w:pPr>
      <w:spacing w:before="100" w:beforeAutospacing="1" w:after="100" w:afterAutospacing="1"/>
      <w:jc w:val="right"/>
      <w:textAlignment w:val="center"/>
    </w:pPr>
    <w:rPr>
      <w:rFonts w:ascii="宋体" w:hAnsi="宋体" w:cs="宋体"/>
      <w:color w:val="000000"/>
      <w:kern w:val="0"/>
      <w:sz w:val="24"/>
    </w:rPr>
  </w:style>
  <w:style w:type="paragraph" w:customStyle="1" w:styleId="175">
    <w:name w:val="cucd-4"/>
    <w:next w:val="1"/>
    <w:qFormat/>
    <w:uiPriority w:val="0"/>
    <w:pPr>
      <w:spacing w:after="160" w:line="360" w:lineRule="auto"/>
      <w:ind w:firstLine="482" w:firstLineChars="200"/>
      <w:jc w:val="both"/>
      <w:outlineLvl w:val="3"/>
    </w:pPr>
    <w:rPr>
      <w:rFonts w:ascii="Times New Roman" w:hAnsi="Times New Roman" w:eastAsia="宋体" w:cs="Times New Roman"/>
      <w:b/>
      <w:color w:val="000000"/>
      <w:kern w:val="2"/>
      <w:sz w:val="24"/>
      <w:szCs w:val="24"/>
      <w:u w:val="single"/>
      <w:lang w:val="en-US" w:eastAsia="zh-CN" w:bidi="ar-SA"/>
    </w:rPr>
  </w:style>
  <w:style w:type="paragraph" w:customStyle="1" w:styleId="176">
    <w:name w:val="p0"/>
    <w:basedOn w:val="1"/>
    <w:qFormat/>
    <w:uiPriority w:val="0"/>
    <w:rPr>
      <w:kern w:val="0"/>
      <w:szCs w:val="21"/>
    </w:rPr>
  </w:style>
  <w:style w:type="paragraph" w:customStyle="1" w:styleId="177">
    <w:name w:val="xl86"/>
    <w:basedOn w:val="1"/>
    <w:qFormat/>
    <w:uiPriority w:val="0"/>
    <w:pPr>
      <w:spacing w:before="100" w:beforeAutospacing="1" w:after="100" w:afterAutospacing="1"/>
      <w:jc w:val="center"/>
    </w:pPr>
    <w:rPr>
      <w:rFonts w:ascii="宋体" w:hAnsi="宋体" w:cs="宋体"/>
      <w:kern w:val="0"/>
      <w:sz w:val="24"/>
    </w:rPr>
  </w:style>
  <w:style w:type="paragraph" w:customStyle="1" w:styleId="178">
    <w:name w:val="标题 21"/>
    <w:basedOn w:val="1"/>
    <w:qFormat/>
    <w:uiPriority w:val="1"/>
    <w:pPr>
      <w:ind w:left="100"/>
      <w:jc w:val="left"/>
      <w:outlineLvl w:val="2"/>
    </w:pPr>
    <w:rPr>
      <w:rFonts w:ascii="Microsoft JhengHei" w:hAnsi="Microsoft JhengHei" w:eastAsia="Microsoft JhengHei"/>
      <w:b/>
      <w:bCs/>
      <w:kern w:val="0"/>
      <w:sz w:val="32"/>
      <w:szCs w:val="32"/>
      <w:lang w:eastAsia="en-US"/>
    </w:rPr>
  </w:style>
  <w:style w:type="paragraph" w:customStyle="1" w:styleId="179">
    <w:name w:val="xl43"/>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80">
    <w:name w:val="附件"/>
    <w:basedOn w:val="1"/>
    <w:qFormat/>
    <w:uiPriority w:val="0"/>
    <w:pPr>
      <w:spacing w:line="480" w:lineRule="auto"/>
    </w:pPr>
    <w:rPr>
      <w:rFonts w:ascii="黑体" w:eastAsia="黑体"/>
      <w:b/>
      <w:sz w:val="36"/>
      <w:szCs w:val="20"/>
    </w:rPr>
  </w:style>
  <w:style w:type="paragraph" w:customStyle="1" w:styleId="181">
    <w:name w:val="xl7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Cs w:val="21"/>
    </w:rPr>
  </w:style>
  <w:style w:type="paragraph" w:customStyle="1" w:styleId="182">
    <w:name w:val="xl67"/>
    <w:basedOn w:val="1"/>
    <w:qFormat/>
    <w:uiPriority w:val="0"/>
    <w:pPr>
      <w:pBdr>
        <w:left w:val="single" w:color="000000" w:sz="4" w:space="0"/>
        <w:bottom w:val="single" w:color="auto"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183">
    <w:name w:val="xl2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84">
    <w:name w:val="Char Char Char Char Char Char Char Char Char Char Char Char Char Char Char Char Char Char Char Char Char Char Char Char2 Char"/>
    <w:basedOn w:val="1"/>
    <w:qFormat/>
    <w:uiPriority w:val="0"/>
    <w:pPr>
      <w:spacing w:line="240" w:lineRule="exact"/>
      <w:jc w:val="center"/>
    </w:pPr>
    <w:rPr>
      <w:rFonts w:ascii="黑体" w:hAnsi="Verdana" w:eastAsia="黑体"/>
      <w:kern w:val="0"/>
      <w:sz w:val="32"/>
      <w:szCs w:val="32"/>
      <w:lang w:eastAsia="en-US"/>
    </w:rPr>
  </w:style>
  <w:style w:type="paragraph" w:customStyle="1" w:styleId="185">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186">
    <w:name w:val="纯文本2"/>
    <w:basedOn w:val="1"/>
    <w:qFormat/>
    <w:uiPriority w:val="0"/>
    <w:rPr>
      <w:rFonts w:ascii="宋体" w:hAnsi="Courier New" w:cs="Courier New"/>
      <w:szCs w:val="21"/>
    </w:rPr>
  </w:style>
  <w:style w:type="paragraph" w:customStyle="1" w:styleId="187">
    <w:name w:val="1.1.1.1"/>
    <w:basedOn w:val="1"/>
    <w:qFormat/>
    <w:uiPriority w:val="0"/>
    <w:pPr>
      <w:tabs>
        <w:tab w:val="left" w:pos="900"/>
        <w:tab w:val="left" w:pos="1134"/>
      </w:tabs>
      <w:adjustRightInd w:val="0"/>
      <w:snapToGrid w:val="0"/>
      <w:spacing w:beforeLines="50" w:afterLines="50" w:line="400" w:lineRule="atLeast"/>
      <w:ind w:left="869" w:leftChars="50" w:right="200" w:rightChars="200"/>
      <w:textAlignment w:val="baseline"/>
    </w:pPr>
    <w:rPr>
      <w:rFonts w:ascii="Arial" w:hAnsi="Arial"/>
      <w:kern w:val="0"/>
      <w:sz w:val="24"/>
      <w:szCs w:val="20"/>
    </w:rPr>
  </w:style>
  <w:style w:type="paragraph" w:customStyle="1" w:styleId="188">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189">
    <w:name w:val="zhengwen"/>
    <w:basedOn w:val="1"/>
    <w:qFormat/>
    <w:uiPriority w:val="0"/>
    <w:pPr>
      <w:tabs>
        <w:tab w:val="left" w:pos="1145"/>
      </w:tabs>
      <w:adjustRightInd w:val="0"/>
      <w:snapToGrid w:val="0"/>
      <w:spacing w:line="520" w:lineRule="exact"/>
      <w:ind w:left="1145" w:hanging="720"/>
    </w:pPr>
    <w:rPr>
      <w:bCs/>
      <w:sz w:val="28"/>
    </w:rPr>
  </w:style>
  <w:style w:type="paragraph" w:customStyle="1" w:styleId="190">
    <w:name w:val="Char Char Char Char Char Char Char"/>
    <w:basedOn w:val="1"/>
    <w:qFormat/>
    <w:uiPriority w:val="0"/>
    <w:rPr>
      <w:rFonts w:ascii="仿宋_GB2312" w:eastAsia="仿宋_GB2312"/>
      <w:b/>
      <w:sz w:val="32"/>
      <w:szCs w:val="32"/>
    </w:rPr>
  </w:style>
  <w:style w:type="paragraph" w:customStyle="1" w:styleId="191">
    <w:name w:val="p8"/>
    <w:basedOn w:val="1"/>
    <w:qFormat/>
    <w:uiPriority w:val="0"/>
    <w:pPr>
      <w:spacing w:line="30" w:lineRule="atLeast"/>
      <w:jc w:val="left"/>
    </w:pPr>
    <w:rPr>
      <w:rFonts w:hint="eastAsia" w:ascii="宋体" w:hAnsi="宋体" w:cs="宋体"/>
      <w:kern w:val="0"/>
      <w:szCs w:val="21"/>
    </w:rPr>
  </w:style>
  <w:style w:type="paragraph" w:customStyle="1" w:styleId="192">
    <w:name w:val="我的目录"/>
    <w:basedOn w:val="193"/>
    <w:qFormat/>
    <w:uiPriority w:val="0"/>
    <w:pPr>
      <w:tabs>
        <w:tab w:val="right" w:leader="dot" w:pos="8296"/>
        <w:tab w:val="right" w:leader="dot" w:pos="8820"/>
      </w:tabs>
      <w:spacing w:before="120" w:after="120" w:line="240" w:lineRule="auto"/>
      <w:ind w:left="0" w:leftChars="0" w:firstLine="0" w:firstLineChars="0"/>
      <w:jc w:val="left"/>
    </w:pPr>
    <w:rPr>
      <w:b/>
      <w:caps/>
      <w:sz w:val="20"/>
      <w:szCs w:val="20"/>
    </w:rPr>
  </w:style>
  <w:style w:type="paragraph" w:customStyle="1" w:styleId="193">
    <w:name w:val="目录 11"/>
    <w:basedOn w:val="1"/>
    <w:next w:val="1"/>
    <w:qFormat/>
    <w:uiPriority w:val="39"/>
    <w:pPr>
      <w:tabs>
        <w:tab w:val="right" w:leader="dot" w:pos="8296"/>
      </w:tabs>
      <w:ind w:left="850" w:leftChars="1" w:hanging="848" w:hangingChars="404"/>
      <w:jc w:val="center"/>
    </w:pPr>
  </w:style>
  <w:style w:type="paragraph" w:customStyle="1" w:styleId="194">
    <w:name w:val="目录 51"/>
    <w:basedOn w:val="1"/>
    <w:next w:val="1"/>
    <w:qFormat/>
    <w:uiPriority w:val="39"/>
    <w:pPr>
      <w:ind w:left="1680" w:leftChars="800"/>
    </w:pPr>
    <w:rPr>
      <w:rFonts w:ascii="Calibri" w:hAnsi="Calibri"/>
      <w:szCs w:val="22"/>
    </w:rPr>
  </w:style>
  <w:style w:type="paragraph" w:customStyle="1" w:styleId="195">
    <w:name w:val="CM255"/>
    <w:basedOn w:val="196"/>
    <w:next w:val="196"/>
    <w:qFormat/>
    <w:uiPriority w:val="0"/>
    <w:pPr>
      <w:spacing w:after="1728"/>
    </w:pPr>
    <w:rPr>
      <w:rFonts w:ascii="宋体" w:cs="宋体"/>
      <w:color w:val="auto"/>
    </w:rPr>
  </w:style>
  <w:style w:type="paragraph" w:customStyle="1" w:styleId="196">
    <w:name w:val="Default"/>
    <w:qFormat/>
    <w:uiPriority w:val="0"/>
    <w:pPr>
      <w:widowControl w:val="0"/>
      <w:autoSpaceDE w:val="0"/>
      <w:autoSpaceDN w:val="0"/>
      <w:adjustRightInd w:val="0"/>
      <w:spacing w:after="160" w:line="360" w:lineRule="auto"/>
      <w:ind w:firstLine="420"/>
      <w:jc w:val="both"/>
    </w:pPr>
    <w:rPr>
      <w:rFonts w:ascii="Times New Roman" w:hAnsi="Times New Roman" w:eastAsia="宋体" w:cs="Times New Roman"/>
      <w:color w:val="000000"/>
      <w:sz w:val="24"/>
      <w:szCs w:val="24"/>
      <w:lang w:val="en-US" w:eastAsia="zh-CN" w:bidi="ar-SA"/>
    </w:rPr>
  </w:style>
  <w:style w:type="paragraph" w:customStyle="1" w:styleId="197">
    <w:name w:val="font10"/>
    <w:basedOn w:val="1"/>
    <w:qFormat/>
    <w:uiPriority w:val="0"/>
    <w:pPr>
      <w:spacing w:before="100" w:beforeAutospacing="1" w:after="100" w:afterAutospacing="1"/>
      <w:jc w:val="left"/>
    </w:pPr>
    <w:rPr>
      <w:rFonts w:eastAsia="Arial Unicode MS"/>
      <w:color w:val="FF0000"/>
      <w:kern w:val="0"/>
      <w:sz w:val="20"/>
      <w:szCs w:val="20"/>
    </w:rPr>
  </w:style>
  <w:style w:type="paragraph" w:customStyle="1" w:styleId="198">
    <w:name w:val="标题 31"/>
    <w:basedOn w:val="1"/>
    <w:qFormat/>
    <w:uiPriority w:val="1"/>
    <w:pPr>
      <w:ind w:left="237"/>
      <w:jc w:val="left"/>
      <w:outlineLvl w:val="3"/>
    </w:pPr>
    <w:rPr>
      <w:rFonts w:ascii="宋体" w:hAnsi="宋体"/>
      <w:kern w:val="0"/>
      <w:sz w:val="28"/>
      <w:szCs w:val="28"/>
      <w:lang w:eastAsia="en-US"/>
    </w:rPr>
  </w:style>
  <w:style w:type="paragraph" w:customStyle="1" w:styleId="199">
    <w:name w:val="font0"/>
    <w:basedOn w:val="1"/>
    <w:qFormat/>
    <w:uiPriority w:val="0"/>
    <w:pPr>
      <w:spacing w:before="100" w:beforeAutospacing="1" w:after="100" w:afterAutospacing="1"/>
      <w:jc w:val="left"/>
    </w:pPr>
    <w:rPr>
      <w:rFonts w:hint="eastAsia" w:ascii="宋体" w:hAnsi="宋体"/>
      <w:kern w:val="0"/>
      <w:sz w:val="24"/>
    </w:rPr>
  </w:style>
  <w:style w:type="paragraph" w:customStyle="1" w:styleId="200">
    <w:name w:val="Char Char Char Char11"/>
    <w:basedOn w:val="1"/>
    <w:qFormat/>
    <w:uiPriority w:val="0"/>
    <w:pPr>
      <w:shd w:val="clear" w:color="auto" w:fill="000080"/>
      <w:adjustRightInd w:val="0"/>
      <w:spacing w:line="436" w:lineRule="exact"/>
      <w:ind w:left="357"/>
      <w:jc w:val="left"/>
      <w:outlineLvl w:val="3"/>
    </w:pPr>
    <w:rPr>
      <w:rFonts w:ascii="Tahoma" w:hAnsi="Tahoma"/>
      <w:b/>
      <w:sz w:val="24"/>
      <w:szCs w:val="28"/>
      <w:shd w:val="clear" w:color="auto" w:fill="000080"/>
    </w:rPr>
  </w:style>
  <w:style w:type="paragraph" w:customStyle="1" w:styleId="201">
    <w:name w:val="xl2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02">
    <w:name w:val="小标题"/>
    <w:basedOn w:val="1"/>
    <w:qFormat/>
    <w:uiPriority w:val="0"/>
    <w:pPr>
      <w:spacing w:line="440" w:lineRule="exact"/>
      <w:ind w:left="420" w:hanging="420"/>
    </w:pPr>
    <w:rPr>
      <w:sz w:val="24"/>
    </w:rPr>
  </w:style>
  <w:style w:type="paragraph" w:customStyle="1" w:styleId="203">
    <w:name w:val="样式 宋体 小四 段前: 5 磅 段后: 5 磅"/>
    <w:basedOn w:val="1"/>
    <w:qFormat/>
    <w:uiPriority w:val="0"/>
    <w:pPr>
      <w:spacing w:before="100" w:after="100"/>
      <w:ind w:left="2266" w:leftChars="200"/>
    </w:pPr>
    <w:rPr>
      <w:rFonts w:ascii="宋体" w:cs="宋体"/>
      <w:sz w:val="24"/>
      <w:szCs w:val="20"/>
    </w:rPr>
  </w:style>
  <w:style w:type="paragraph" w:customStyle="1" w:styleId="204">
    <w:name w:val="样式 样式 首行缩进:  2 字符 段前: 4.65 磅 + 首行缩进:  2 字符"/>
    <w:basedOn w:val="1"/>
    <w:qFormat/>
    <w:uiPriority w:val="0"/>
    <w:pPr>
      <w:topLinePunct/>
      <w:spacing w:before="93"/>
      <w:ind w:firstLine="480"/>
    </w:pPr>
    <w:rPr>
      <w:rFonts w:cs="宋体"/>
      <w:sz w:val="24"/>
      <w:szCs w:val="20"/>
    </w:rPr>
  </w:style>
  <w:style w:type="paragraph" w:customStyle="1" w:styleId="205">
    <w:name w:val="USE 1"/>
    <w:basedOn w:val="1"/>
    <w:qFormat/>
    <w:uiPriority w:val="0"/>
    <w:pPr>
      <w:spacing w:line="200" w:lineRule="atLeast"/>
      <w:jc w:val="left"/>
    </w:pPr>
    <w:rPr>
      <w:rFonts w:ascii="宋体" w:hAnsi="宋体"/>
      <w:b/>
      <w:sz w:val="24"/>
      <w:szCs w:val="28"/>
    </w:rPr>
  </w:style>
  <w:style w:type="paragraph" w:customStyle="1" w:styleId="206">
    <w:name w:val="备注"/>
    <w:basedOn w:val="1"/>
    <w:qFormat/>
    <w:uiPriority w:val="0"/>
    <w:pPr>
      <w:tabs>
        <w:tab w:val="left" w:pos="547"/>
        <w:tab w:val="left" w:pos="990"/>
        <w:tab w:val="left" w:pos="1350"/>
      </w:tabs>
      <w:spacing w:line="400" w:lineRule="atLeast"/>
    </w:pPr>
    <w:rPr>
      <w:szCs w:val="21"/>
    </w:rPr>
  </w:style>
  <w:style w:type="paragraph" w:customStyle="1" w:styleId="207">
    <w:name w:val="xl49"/>
    <w:basedOn w:val="1"/>
    <w:qFormat/>
    <w:uiPriority w:val="0"/>
    <w:pPr>
      <w:pBdr>
        <w:top w:val="single" w:color="auto" w:sz="4" w:space="0"/>
        <w:left w:val="single" w:color="auto" w:sz="8" w:space="31"/>
        <w:bottom w:val="single" w:color="auto" w:sz="4" w:space="0"/>
        <w:right w:val="single" w:color="auto" w:sz="4" w:space="0"/>
      </w:pBdr>
      <w:spacing w:before="100" w:beforeAutospacing="1" w:after="100" w:afterAutospacing="1"/>
      <w:jc w:val="left"/>
      <w:textAlignment w:val="center"/>
    </w:pPr>
    <w:rPr>
      <w:rFonts w:hint="eastAsia" w:ascii="楷体_GB2312" w:hAnsi="宋体" w:eastAsia="楷体_GB2312"/>
      <w:kern w:val="0"/>
      <w:sz w:val="24"/>
    </w:rPr>
  </w:style>
  <w:style w:type="paragraph" w:customStyle="1" w:styleId="208">
    <w:name w:val="xl6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209">
    <w:name w:val="xl41"/>
    <w:basedOn w:val="1"/>
    <w:qFormat/>
    <w:uiPriority w:val="0"/>
    <w:pPr>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10">
    <w:name w:val="USE 3"/>
    <w:basedOn w:val="1"/>
    <w:qFormat/>
    <w:uiPriority w:val="0"/>
    <w:pPr>
      <w:ind w:left="710" w:hanging="170"/>
      <w:jc w:val="left"/>
    </w:pPr>
    <w:rPr>
      <w:rFonts w:ascii="宋体" w:hAnsi="宋体"/>
      <w:sz w:val="24"/>
      <w:szCs w:val="20"/>
    </w:rPr>
  </w:style>
  <w:style w:type="paragraph" w:customStyle="1" w:styleId="211">
    <w:name w:val="批注框文本 Char Char"/>
    <w:basedOn w:val="1"/>
    <w:qFormat/>
    <w:uiPriority w:val="0"/>
    <w:rPr>
      <w:sz w:val="18"/>
      <w:szCs w:val="20"/>
    </w:rPr>
  </w:style>
  <w:style w:type="paragraph" w:customStyle="1" w:styleId="212">
    <w:name w:val="font5"/>
    <w:basedOn w:val="1"/>
    <w:qFormat/>
    <w:uiPriority w:val="0"/>
    <w:pPr>
      <w:spacing w:before="100" w:beforeAutospacing="1" w:after="100" w:afterAutospacing="1"/>
      <w:jc w:val="left"/>
    </w:pPr>
    <w:rPr>
      <w:rFonts w:ascii="宋体" w:hAnsi="宋体" w:cs="宋体"/>
      <w:kern w:val="0"/>
      <w:sz w:val="18"/>
      <w:szCs w:val="18"/>
    </w:rPr>
  </w:style>
  <w:style w:type="paragraph" w:customStyle="1" w:styleId="213">
    <w:name w:val="表格"/>
    <w:basedOn w:val="1"/>
    <w:qFormat/>
    <w:uiPriority w:val="0"/>
    <w:pPr>
      <w:jc w:val="center"/>
      <w:textAlignment w:val="center"/>
    </w:pPr>
    <w:rPr>
      <w:rFonts w:ascii="华文细黑" w:hAnsi="华文细黑"/>
      <w:kern w:val="0"/>
      <w:szCs w:val="20"/>
    </w:rPr>
  </w:style>
  <w:style w:type="paragraph" w:customStyle="1" w:styleId="214">
    <w:name w:val="列出段落1"/>
    <w:basedOn w:val="1"/>
    <w:qFormat/>
    <w:uiPriority w:val="0"/>
    <w:pPr>
      <w:spacing w:beforeLines="50" w:after="156" w:line="240" w:lineRule="atLeast"/>
      <w:ind w:left="425"/>
    </w:pPr>
    <w:rPr>
      <w:rFonts w:eastAsia="仿宋_GB2312"/>
      <w:sz w:val="24"/>
    </w:rPr>
  </w:style>
  <w:style w:type="paragraph" w:customStyle="1" w:styleId="215">
    <w:name w:val="xl52"/>
    <w:basedOn w:val="1"/>
    <w:qFormat/>
    <w:uiPriority w:val="0"/>
    <w:pPr>
      <w:pBdr>
        <w:top w:val="single" w:color="auto" w:sz="8"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kern w:val="0"/>
      <w:sz w:val="24"/>
    </w:rPr>
  </w:style>
  <w:style w:type="paragraph" w:customStyle="1" w:styleId="216">
    <w:name w:val="xl71"/>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217">
    <w:name w:val="retrait3"/>
    <w:basedOn w:val="1"/>
    <w:qFormat/>
    <w:uiPriority w:val="0"/>
    <w:pPr>
      <w:spacing w:before="20" w:after="20"/>
      <w:ind w:left="851"/>
      <w:jc w:val="left"/>
    </w:pPr>
    <w:rPr>
      <w:rFonts w:ascii="Arial" w:hAnsi="Arial"/>
      <w:kern w:val="0"/>
      <w:sz w:val="24"/>
      <w:szCs w:val="20"/>
      <w:lang w:val="en-GB"/>
    </w:rPr>
  </w:style>
  <w:style w:type="paragraph" w:customStyle="1" w:styleId="218">
    <w:name w:val="xl40"/>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kern w:val="0"/>
      <w:sz w:val="20"/>
      <w:szCs w:val="20"/>
    </w:rPr>
  </w:style>
  <w:style w:type="paragraph" w:customStyle="1" w:styleId="219">
    <w:name w:val="xl51"/>
    <w:basedOn w:val="1"/>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20">
    <w:name w:val="xl92"/>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221">
    <w:name w:val="Table Paragraph"/>
    <w:basedOn w:val="1"/>
    <w:qFormat/>
    <w:uiPriority w:val="1"/>
    <w:pPr>
      <w:jc w:val="left"/>
    </w:pPr>
    <w:rPr>
      <w:rFonts w:ascii="Calibri" w:hAnsi="Calibri"/>
      <w:kern w:val="0"/>
      <w:sz w:val="22"/>
      <w:szCs w:val="22"/>
      <w:lang w:eastAsia="en-US"/>
    </w:rPr>
  </w:style>
  <w:style w:type="paragraph" w:customStyle="1" w:styleId="222">
    <w:name w:val="标题333"/>
    <w:basedOn w:val="1"/>
    <w:qFormat/>
    <w:uiPriority w:val="0"/>
    <w:rPr>
      <w:rFonts w:ascii="宋体" w:hAnsi="宋体" w:cs="宋体"/>
      <w:b/>
      <w:bCs/>
      <w:sz w:val="24"/>
      <w:szCs w:val="20"/>
    </w:rPr>
  </w:style>
  <w:style w:type="paragraph" w:customStyle="1" w:styleId="223">
    <w:name w:val="表格文字图表文字"/>
    <w:basedOn w:val="1"/>
    <w:qFormat/>
    <w:uiPriority w:val="0"/>
    <w:pPr>
      <w:snapToGrid w:val="0"/>
      <w:jc w:val="center"/>
    </w:pPr>
    <w:rPr>
      <w:rFonts w:cs="宋体"/>
      <w:szCs w:val="20"/>
    </w:rPr>
  </w:style>
  <w:style w:type="paragraph" w:customStyle="1" w:styleId="224">
    <w:name w:val="xl58"/>
    <w:basedOn w:val="1"/>
    <w:qFormat/>
    <w:uiPriority w:val="0"/>
    <w:pPr>
      <w:pBdr>
        <w:left w:val="single" w:color="auto" w:sz="4" w:space="0"/>
        <w:bottom w:val="single" w:color="auto" w:sz="4" w:space="0"/>
      </w:pBdr>
      <w:spacing w:before="100" w:after="100"/>
      <w:jc w:val="center"/>
      <w:textAlignment w:val="center"/>
    </w:pPr>
    <w:rPr>
      <w:rFonts w:ascii="Arial Unicode MS" w:hAnsi="Arial Unicode MS" w:eastAsia="Arial Unicode MS"/>
      <w:kern w:val="0"/>
      <w:szCs w:val="20"/>
    </w:rPr>
  </w:style>
  <w:style w:type="paragraph" w:customStyle="1" w:styleId="225">
    <w:name w:val="font6"/>
    <w:basedOn w:val="1"/>
    <w:qFormat/>
    <w:uiPriority w:val="0"/>
    <w:pPr>
      <w:spacing w:before="100" w:beforeAutospacing="1" w:after="100" w:afterAutospacing="1"/>
      <w:jc w:val="left"/>
    </w:pPr>
    <w:rPr>
      <w:rFonts w:ascii="宋体" w:hAnsi="宋体" w:cs="宋体"/>
      <w:kern w:val="0"/>
      <w:sz w:val="18"/>
      <w:szCs w:val="18"/>
    </w:rPr>
  </w:style>
  <w:style w:type="paragraph" w:customStyle="1" w:styleId="226">
    <w:name w:val="样式 宋体 小四 黑色 左 行距: 1.5 倍行距1"/>
    <w:basedOn w:val="1"/>
    <w:qFormat/>
    <w:uiPriority w:val="0"/>
    <w:pPr>
      <w:jc w:val="left"/>
    </w:pPr>
    <w:rPr>
      <w:rFonts w:ascii="宋体" w:hAnsi="宋体" w:cs="宋体"/>
      <w:color w:val="000000"/>
      <w:sz w:val="24"/>
      <w:szCs w:val="20"/>
    </w:rPr>
  </w:style>
  <w:style w:type="paragraph" w:customStyle="1" w:styleId="227">
    <w:name w:val="xl7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28">
    <w:name w:val="USE 4"/>
    <w:basedOn w:val="1"/>
    <w:qFormat/>
    <w:uiPriority w:val="0"/>
    <w:pPr>
      <w:ind w:left="104" w:hanging="227"/>
      <w:jc w:val="left"/>
    </w:pPr>
    <w:rPr>
      <w:rFonts w:ascii="宋体" w:hAnsi="宋体"/>
      <w:sz w:val="24"/>
      <w:szCs w:val="20"/>
    </w:rPr>
  </w:style>
  <w:style w:type="paragraph" w:customStyle="1" w:styleId="229">
    <w:name w:val="Char Char Char Char Char Char Char Char Char Char Char Char1 Char"/>
    <w:basedOn w:val="16"/>
    <w:qFormat/>
    <w:uiPriority w:val="0"/>
    <w:pPr>
      <w:shd w:val="clear" w:color="auto" w:fill="000080"/>
    </w:pPr>
    <w:rPr>
      <w:rFonts w:ascii="Times New Roman"/>
      <w:sz w:val="21"/>
      <w:szCs w:val="20"/>
    </w:rPr>
  </w:style>
  <w:style w:type="paragraph" w:customStyle="1" w:styleId="230">
    <w:name w:val="xl2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kern w:val="0"/>
      <w:sz w:val="18"/>
      <w:szCs w:val="18"/>
    </w:rPr>
  </w:style>
  <w:style w:type="paragraph" w:customStyle="1" w:styleId="231">
    <w:name w:val="目录 91"/>
    <w:basedOn w:val="1"/>
    <w:next w:val="1"/>
    <w:qFormat/>
    <w:uiPriority w:val="39"/>
    <w:pPr>
      <w:ind w:left="3360" w:leftChars="1600"/>
    </w:pPr>
    <w:rPr>
      <w:rFonts w:ascii="Calibri" w:hAnsi="Calibri"/>
      <w:szCs w:val="22"/>
    </w:rPr>
  </w:style>
  <w:style w:type="paragraph" w:customStyle="1" w:styleId="232">
    <w:name w:val="retrait1"/>
    <w:basedOn w:val="1"/>
    <w:qFormat/>
    <w:uiPriority w:val="0"/>
    <w:pPr>
      <w:spacing w:before="20" w:after="20"/>
      <w:ind w:left="284"/>
      <w:jc w:val="left"/>
    </w:pPr>
    <w:rPr>
      <w:rFonts w:ascii="Arial" w:hAnsi="Arial"/>
      <w:kern w:val="0"/>
      <w:sz w:val="24"/>
      <w:szCs w:val="20"/>
      <w:lang w:val="en-GB"/>
    </w:rPr>
  </w:style>
  <w:style w:type="paragraph" w:customStyle="1" w:styleId="233">
    <w:name w:val="样式2"/>
    <w:basedOn w:val="33"/>
    <w:qFormat/>
    <w:uiPriority w:val="0"/>
    <w:pPr>
      <w:autoSpaceDE w:val="0"/>
      <w:autoSpaceDN w:val="0"/>
      <w:adjustRightInd w:val="0"/>
      <w:snapToGrid/>
      <w:textAlignment w:val="baseline"/>
    </w:pPr>
    <w:rPr>
      <w:rFonts w:ascii="宋体"/>
      <w:kern w:val="0"/>
      <w:szCs w:val="20"/>
    </w:rPr>
  </w:style>
  <w:style w:type="paragraph" w:customStyle="1" w:styleId="234">
    <w:name w:val="条文 4"/>
    <w:next w:val="1"/>
    <w:qFormat/>
    <w:uiPriority w:val="0"/>
    <w:pPr>
      <w:spacing w:after="160" w:line="310" w:lineRule="exact"/>
      <w:ind w:left="2520" w:hanging="420"/>
      <w:jc w:val="both"/>
    </w:pPr>
    <w:rPr>
      <w:rFonts w:ascii="Times New Roman" w:hAnsi="Times New Roman" w:eastAsia="黑体" w:cs="Times New Roman"/>
      <w:sz w:val="21"/>
      <w:lang w:val="en-US" w:eastAsia="zh-CN" w:bidi="ar-SA"/>
    </w:rPr>
  </w:style>
  <w:style w:type="paragraph" w:customStyle="1" w:styleId="235">
    <w:name w:val="Char2 Char Char Char"/>
    <w:basedOn w:val="1"/>
    <w:qFormat/>
    <w:uiPriority w:val="0"/>
    <w:pPr>
      <w:spacing w:line="240" w:lineRule="exact"/>
      <w:jc w:val="left"/>
    </w:pPr>
    <w:rPr>
      <w:rFonts w:ascii="Verdana" w:hAnsi="Verdana" w:eastAsia="仿宋_GB2312"/>
      <w:kern w:val="0"/>
      <w:sz w:val="24"/>
      <w:szCs w:val="20"/>
      <w:lang w:eastAsia="en-US"/>
    </w:rPr>
  </w:style>
  <w:style w:type="paragraph" w:customStyle="1" w:styleId="236">
    <w:name w:val="xl70"/>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18"/>
      <w:szCs w:val="18"/>
    </w:rPr>
  </w:style>
  <w:style w:type="paragraph" w:customStyle="1" w:styleId="237">
    <w:name w:val="font14"/>
    <w:basedOn w:val="1"/>
    <w:qFormat/>
    <w:uiPriority w:val="0"/>
    <w:pPr>
      <w:spacing w:before="100" w:beforeAutospacing="1" w:after="100" w:afterAutospacing="1"/>
      <w:jc w:val="left"/>
    </w:pPr>
    <w:rPr>
      <w:rFonts w:hint="eastAsia" w:ascii="宋体" w:hAnsi="宋体" w:cs="Arial Unicode MS"/>
      <w:b/>
      <w:bCs/>
      <w:color w:val="000000"/>
      <w:kern w:val="0"/>
      <w:sz w:val="18"/>
      <w:szCs w:val="18"/>
    </w:rPr>
  </w:style>
  <w:style w:type="paragraph" w:customStyle="1" w:styleId="238">
    <w:name w:val="Report Level 1"/>
    <w:basedOn w:val="1"/>
    <w:next w:val="104"/>
    <w:qFormat/>
    <w:uiPriority w:val="0"/>
    <w:pPr>
      <w:keepNext/>
      <w:tabs>
        <w:tab w:val="left" w:pos="1080"/>
      </w:tabs>
      <w:spacing w:beforeLines="50"/>
      <w:ind w:left="1077" w:hanging="1077"/>
      <w:jc w:val="left"/>
      <w:outlineLvl w:val="0"/>
    </w:pPr>
    <w:rPr>
      <w:rFonts w:ascii="宋体" w:hAnsi="宋体"/>
      <w:b/>
      <w:caps/>
      <w:kern w:val="0"/>
      <w:szCs w:val="21"/>
      <w:lang w:val="en-GB"/>
    </w:rPr>
  </w:style>
  <w:style w:type="paragraph" w:customStyle="1" w:styleId="239">
    <w:name w:val="xl8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Cs w:val="21"/>
    </w:rPr>
  </w:style>
  <w:style w:type="paragraph" w:customStyle="1" w:styleId="240">
    <w:name w:val="_Style 67"/>
    <w:basedOn w:val="1"/>
    <w:qFormat/>
    <w:uiPriority w:val="0"/>
    <w:pPr>
      <w:spacing w:line="240" w:lineRule="exact"/>
      <w:jc w:val="left"/>
    </w:pPr>
    <w:rPr>
      <w:rFonts w:ascii="楷体_GB2312" w:hAnsi="楷体_GB2312" w:eastAsia="仿宋_GB2312" w:cs="楷体_GB2312"/>
      <w:szCs w:val="20"/>
    </w:rPr>
  </w:style>
  <w:style w:type="paragraph" w:customStyle="1" w:styleId="241">
    <w:name w:val="font11"/>
    <w:basedOn w:val="1"/>
    <w:qFormat/>
    <w:uiPriority w:val="0"/>
    <w:pPr>
      <w:spacing w:before="100" w:beforeAutospacing="1" w:after="100" w:afterAutospacing="1"/>
      <w:jc w:val="left"/>
    </w:pPr>
    <w:rPr>
      <w:rFonts w:hint="eastAsia" w:ascii="宋体" w:hAnsi="宋体" w:cs="Arial Unicode MS"/>
      <w:color w:val="000000"/>
      <w:kern w:val="0"/>
      <w:sz w:val="16"/>
      <w:szCs w:val="16"/>
    </w:rPr>
  </w:style>
  <w:style w:type="paragraph" w:customStyle="1" w:styleId="242">
    <w:name w:val="列表段落1"/>
    <w:basedOn w:val="1"/>
    <w:qFormat/>
    <w:uiPriority w:val="0"/>
  </w:style>
  <w:style w:type="paragraph" w:customStyle="1" w:styleId="243">
    <w:name w:val="xl48"/>
    <w:basedOn w:val="1"/>
    <w:qFormat/>
    <w:uiPriority w:val="0"/>
    <w:pPr>
      <w:pBdr>
        <w:top w:val="single" w:color="auto" w:sz="4" w:space="0"/>
        <w:left w:val="single" w:color="auto" w:sz="8"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44">
    <w:name w:val="xl3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0"/>
      <w:szCs w:val="20"/>
    </w:rPr>
  </w:style>
  <w:style w:type="paragraph" w:customStyle="1" w:styleId="245">
    <w:name w:val="xl101"/>
    <w:basedOn w:val="1"/>
    <w:qFormat/>
    <w:uiPriority w:val="0"/>
    <w:pPr>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246">
    <w:name w:val="font7"/>
    <w:basedOn w:val="1"/>
    <w:qFormat/>
    <w:uiPriority w:val="0"/>
    <w:pPr>
      <w:spacing w:before="100" w:beforeAutospacing="1" w:after="100" w:afterAutospacing="1"/>
      <w:jc w:val="left"/>
    </w:pPr>
    <w:rPr>
      <w:kern w:val="0"/>
      <w:sz w:val="20"/>
      <w:szCs w:val="20"/>
    </w:rPr>
  </w:style>
  <w:style w:type="paragraph" w:customStyle="1" w:styleId="247">
    <w:name w:val="二级标题"/>
    <w:basedOn w:val="1"/>
    <w:qFormat/>
    <w:uiPriority w:val="0"/>
    <w:pPr>
      <w:tabs>
        <w:tab w:val="left" w:pos="-1341"/>
      </w:tabs>
      <w:ind w:left="2686" w:hanging="420"/>
      <w:outlineLvl w:val="1"/>
    </w:pPr>
    <w:rPr>
      <w:rFonts w:ascii="宋体" w:hAnsi="宋体"/>
      <w:sz w:val="24"/>
      <w:szCs w:val="20"/>
    </w:rPr>
  </w:style>
  <w:style w:type="paragraph" w:customStyle="1" w:styleId="248">
    <w:name w:val="xl59"/>
    <w:basedOn w:val="1"/>
    <w:qFormat/>
    <w:uiPriority w:val="0"/>
    <w:pPr>
      <w:pBdr>
        <w:bottom w:val="single" w:color="auto" w:sz="4" w:space="0"/>
      </w:pBdr>
      <w:spacing w:before="100" w:after="100"/>
      <w:jc w:val="center"/>
      <w:textAlignment w:val="center"/>
    </w:pPr>
    <w:rPr>
      <w:rFonts w:ascii="Arial Unicode MS" w:hAnsi="Arial Unicode MS" w:eastAsia="Arial Unicode MS"/>
      <w:kern w:val="0"/>
      <w:szCs w:val="20"/>
    </w:rPr>
  </w:style>
  <w:style w:type="paragraph" w:customStyle="1" w:styleId="249">
    <w:name w:val="xl39"/>
    <w:basedOn w:val="1"/>
    <w:qFormat/>
    <w:uiPriority w:val="0"/>
    <w:pPr>
      <w:pBdr>
        <w:left w:val="single" w:color="auto" w:sz="8"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50">
    <w:name w:val="xl3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kern w:val="0"/>
      <w:sz w:val="18"/>
      <w:szCs w:val="18"/>
    </w:rPr>
  </w:style>
  <w:style w:type="paragraph" w:customStyle="1" w:styleId="251">
    <w:name w:val="xl36"/>
    <w:basedOn w:val="1"/>
    <w:qFormat/>
    <w:uiPriority w:val="0"/>
    <w:pPr>
      <w:pBdr>
        <w:top w:val="single" w:color="auto" w:sz="4" w:space="0"/>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252">
    <w:name w:val="xl8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253">
    <w:name w:val="xl3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54">
    <w:name w:val="标题 11"/>
    <w:basedOn w:val="1"/>
    <w:qFormat/>
    <w:uiPriority w:val="1"/>
    <w:pPr>
      <w:ind w:left="3"/>
      <w:jc w:val="left"/>
      <w:outlineLvl w:val="1"/>
    </w:pPr>
    <w:rPr>
      <w:rFonts w:ascii="Microsoft JhengHei" w:hAnsi="Microsoft JhengHei" w:eastAsia="Microsoft JhengHei"/>
      <w:b/>
      <w:bCs/>
      <w:kern w:val="0"/>
      <w:sz w:val="44"/>
      <w:szCs w:val="44"/>
      <w:lang w:eastAsia="en-US"/>
    </w:rPr>
  </w:style>
  <w:style w:type="paragraph" w:customStyle="1" w:styleId="255">
    <w:name w:val="标题2"/>
    <w:basedOn w:val="2"/>
    <w:qFormat/>
    <w:uiPriority w:val="0"/>
    <w:pPr>
      <w:spacing w:before="0" w:after="0" w:line="312" w:lineRule="auto"/>
      <w:jc w:val="center"/>
    </w:pPr>
    <w:rPr>
      <w:rFonts w:ascii="宋体"/>
      <w:bCs w:val="0"/>
      <w:sz w:val="30"/>
      <w:szCs w:val="20"/>
    </w:rPr>
  </w:style>
  <w:style w:type="paragraph" w:customStyle="1" w:styleId="256">
    <w:name w:val="P1"/>
    <w:qFormat/>
    <w:uiPriority w:val="0"/>
    <w:pPr>
      <w:widowControl w:val="0"/>
      <w:adjustRightInd w:val="0"/>
      <w:spacing w:after="240" w:line="0" w:lineRule="atLeast"/>
      <w:ind w:left="2304" w:hanging="576"/>
      <w:jc w:val="both"/>
      <w:textAlignment w:val="baseline"/>
    </w:pPr>
    <w:rPr>
      <w:rFonts w:ascii="Calibri" w:hAnsi="Calibri" w:eastAsia="全真中明體" w:cs="Times New Roman"/>
      <w:spacing w:val="20"/>
      <w:sz w:val="24"/>
      <w:szCs w:val="22"/>
      <w:lang w:val="en-GB" w:eastAsia="zh-TW" w:bidi="ar-SA"/>
    </w:rPr>
  </w:style>
  <w:style w:type="paragraph" w:customStyle="1" w:styleId="257">
    <w:name w:val="招标文件1.1.1.1"/>
    <w:basedOn w:val="1"/>
    <w:qFormat/>
    <w:uiPriority w:val="0"/>
    <w:pPr>
      <w:spacing w:before="120" w:after="120" w:line="480" w:lineRule="exact"/>
      <w:ind w:left="284"/>
      <w:jc w:val="left"/>
      <w:outlineLvl w:val="4"/>
    </w:pPr>
    <w:rPr>
      <w:rFonts w:ascii="宋体"/>
      <w:b/>
      <w:spacing w:val="10"/>
      <w:w w:val="95"/>
      <w:sz w:val="24"/>
      <w:szCs w:val="21"/>
    </w:rPr>
  </w:style>
  <w:style w:type="paragraph" w:customStyle="1" w:styleId="258">
    <w:name w:val="条文 5"/>
    <w:next w:val="1"/>
    <w:qFormat/>
    <w:uiPriority w:val="0"/>
    <w:pPr>
      <w:spacing w:after="160" w:line="310" w:lineRule="exact"/>
      <w:ind w:left="2940" w:hanging="420"/>
      <w:jc w:val="both"/>
    </w:pPr>
    <w:rPr>
      <w:rFonts w:ascii="Times New Roman" w:hAnsi="Times New Roman" w:eastAsia="黑体" w:cs="Times New Roman"/>
      <w:sz w:val="21"/>
      <w:lang w:val="en-US" w:eastAsia="zh-CN" w:bidi="ar-SA"/>
    </w:rPr>
  </w:style>
  <w:style w:type="paragraph" w:customStyle="1" w:styleId="259">
    <w:name w:val="xl95"/>
    <w:basedOn w:val="1"/>
    <w:qFormat/>
    <w:uiPriority w:val="0"/>
    <w:pPr>
      <w:spacing w:before="100" w:beforeAutospacing="1" w:after="100" w:afterAutospacing="1"/>
      <w:jc w:val="left"/>
      <w:textAlignment w:val="center"/>
    </w:pPr>
    <w:rPr>
      <w:rFonts w:ascii="宋体" w:hAnsi="宋体" w:cs="宋体"/>
      <w:kern w:val="0"/>
      <w:sz w:val="24"/>
    </w:rPr>
  </w:style>
  <w:style w:type="paragraph" w:customStyle="1" w:styleId="260">
    <w:name w:val="条文 1"/>
    <w:next w:val="1"/>
    <w:qFormat/>
    <w:uiPriority w:val="0"/>
    <w:pPr>
      <w:spacing w:after="160" w:line="310" w:lineRule="exact"/>
      <w:ind w:left="840" w:hanging="420"/>
      <w:jc w:val="both"/>
    </w:pPr>
    <w:rPr>
      <w:rFonts w:ascii="Times New Roman" w:hAnsi="Times New Roman" w:eastAsia="黑体" w:cs="Times New Roman"/>
      <w:sz w:val="21"/>
      <w:lang w:val="en-US" w:eastAsia="zh-CN" w:bidi="ar-SA"/>
    </w:rPr>
  </w:style>
  <w:style w:type="paragraph" w:customStyle="1" w:styleId="261">
    <w:name w:val="需求书2"/>
    <w:basedOn w:val="1"/>
    <w:qFormat/>
    <w:uiPriority w:val="0"/>
    <w:pPr>
      <w:spacing w:line="500" w:lineRule="exact"/>
      <w:ind w:left="735" w:hanging="735"/>
    </w:pPr>
    <w:rPr>
      <w:rFonts w:ascii="黑体" w:eastAsia="黑体"/>
      <w:szCs w:val="20"/>
    </w:rPr>
  </w:style>
  <w:style w:type="paragraph" w:customStyle="1" w:styleId="262">
    <w:name w:val="wuff32"/>
    <w:basedOn w:val="26"/>
    <w:qFormat/>
    <w:uiPriority w:val="0"/>
    <w:pPr>
      <w:jc w:val="center"/>
    </w:pPr>
    <w:rPr>
      <w:rFonts w:ascii="黑体" w:eastAsia="黑体"/>
      <w:sz w:val="24"/>
      <w:szCs w:val="20"/>
    </w:rPr>
  </w:style>
  <w:style w:type="paragraph" w:customStyle="1" w:styleId="263">
    <w:name w:val="font9"/>
    <w:basedOn w:val="1"/>
    <w:qFormat/>
    <w:uiPriority w:val="0"/>
    <w:pPr>
      <w:spacing w:before="100" w:beforeAutospacing="1" w:after="100" w:afterAutospacing="1"/>
      <w:jc w:val="left"/>
    </w:pPr>
    <w:rPr>
      <w:rFonts w:hint="eastAsia" w:ascii="宋体" w:hAnsi="宋体" w:cs="Arial Unicode MS"/>
      <w:color w:val="FF0000"/>
      <w:kern w:val="0"/>
      <w:sz w:val="20"/>
      <w:szCs w:val="20"/>
    </w:rPr>
  </w:style>
  <w:style w:type="paragraph" w:customStyle="1" w:styleId="264">
    <w:name w:val="Char Char Char"/>
    <w:basedOn w:val="1"/>
    <w:qFormat/>
    <w:uiPriority w:val="0"/>
    <w:rPr>
      <w:rFonts w:ascii="仿宋_GB2312" w:eastAsia="仿宋_GB2312"/>
      <w:b/>
      <w:sz w:val="32"/>
      <w:szCs w:val="32"/>
    </w:rPr>
  </w:style>
  <w:style w:type="paragraph" w:customStyle="1" w:styleId="265">
    <w:name w:val="目录 31"/>
    <w:basedOn w:val="1"/>
    <w:next w:val="1"/>
    <w:qFormat/>
    <w:uiPriority w:val="39"/>
    <w:pPr>
      <w:ind w:left="840" w:leftChars="400"/>
    </w:pPr>
  </w:style>
  <w:style w:type="paragraph" w:customStyle="1" w:styleId="266">
    <w:name w:val="xl78"/>
    <w:basedOn w:val="1"/>
    <w:qFormat/>
    <w:uiPriority w:val="0"/>
    <w:pPr>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67">
    <w:name w:val="样式 标题 2 + (西文) Times New Roman (中文) 仿宋_GB2312 居中 段前: 6 磅 段后:..."/>
    <w:basedOn w:val="3"/>
    <w:qFormat/>
    <w:uiPriority w:val="0"/>
    <w:pPr>
      <w:spacing w:before="120" w:after="120"/>
      <w:jc w:val="left"/>
    </w:pPr>
    <w:rPr>
      <w:rFonts w:ascii="Times New Roman" w:hAnsi="Times New Roman" w:eastAsia="仿宋_GB2312" w:cs="宋体"/>
      <w:szCs w:val="20"/>
    </w:rPr>
  </w:style>
  <w:style w:type="paragraph" w:customStyle="1" w:styleId="268">
    <w:name w:val="标题222"/>
    <w:basedOn w:val="1"/>
    <w:qFormat/>
    <w:uiPriority w:val="0"/>
    <w:rPr>
      <w:rFonts w:cs="宋体"/>
      <w:b/>
      <w:bCs/>
      <w:sz w:val="30"/>
      <w:szCs w:val="20"/>
    </w:rPr>
  </w:style>
  <w:style w:type="paragraph" w:customStyle="1" w:styleId="269">
    <w:name w:val="Char"/>
    <w:basedOn w:val="1"/>
    <w:qFormat/>
    <w:uiPriority w:val="0"/>
    <w:pPr>
      <w:tabs>
        <w:tab w:val="left" w:pos="360"/>
      </w:tabs>
    </w:pPr>
    <w:rPr>
      <w:sz w:val="24"/>
    </w:rPr>
  </w:style>
  <w:style w:type="paragraph" w:customStyle="1" w:styleId="270">
    <w:name w:val="一、"/>
    <w:next w:val="141"/>
    <w:qFormat/>
    <w:uiPriority w:val="0"/>
    <w:pPr>
      <w:tabs>
        <w:tab w:val="left" w:pos="360"/>
      </w:tabs>
      <w:spacing w:before="240" w:after="240" w:line="360" w:lineRule="auto"/>
      <w:ind w:firstLine="420"/>
      <w:jc w:val="both"/>
    </w:pPr>
    <w:rPr>
      <w:rFonts w:ascii="Times New Roman" w:hAnsi="Times New Roman" w:eastAsia="黑体" w:cs="Times New Roman"/>
      <w:sz w:val="28"/>
      <w:lang w:val="en-US" w:eastAsia="zh-CN" w:bidi="ar-SA"/>
    </w:rPr>
  </w:style>
  <w:style w:type="paragraph" w:customStyle="1" w:styleId="271">
    <w:name w:val="xl88"/>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272">
    <w:name w:val="xl81"/>
    <w:basedOn w:val="1"/>
    <w:qFormat/>
    <w:uiPriority w:val="0"/>
    <w:pPr>
      <w:pBdr>
        <w:top w:val="single" w:color="auto" w:sz="4" w:space="0"/>
        <w:left w:val="single" w:color="auto" w:sz="4" w:space="0"/>
        <w:bottom w:val="single" w:color="auto" w:sz="4" w:space="0"/>
        <w:right w:val="double" w:color="auto" w:sz="6" w:space="0"/>
      </w:pBdr>
      <w:spacing w:before="100" w:beforeAutospacing="1" w:after="100" w:afterAutospacing="1"/>
      <w:jc w:val="left"/>
      <w:textAlignment w:val="center"/>
    </w:pPr>
    <w:rPr>
      <w:rFonts w:ascii="宋体" w:hAnsi="宋体" w:cs="宋体"/>
      <w:kern w:val="0"/>
      <w:szCs w:val="21"/>
    </w:rPr>
  </w:style>
  <w:style w:type="paragraph" w:customStyle="1" w:styleId="273">
    <w:name w:val="xl53"/>
    <w:basedOn w:val="1"/>
    <w:qFormat/>
    <w:uiPriority w:val="0"/>
    <w:pPr>
      <w:spacing w:before="100" w:beforeAutospacing="1" w:after="100" w:afterAutospacing="1"/>
      <w:jc w:val="left"/>
    </w:pPr>
    <w:rPr>
      <w:rFonts w:hint="eastAsia" w:ascii="黑体" w:hAnsi="宋体" w:eastAsia="黑体"/>
      <w:kern w:val="0"/>
      <w:sz w:val="24"/>
    </w:rPr>
  </w:style>
  <w:style w:type="paragraph" w:customStyle="1" w:styleId="274">
    <w:name w:val="USE 2"/>
    <w:basedOn w:val="1"/>
    <w:qFormat/>
    <w:uiPriority w:val="0"/>
    <w:pPr>
      <w:ind w:left="4556" w:hanging="3836"/>
      <w:jc w:val="left"/>
    </w:pPr>
    <w:rPr>
      <w:rFonts w:ascii="宋体" w:hAnsi="宋体"/>
      <w:sz w:val="24"/>
      <w:szCs w:val="20"/>
    </w:rPr>
  </w:style>
  <w:style w:type="paragraph" w:customStyle="1" w:styleId="275">
    <w:name w:val="表格文字"/>
    <w:basedOn w:val="1"/>
    <w:qFormat/>
    <w:uiPriority w:val="0"/>
    <w:pPr>
      <w:adjustRightInd w:val="0"/>
      <w:spacing w:line="420" w:lineRule="atLeast"/>
      <w:jc w:val="left"/>
      <w:textAlignment w:val="baseline"/>
    </w:pPr>
    <w:rPr>
      <w:kern w:val="0"/>
      <w:szCs w:val="20"/>
    </w:rPr>
  </w:style>
  <w:style w:type="paragraph" w:customStyle="1" w:styleId="276">
    <w:name w:val="1."/>
    <w:basedOn w:val="1"/>
    <w:qFormat/>
    <w:uiPriority w:val="0"/>
    <w:pPr>
      <w:tabs>
        <w:tab w:val="left" w:pos="425"/>
      </w:tabs>
      <w:ind w:firstLine="482"/>
    </w:pPr>
    <w:rPr>
      <w:sz w:val="28"/>
      <w:szCs w:val="20"/>
    </w:rPr>
  </w:style>
  <w:style w:type="paragraph" w:customStyle="1" w:styleId="277">
    <w:name w:val="font8"/>
    <w:basedOn w:val="1"/>
    <w:qFormat/>
    <w:uiPriority w:val="0"/>
    <w:pPr>
      <w:spacing w:before="100" w:beforeAutospacing="1" w:after="100" w:afterAutospacing="1"/>
      <w:jc w:val="left"/>
    </w:pPr>
    <w:rPr>
      <w:rFonts w:hint="eastAsia" w:ascii="楷体_GB2312" w:hAnsi="宋体" w:eastAsia="楷体_GB2312"/>
      <w:kern w:val="0"/>
      <w:sz w:val="20"/>
      <w:szCs w:val="20"/>
    </w:rPr>
  </w:style>
  <w:style w:type="paragraph" w:customStyle="1" w:styleId="278">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279">
    <w:name w:val="Body text 1"/>
    <w:basedOn w:val="280"/>
    <w:qFormat/>
    <w:uiPriority w:val="0"/>
    <w:pPr>
      <w:tabs>
        <w:tab w:val="left" w:pos="1134"/>
      </w:tabs>
      <w:ind w:hanging="1134"/>
    </w:pPr>
  </w:style>
  <w:style w:type="paragraph" w:customStyle="1" w:styleId="280">
    <w:name w:val="正文文本1"/>
    <w:qFormat/>
    <w:uiPriority w:val="0"/>
    <w:pPr>
      <w:widowControl w:val="0"/>
      <w:autoSpaceDE w:val="0"/>
      <w:autoSpaceDN w:val="0"/>
      <w:adjustRightInd w:val="0"/>
      <w:spacing w:before="170" w:after="160" w:line="300" w:lineRule="atLeast"/>
      <w:ind w:left="1134" w:firstLine="420"/>
      <w:jc w:val="both"/>
    </w:pPr>
    <w:rPr>
      <w:rFonts w:ascii="Times New Roman" w:hAnsi="Times New Roman" w:eastAsia="宋体" w:cs="Times New Roman"/>
      <w:color w:val="000000"/>
      <w:sz w:val="24"/>
      <w:lang w:val="en-US" w:eastAsia="zh-CN" w:bidi="ar-SA"/>
    </w:rPr>
  </w:style>
  <w:style w:type="paragraph" w:customStyle="1" w:styleId="281">
    <w:name w:val="_Style 10"/>
    <w:basedOn w:val="1"/>
    <w:next w:val="1"/>
    <w:qFormat/>
    <w:uiPriority w:val="0"/>
  </w:style>
  <w:style w:type="paragraph" w:customStyle="1" w:styleId="282">
    <w:name w:val="xl79"/>
    <w:basedOn w:val="1"/>
    <w:qFormat/>
    <w:uiPriority w:val="0"/>
    <w:pPr>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83">
    <w:name w:val="Char Char Char Char Char Char Char1"/>
    <w:basedOn w:val="1"/>
    <w:qFormat/>
    <w:uiPriority w:val="0"/>
    <w:pPr>
      <w:spacing w:line="240" w:lineRule="exact"/>
      <w:jc w:val="left"/>
    </w:pPr>
    <w:rPr>
      <w:rFonts w:ascii="Arial" w:hAnsi="Arial" w:eastAsia="Times New Roman" w:cs="Verdana"/>
      <w:b/>
      <w:kern w:val="0"/>
      <w:sz w:val="24"/>
      <w:lang w:eastAsia="en-US"/>
    </w:rPr>
  </w:style>
  <w:style w:type="paragraph" w:customStyle="1" w:styleId="284">
    <w:name w:val="2册标题4"/>
    <w:basedOn w:val="1"/>
    <w:next w:val="1"/>
    <w:qFormat/>
    <w:uiPriority w:val="0"/>
    <w:pPr>
      <w:spacing w:beforeLines="50" w:afterLines="50" w:line="300" w:lineRule="auto"/>
      <w:ind w:left="420" w:leftChars="200"/>
      <w:outlineLvl w:val="3"/>
    </w:pPr>
    <w:rPr>
      <w:rFonts w:ascii="Arial" w:hAnsi="Arial" w:eastAsia="幼圆" w:cs="Arial"/>
      <w:b/>
      <w:sz w:val="24"/>
    </w:rPr>
  </w:style>
  <w:style w:type="paragraph" w:customStyle="1" w:styleId="285">
    <w:name w:val="Char Char Char Char"/>
    <w:basedOn w:val="1"/>
    <w:qFormat/>
    <w:uiPriority w:val="0"/>
    <w:pPr>
      <w:tabs>
        <w:tab w:val="left" w:pos="360"/>
      </w:tabs>
    </w:pPr>
    <w:rPr>
      <w:sz w:val="24"/>
    </w:rPr>
  </w:style>
  <w:style w:type="paragraph" w:customStyle="1" w:styleId="286">
    <w:name w:val="标题3"/>
    <w:basedOn w:val="2"/>
    <w:qFormat/>
    <w:uiPriority w:val="0"/>
    <w:pPr>
      <w:spacing w:beforeLines="50" w:after="0" w:line="312" w:lineRule="auto"/>
      <w:jc w:val="center"/>
    </w:pPr>
    <w:rPr>
      <w:rFonts w:ascii="宋体"/>
      <w:bCs w:val="0"/>
      <w:sz w:val="24"/>
      <w:szCs w:val="20"/>
    </w:rPr>
  </w:style>
  <w:style w:type="paragraph" w:customStyle="1" w:styleId="287">
    <w:name w:val="cucd-TB"/>
    <w:qFormat/>
    <w:uiPriority w:val="0"/>
    <w:pPr>
      <w:spacing w:after="160" w:line="360" w:lineRule="auto"/>
      <w:ind w:firstLine="420"/>
      <w:jc w:val="center"/>
    </w:pPr>
    <w:rPr>
      <w:rFonts w:ascii="Times New Roman" w:hAnsi="Times New Roman" w:eastAsia="宋体" w:cs="Times New Roman"/>
      <w:kern w:val="2"/>
      <w:sz w:val="21"/>
      <w:szCs w:val="24"/>
      <w:lang w:val="en-US" w:eastAsia="zh-CN" w:bidi="ar-SA"/>
    </w:rPr>
  </w:style>
  <w:style w:type="paragraph" w:customStyle="1" w:styleId="288">
    <w:name w:val="xl7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289">
    <w:name w:val="Char1"/>
    <w:basedOn w:val="1"/>
    <w:qFormat/>
    <w:uiPriority w:val="0"/>
    <w:rPr>
      <w:rFonts w:ascii="仿宋_GB2312" w:eastAsia="仿宋_GB2312"/>
      <w:b/>
      <w:sz w:val="32"/>
      <w:szCs w:val="32"/>
    </w:rPr>
  </w:style>
  <w:style w:type="paragraph" w:customStyle="1" w:styleId="290">
    <w:name w:val="xl87"/>
    <w:basedOn w:val="1"/>
    <w:qFormat/>
    <w:uiPriority w:val="0"/>
    <w:pPr>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91">
    <w:name w:val="样式 纯文本 + 居中 行距: 最小值 9 磅"/>
    <w:basedOn w:val="26"/>
    <w:qFormat/>
    <w:uiPriority w:val="0"/>
    <w:pPr>
      <w:spacing w:line="180" w:lineRule="atLeast"/>
      <w:jc w:val="left"/>
    </w:pPr>
    <w:rPr>
      <w:rFonts w:cs="宋体"/>
      <w:sz w:val="24"/>
      <w:szCs w:val="20"/>
    </w:rPr>
  </w:style>
  <w:style w:type="paragraph" w:customStyle="1" w:styleId="292">
    <w:name w:val="Char Char Char Char Char Char Char Char Char Char Char Char Char"/>
    <w:basedOn w:val="1"/>
    <w:qFormat/>
    <w:uiPriority w:val="0"/>
    <w:rPr>
      <w:rFonts w:ascii="仿宋_GB2312" w:eastAsia="仿宋_GB2312"/>
      <w:b/>
      <w:sz w:val="32"/>
      <w:szCs w:val="32"/>
    </w:rPr>
  </w:style>
  <w:style w:type="paragraph" w:customStyle="1" w:styleId="293">
    <w:name w:val="xl98"/>
    <w:basedOn w:val="1"/>
    <w:qFormat/>
    <w:uiPriority w:val="0"/>
    <w:pPr>
      <w:pBdr>
        <w:top w:val="single" w:color="auto" w:sz="4" w:space="0"/>
        <w:left w:val="single" w:color="auto"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294">
    <w:name w:val="xl2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295">
    <w:name w:val="Style 樣式 標題 3 + (中文) MS Gothic 10.5 點 + (Latin) Times New Roman (A..."/>
    <w:basedOn w:val="1"/>
    <w:qFormat/>
    <w:uiPriority w:val="0"/>
    <w:pPr>
      <w:keepNext/>
      <w:tabs>
        <w:tab w:val="left" w:pos="2098"/>
      </w:tabs>
      <w:ind w:left="1503" w:hanging="142"/>
      <w:outlineLvl w:val="2"/>
    </w:pPr>
    <w:rPr>
      <w:rFonts w:eastAsia="PMingLiU"/>
      <w:snapToGrid w:val="0"/>
      <w:sz w:val="24"/>
      <w:lang w:val="en-AU" w:eastAsia="zh-TW"/>
    </w:rPr>
  </w:style>
  <w:style w:type="paragraph" w:customStyle="1" w:styleId="296">
    <w:name w:val="tableau"/>
    <w:basedOn w:val="1"/>
    <w:qFormat/>
    <w:uiPriority w:val="0"/>
    <w:pPr>
      <w:spacing w:before="20" w:after="20"/>
      <w:jc w:val="center"/>
    </w:pPr>
    <w:rPr>
      <w:rFonts w:ascii="Arial" w:hAnsi="Arial"/>
      <w:kern w:val="0"/>
      <w:sz w:val="16"/>
      <w:szCs w:val="20"/>
      <w:lang w:val="en-GB"/>
    </w:rPr>
  </w:style>
  <w:style w:type="paragraph" w:customStyle="1" w:styleId="297">
    <w:name w:val="xl35"/>
    <w:basedOn w:val="1"/>
    <w:qFormat/>
    <w:uiPriority w:val="0"/>
    <w:pPr>
      <w:pBdr>
        <w:left w:val="single" w:color="auto" w:sz="8" w:space="0"/>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298">
    <w:name w:val="Char Char Char Char2"/>
    <w:basedOn w:val="1"/>
    <w:qFormat/>
    <w:uiPriority w:val="0"/>
    <w:pPr>
      <w:tabs>
        <w:tab w:val="left" w:pos="1080"/>
      </w:tabs>
      <w:ind w:left="1078" w:leftChars="343" w:right="210" w:rightChars="100" w:hanging="358" w:hangingChars="149"/>
    </w:pPr>
    <w:rPr>
      <w:sz w:val="24"/>
      <w:szCs w:val="20"/>
    </w:rPr>
  </w:style>
  <w:style w:type="paragraph" w:customStyle="1" w:styleId="299">
    <w:name w:val="xl54"/>
    <w:basedOn w:val="1"/>
    <w:qFormat/>
    <w:uiPriority w:val="0"/>
    <w:pPr>
      <w:pBdr>
        <w:top w:val="single" w:color="auto" w:sz="8" w:space="0"/>
        <w:left w:val="single" w:color="auto" w:sz="8" w:space="31"/>
        <w:bottom w:val="single" w:color="auto" w:sz="4" w:space="0"/>
        <w:right w:val="single" w:color="auto" w:sz="4" w:space="0"/>
      </w:pBdr>
      <w:spacing w:before="100" w:beforeAutospacing="1" w:after="100" w:afterAutospacing="1"/>
      <w:jc w:val="left"/>
      <w:textAlignment w:val="center"/>
    </w:pPr>
    <w:rPr>
      <w:rFonts w:hint="eastAsia" w:ascii="楷体_GB2312" w:hAnsi="宋体" w:eastAsia="楷体_GB2312"/>
      <w:kern w:val="0"/>
      <w:sz w:val="24"/>
    </w:rPr>
  </w:style>
  <w:style w:type="paragraph" w:customStyle="1" w:styleId="300">
    <w:name w:val="xl33"/>
    <w:basedOn w:val="1"/>
    <w:qFormat/>
    <w:uiPriority w:val="0"/>
    <w:pPr>
      <w:pBdr>
        <w:left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301">
    <w:name w:val="样式 宋体 小四 黑色 左 行距: 1.5 倍行距"/>
    <w:basedOn w:val="1"/>
    <w:qFormat/>
    <w:uiPriority w:val="0"/>
    <w:pPr>
      <w:jc w:val="left"/>
    </w:pPr>
    <w:rPr>
      <w:rFonts w:ascii="宋体" w:hAnsi="宋体" w:cs="宋体"/>
      <w:color w:val="000000"/>
      <w:sz w:val="24"/>
      <w:szCs w:val="20"/>
    </w:rPr>
  </w:style>
  <w:style w:type="paragraph" w:customStyle="1" w:styleId="302">
    <w:name w:val="xl84"/>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303">
    <w:name w:val="xl64"/>
    <w:basedOn w:val="1"/>
    <w:qFormat/>
    <w:uiPriority w:val="0"/>
    <w:pPr>
      <w:spacing w:before="100" w:beforeAutospacing="1" w:after="100" w:afterAutospacing="1"/>
      <w:jc w:val="center"/>
      <w:textAlignment w:val="center"/>
    </w:pPr>
    <w:rPr>
      <w:rFonts w:ascii="宋体" w:hAnsi="宋体" w:cs="宋体"/>
      <w:kern w:val="0"/>
      <w:sz w:val="24"/>
    </w:rPr>
  </w:style>
  <w:style w:type="paragraph" w:customStyle="1" w:styleId="304">
    <w:name w:val="Tétière"/>
    <w:basedOn w:val="1"/>
    <w:qFormat/>
    <w:uiPriority w:val="0"/>
    <w:pPr>
      <w:spacing w:before="60" w:after="60"/>
      <w:jc w:val="center"/>
    </w:pPr>
    <w:rPr>
      <w:rFonts w:ascii="Arial" w:hAnsi="Arial"/>
      <w:b/>
      <w:kern w:val="0"/>
      <w:sz w:val="16"/>
      <w:szCs w:val="20"/>
      <w:lang w:val="en-GB"/>
    </w:rPr>
  </w:style>
  <w:style w:type="paragraph" w:customStyle="1" w:styleId="305">
    <w:name w:val="目录 81"/>
    <w:basedOn w:val="1"/>
    <w:next w:val="1"/>
    <w:qFormat/>
    <w:uiPriority w:val="39"/>
    <w:pPr>
      <w:ind w:left="2940" w:leftChars="1400"/>
    </w:pPr>
    <w:rPr>
      <w:rFonts w:ascii="Calibri" w:hAnsi="Calibri"/>
      <w:szCs w:val="22"/>
    </w:rPr>
  </w:style>
  <w:style w:type="paragraph" w:customStyle="1" w:styleId="306">
    <w:name w:val="样式1"/>
    <w:basedOn w:val="33"/>
    <w:qFormat/>
    <w:uiPriority w:val="0"/>
    <w:pPr>
      <w:autoSpaceDE w:val="0"/>
      <w:autoSpaceDN w:val="0"/>
      <w:adjustRightInd w:val="0"/>
      <w:snapToGrid/>
      <w:textAlignment w:val="baseline"/>
    </w:pPr>
    <w:rPr>
      <w:rFonts w:ascii="宋体"/>
      <w:kern w:val="0"/>
      <w:szCs w:val="20"/>
    </w:rPr>
  </w:style>
  <w:style w:type="paragraph" w:customStyle="1" w:styleId="307">
    <w:name w:val="Char Char Char Char Char Char Char Char Char Char"/>
    <w:basedOn w:val="1"/>
    <w:qFormat/>
    <w:uiPriority w:val="0"/>
    <w:rPr>
      <w:rFonts w:ascii="Tahoma" w:hAnsi="Tahoma" w:cs="仿宋_GB2312"/>
      <w:sz w:val="24"/>
      <w:szCs w:val="20"/>
    </w:rPr>
  </w:style>
  <w:style w:type="paragraph" w:customStyle="1" w:styleId="308">
    <w:name w:val="孙（1）"/>
    <w:qFormat/>
    <w:uiPriority w:val="0"/>
    <w:pPr>
      <w:spacing w:before="100" w:after="100" w:line="360" w:lineRule="auto"/>
      <w:ind w:firstLine="420"/>
      <w:jc w:val="both"/>
      <w:outlineLvl w:val="1"/>
    </w:pPr>
    <w:rPr>
      <w:rFonts w:ascii="Times New Roman" w:hAnsi="Times New Roman" w:eastAsia="宋体" w:cs="Times New Roman"/>
      <w:b/>
      <w:sz w:val="24"/>
      <w:szCs w:val="24"/>
      <w:lang w:val="en-US" w:eastAsia="zh-CN" w:bidi="ar-SA"/>
    </w:rPr>
  </w:style>
  <w:style w:type="paragraph" w:customStyle="1" w:styleId="309">
    <w:name w:val="Char4"/>
    <w:basedOn w:val="1"/>
    <w:qFormat/>
    <w:uiPriority w:val="0"/>
  </w:style>
  <w:style w:type="paragraph" w:customStyle="1" w:styleId="310">
    <w:name w:val="目录 41"/>
    <w:basedOn w:val="1"/>
    <w:next w:val="1"/>
    <w:qFormat/>
    <w:uiPriority w:val="39"/>
    <w:pPr>
      <w:ind w:left="1260" w:leftChars="600"/>
    </w:pPr>
    <w:rPr>
      <w:rFonts w:ascii="Calibri" w:hAnsi="Calibri"/>
      <w:szCs w:val="22"/>
    </w:rPr>
  </w:style>
  <w:style w:type="paragraph" w:customStyle="1" w:styleId="311">
    <w:name w:val="cucd-0"/>
    <w:qFormat/>
    <w:uiPriority w:val="0"/>
    <w:pPr>
      <w:spacing w:after="160" w:line="360" w:lineRule="auto"/>
      <w:ind w:firstLine="480" w:firstLineChars="200"/>
      <w:jc w:val="both"/>
    </w:pPr>
    <w:rPr>
      <w:rFonts w:ascii="Times New Roman" w:hAnsi="Times New Roman" w:eastAsia="宋体" w:cs="Times New Roman"/>
      <w:kern w:val="2"/>
      <w:sz w:val="24"/>
      <w:szCs w:val="24"/>
      <w:lang w:val="en-US" w:eastAsia="zh-CN" w:bidi="ar-SA"/>
    </w:rPr>
  </w:style>
  <w:style w:type="paragraph" w:customStyle="1" w:styleId="312">
    <w:name w:val="xl61"/>
    <w:basedOn w:val="1"/>
    <w:qFormat/>
    <w:uiPriority w:val="0"/>
    <w:pPr>
      <w:pBdr>
        <w:left w:val="single" w:color="auto" w:sz="4" w:space="0"/>
        <w:right w:val="single" w:color="auto" w:sz="4" w:space="0"/>
      </w:pBdr>
      <w:spacing w:before="100" w:beforeAutospacing="1" w:after="100" w:afterAutospacing="1"/>
      <w:jc w:val="center"/>
    </w:pPr>
    <w:rPr>
      <w:rFonts w:ascii="宋体" w:hAnsi="宋体"/>
      <w:kern w:val="0"/>
      <w:sz w:val="18"/>
      <w:szCs w:val="18"/>
    </w:rPr>
  </w:style>
  <w:style w:type="paragraph" w:customStyle="1" w:styleId="313">
    <w:name w:val="1.1"/>
    <w:basedOn w:val="3"/>
    <w:qFormat/>
    <w:uiPriority w:val="0"/>
    <w:pPr>
      <w:keepNext w:val="0"/>
      <w:keepLines w:val="0"/>
      <w:autoSpaceDE w:val="0"/>
      <w:autoSpaceDN w:val="0"/>
      <w:adjustRightInd w:val="0"/>
      <w:spacing w:before="0" w:after="0"/>
      <w:jc w:val="left"/>
      <w:outlineLvl w:val="2"/>
    </w:pPr>
    <w:rPr>
      <w:rFonts w:ascii="宋体" w:hAnsi="宋体" w:eastAsia="宋体"/>
      <w:b w:val="0"/>
      <w:bCs w:val="0"/>
      <w:kern w:val="0"/>
      <w:sz w:val="21"/>
      <w:szCs w:val="20"/>
    </w:rPr>
  </w:style>
  <w:style w:type="paragraph" w:customStyle="1" w:styleId="314">
    <w:name w:val="xl31"/>
    <w:basedOn w:val="1"/>
    <w:qFormat/>
    <w:uiPriority w:val="0"/>
    <w:pPr>
      <w:spacing w:before="100" w:beforeAutospacing="1" w:after="100" w:afterAutospacing="1"/>
      <w:jc w:val="center"/>
      <w:textAlignment w:val="center"/>
    </w:pPr>
    <w:rPr>
      <w:rFonts w:ascii="宋体" w:hAnsi="宋体" w:cs="宋体"/>
      <w:b/>
      <w:bCs/>
      <w:color w:val="000000"/>
      <w:kern w:val="0"/>
      <w:sz w:val="32"/>
      <w:szCs w:val="32"/>
    </w:rPr>
  </w:style>
  <w:style w:type="paragraph" w:customStyle="1" w:styleId="315">
    <w:name w:val="文件正文"/>
    <w:basedOn w:val="1"/>
    <w:qFormat/>
    <w:uiPriority w:val="0"/>
    <w:pPr>
      <w:ind w:firstLine="480"/>
    </w:pPr>
    <w:rPr>
      <w:rFonts w:eastAsia="仿宋_GB2312"/>
      <w:sz w:val="24"/>
      <w:szCs w:val="20"/>
    </w:rPr>
  </w:style>
  <w:style w:type="paragraph" w:customStyle="1" w:styleId="316">
    <w:name w:val="333"/>
    <w:basedOn w:val="1"/>
    <w:qFormat/>
    <w:uiPriority w:val="0"/>
    <w:pPr>
      <w:tabs>
        <w:tab w:val="left" w:pos="9083"/>
      </w:tabs>
      <w:wordWrap w:val="0"/>
      <w:spacing w:beforeLines="50" w:afterLines="50"/>
      <w:ind w:right="1106"/>
    </w:pPr>
    <w:rPr>
      <w:rFonts w:ascii="宋体" w:hAnsi="宋体" w:cs="宋体"/>
      <w:sz w:val="24"/>
    </w:rPr>
  </w:style>
  <w:style w:type="paragraph" w:customStyle="1" w:styleId="317">
    <w:name w:val="xl32"/>
    <w:basedOn w:val="1"/>
    <w:qFormat/>
    <w:uiPriority w:val="0"/>
    <w:pPr>
      <w:spacing w:before="100" w:beforeAutospacing="1" w:after="100" w:afterAutospacing="1"/>
      <w:jc w:val="left"/>
      <w:textAlignment w:val="center"/>
    </w:pPr>
    <w:rPr>
      <w:rFonts w:ascii="宋体" w:hAnsi="宋体" w:cs="宋体"/>
      <w:color w:val="000000"/>
      <w:kern w:val="0"/>
      <w:sz w:val="24"/>
    </w:rPr>
  </w:style>
  <w:style w:type="paragraph" w:customStyle="1" w:styleId="318">
    <w:name w:val="xl56"/>
    <w:basedOn w:val="1"/>
    <w:qFormat/>
    <w:uiPriority w:val="0"/>
    <w:pPr>
      <w:pBdr>
        <w:top w:val="single" w:color="auto" w:sz="4" w:space="0"/>
      </w:pBdr>
      <w:spacing w:before="100" w:after="100"/>
      <w:jc w:val="center"/>
      <w:textAlignment w:val="center"/>
    </w:pPr>
    <w:rPr>
      <w:rFonts w:ascii="Arial Unicode MS" w:hAnsi="Arial Unicode MS" w:eastAsia="Arial Unicode MS"/>
      <w:kern w:val="0"/>
      <w:szCs w:val="20"/>
    </w:rPr>
  </w:style>
  <w:style w:type="paragraph" w:customStyle="1" w:styleId="319">
    <w:name w:val="xl50"/>
    <w:basedOn w:val="1"/>
    <w:qFormat/>
    <w:uiPriority w:val="0"/>
    <w:pPr>
      <w:pBdr>
        <w:top w:val="single" w:color="auto" w:sz="4" w:space="0"/>
        <w:left w:val="single" w:color="auto" w:sz="4" w:space="31"/>
        <w:bottom w:val="single" w:color="auto" w:sz="4" w:space="0"/>
        <w:right w:val="single" w:color="auto" w:sz="4" w:space="0"/>
      </w:pBdr>
      <w:spacing w:before="100" w:beforeAutospacing="1" w:after="100" w:afterAutospacing="1"/>
      <w:jc w:val="left"/>
      <w:textAlignment w:val="center"/>
    </w:pPr>
    <w:rPr>
      <w:rFonts w:hint="eastAsia" w:ascii="楷体_GB2312" w:hAnsi="宋体" w:eastAsia="楷体_GB2312"/>
      <w:kern w:val="0"/>
      <w:sz w:val="24"/>
    </w:rPr>
  </w:style>
  <w:style w:type="paragraph" w:customStyle="1" w:styleId="320">
    <w:name w:val="xl91"/>
    <w:basedOn w:val="1"/>
    <w:qFormat/>
    <w:uiPriority w:val="0"/>
    <w:pPr>
      <w:pBdr>
        <w:left w:val="single" w:color="000000" w:sz="4" w:space="0"/>
        <w:bottom w:val="single" w:color="auto"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321">
    <w:name w:val="通用专用"/>
    <w:basedOn w:val="1"/>
    <w:qFormat/>
    <w:uiPriority w:val="0"/>
    <w:pPr>
      <w:jc w:val="center"/>
    </w:pPr>
    <w:rPr>
      <w:rFonts w:ascii="宋体"/>
      <w:b/>
      <w:sz w:val="36"/>
      <w:szCs w:val="20"/>
    </w:rPr>
  </w:style>
  <w:style w:type="paragraph" w:customStyle="1" w:styleId="322">
    <w:name w:val="Char Char Char Char Char Char Char Char Char Char Char Char Char1"/>
    <w:basedOn w:val="1"/>
    <w:qFormat/>
    <w:uiPriority w:val="0"/>
    <w:rPr>
      <w:rFonts w:ascii="仿宋_GB2312" w:eastAsia="仿宋_GB2312"/>
      <w:b/>
      <w:sz w:val="32"/>
      <w:szCs w:val="32"/>
    </w:rPr>
  </w:style>
  <w:style w:type="paragraph" w:customStyle="1" w:styleId="323">
    <w:name w:val="xl34"/>
    <w:basedOn w:val="1"/>
    <w:qFormat/>
    <w:uiPriority w:val="0"/>
    <w:pPr>
      <w:pBdr>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324">
    <w:name w:val="TOC 标题1"/>
    <w:basedOn w:val="2"/>
    <w:next w:val="1"/>
    <w:qFormat/>
    <w:uiPriority w:val="39"/>
    <w:pPr>
      <w:spacing w:before="480" w:after="0" w:line="276" w:lineRule="auto"/>
      <w:jc w:val="left"/>
      <w:outlineLvl w:val="9"/>
    </w:pPr>
    <w:rPr>
      <w:rFonts w:ascii="Cambria" w:hAnsi="Cambria"/>
      <w:color w:val="365F91"/>
      <w:kern w:val="0"/>
      <w:sz w:val="28"/>
      <w:szCs w:val="28"/>
    </w:rPr>
  </w:style>
  <w:style w:type="paragraph" w:customStyle="1" w:styleId="325">
    <w:name w:val="需求书用目录1"/>
    <w:basedOn w:val="1"/>
    <w:qFormat/>
    <w:uiPriority w:val="0"/>
    <w:pPr>
      <w:spacing w:before="360" w:after="40" w:line="500" w:lineRule="exact"/>
      <w:ind w:left="538" w:leftChars="256" w:firstLine="2803" w:firstLineChars="1000"/>
    </w:pPr>
    <w:rPr>
      <w:rFonts w:ascii="宋体"/>
      <w:b/>
      <w:sz w:val="28"/>
      <w:szCs w:val="20"/>
    </w:rPr>
  </w:style>
  <w:style w:type="paragraph" w:customStyle="1" w:styleId="326">
    <w:name w:val="xl62"/>
    <w:basedOn w:val="1"/>
    <w:qFormat/>
    <w:uiPriority w:val="0"/>
    <w:pPr>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18"/>
      <w:szCs w:val="18"/>
    </w:rPr>
  </w:style>
  <w:style w:type="paragraph" w:customStyle="1" w:styleId="327">
    <w:name w:val="重点"/>
    <w:basedOn w:val="1"/>
    <w:qFormat/>
    <w:uiPriority w:val="0"/>
    <w:pPr>
      <w:tabs>
        <w:tab w:val="left" w:pos="0"/>
        <w:tab w:val="left" w:pos="420"/>
      </w:tabs>
      <w:adjustRightInd w:val="0"/>
      <w:snapToGrid w:val="0"/>
      <w:spacing w:line="560" w:lineRule="atLeast"/>
      <w:ind w:left="420" w:hanging="420"/>
    </w:pPr>
    <w:rPr>
      <w:kern w:val="24"/>
      <w:sz w:val="30"/>
      <w:szCs w:val="20"/>
    </w:rPr>
  </w:style>
  <w:style w:type="paragraph" w:customStyle="1" w:styleId="328">
    <w:name w:val="目录 61"/>
    <w:basedOn w:val="1"/>
    <w:next w:val="1"/>
    <w:qFormat/>
    <w:uiPriority w:val="39"/>
    <w:pPr>
      <w:ind w:left="2100" w:leftChars="1000"/>
    </w:pPr>
    <w:rPr>
      <w:rFonts w:ascii="Calibri" w:hAnsi="Calibri"/>
      <w:szCs w:val="22"/>
    </w:rPr>
  </w:style>
  <w:style w:type="paragraph" w:customStyle="1" w:styleId="329">
    <w:name w:val="xl6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30">
    <w:name w:val="xl93"/>
    <w:basedOn w:val="1"/>
    <w:qFormat/>
    <w:uiPriority w:val="0"/>
    <w:pPr>
      <w:pBdr>
        <w:top w:val="single" w:color="auto" w:sz="4" w:space="0"/>
        <w:left w:val="single" w:color="000000"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331">
    <w:name w:val="样式 样式 标题 3 + 仿宋_GB2312 小四 段前: 0 磅 段后: 0 磅 + 段前: 0.5 行"/>
    <w:basedOn w:val="332"/>
    <w:qFormat/>
    <w:uiPriority w:val="0"/>
    <w:pPr>
      <w:spacing w:afterLines="50"/>
      <w:jc w:val="both"/>
    </w:pPr>
    <w:rPr>
      <w:rFonts w:ascii="宋体" w:eastAsia="宋体"/>
      <w:b w:val="0"/>
    </w:rPr>
  </w:style>
  <w:style w:type="paragraph" w:customStyle="1" w:styleId="332">
    <w:name w:val="样式 标题 3 + 仿宋_GB2312 小四 段前: 0 磅 段后: 0 磅"/>
    <w:basedOn w:val="4"/>
    <w:qFormat/>
    <w:uiPriority w:val="0"/>
    <w:pPr>
      <w:spacing w:beforeLines="50" w:after="0" w:line="413" w:lineRule="auto"/>
      <w:jc w:val="center"/>
    </w:pPr>
    <w:rPr>
      <w:rFonts w:ascii="仿宋_GB2312" w:eastAsia="仿宋_GB2312" w:cs="宋体"/>
      <w:kern w:val="0"/>
      <w:szCs w:val="20"/>
    </w:rPr>
  </w:style>
  <w:style w:type="paragraph" w:customStyle="1" w:styleId="333">
    <w:name w:val="xl57"/>
    <w:basedOn w:val="1"/>
    <w:qFormat/>
    <w:uiPriority w:val="0"/>
    <w:pPr>
      <w:pBdr>
        <w:top w:val="single" w:color="auto" w:sz="4" w:space="0"/>
        <w:right w:val="single" w:color="auto" w:sz="4" w:space="0"/>
      </w:pBdr>
      <w:spacing w:before="100" w:after="100"/>
      <w:jc w:val="center"/>
      <w:textAlignment w:val="center"/>
    </w:pPr>
    <w:rPr>
      <w:rFonts w:ascii="Arial Unicode MS" w:hAnsi="Arial Unicode MS" w:eastAsia="Arial Unicode MS"/>
      <w:kern w:val="0"/>
      <w:szCs w:val="20"/>
    </w:rPr>
  </w:style>
  <w:style w:type="paragraph" w:customStyle="1" w:styleId="334">
    <w:name w:val="青岛正文"/>
    <w:basedOn w:val="1"/>
    <w:qFormat/>
    <w:uiPriority w:val="0"/>
    <w:rPr>
      <w:sz w:val="28"/>
    </w:rPr>
  </w:style>
  <w:style w:type="paragraph" w:customStyle="1" w:styleId="335">
    <w:name w:val="xl76"/>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24"/>
    </w:rPr>
  </w:style>
  <w:style w:type="paragraph" w:customStyle="1" w:styleId="336">
    <w:name w:val="样式 标题 3 + (中文) 黑体 小四 非加粗 段前: 7.8 磅 段后: 0 磅 行距: 固定值 20 磅"/>
    <w:basedOn w:val="4"/>
    <w:qFormat/>
    <w:uiPriority w:val="0"/>
    <w:pPr>
      <w:spacing w:before="0" w:after="0" w:line="400" w:lineRule="exact"/>
    </w:pPr>
    <w:rPr>
      <w:rFonts w:eastAsia="黑体" w:cs="宋体"/>
      <w:b w:val="0"/>
      <w:bCs w:val="0"/>
      <w:szCs w:val="20"/>
    </w:rPr>
  </w:style>
  <w:style w:type="paragraph" w:customStyle="1" w:styleId="337">
    <w:name w:val="xl46"/>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hint="eastAsia" w:ascii="黑体" w:hAnsi="宋体" w:eastAsia="黑体"/>
      <w:kern w:val="0"/>
      <w:sz w:val="24"/>
    </w:rPr>
  </w:style>
  <w:style w:type="paragraph" w:customStyle="1" w:styleId="338">
    <w:name w:val="font12"/>
    <w:basedOn w:val="1"/>
    <w:qFormat/>
    <w:uiPriority w:val="0"/>
    <w:pPr>
      <w:spacing w:before="100" w:beforeAutospacing="1" w:after="100" w:afterAutospacing="1"/>
      <w:jc w:val="left"/>
    </w:pPr>
    <w:rPr>
      <w:rFonts w:hint="eastAsia" w:ascii="宋体" w:hAnsi="宋体" w:cs="Arial Unicode MS"/>
      <w:b/>
      <w:bCs/>
      <w:color w:val="000000"/>
      <w:kern w:val="0"/>
      <w:sz w:val="16"/>
      <w:szCs w:val="16"/>
    </w:rPr>
  </w:style>
  <w:style w:type="paragraph" w:customStyle="1" w:styleId="339">
    <w:name w:val="xl89"/>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340">
    <w:name w:val="xl100"/>
    <w:basedOn w:val="1"/>
    <w:qFormat/>
    <w:uiPriority w:val="0"/>
    <w:pPr>
      <w:pBdr>
        <w:top w:val="single" w:color="auto" w:sz="4" w:space="0"/>
        <w:left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341">
    <w:name w:val="Report Level 2"/>
    <w:basedOn w:val="238"/>
    <w:next w:val="104"/>
    <w:qFormat/>
    <w:uiPriority w:val="0"/>
    <w:pPr>
      <w:ind w:left="0" w:firstLine="0"/>
      <w:outlineLvl w:val="1"/>
    </w:pPr>
    <w:rPr>
      <w:caps w:val="0"/>
    </w:rPr>
  </w:style>
  <w:style w:type="paragraph" w:styleId="342">
    <w:name w:val="List Paragraph"/>
    <w:basedOn w:val="1"/>
    <w:qFormat/>
    <w:uiPriority w:val="34"/>
    <w:pPr>
      <w:ind w:firstLine="420"/>
    </w:pPr>
  </w:style>
  <w:style w:type="paragraph" w:customStyle="1" w:styleId="343">
    <w:name w:val="xl45"/>
    <w:basedOn w:val="1"/>
    <w:qFormat/>
    <w:uiPriority w:val="0"/>
    <w:pPr>
      <w:pBdr>
        <w:top w:val="single" w:color="auto" w:sz="4" w:space="0"/>
        <w:left w:val="single" w:color="auto" w:sz="4" w:space="0"/>
        <w:bottom w:val="single" w:color="auto" w:sz="8" w:space="0"/>
        <w:right w:val="single" w:color="auto" w:sz="8" w:space="0"/>
      </w:pBdr>
      <w:spacing w:before="100" w:beforeAutospacing="1" w:after="100" w:afterAutospacing="1"/>
      <w:jc w:val="center"/>
      <w:textAlignment w:val="center"/>
    </w:pPr>
    <w:rPr>
      <w:rFonts w:ascii="宋体" w:hAnsi="宋体"/>
      <w:kern w:val="0"/>
      <w:sz w:val="24"/>
    </w:rPr>
  </w:style>
  <w:style w:type="paragraph" w:customStyle="1" w:styleId="344">
    <w:name w:val="xl44"/>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hint="eastAsia" w:ascii="黑体" w:hAnsi="宋体" w:eastAsia="黑体"/>
      <w:kern w:val="0"/>
      <w:sz w:val="24"/>
    </w:rPr>
  </w:style>
  <w:style w:type="paragraph" w:customStyle="1" w:styleId="345">
    <w:name w:val="xl4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黑体" w:hAnsi="宋体" w:eastAsia="黑体"/>
      <w:kern w:val="0"/>
      <w:sz w:val="24"/>
    </w:rPr>
  </w:style>
  <w:style w:type="paragraph" w:customStyle="1" w:styleId="346">
    <w:name w:val="样式 宋体 小四 首行缩进:  0.93 厘米 段前: 11.15 磅 段后: 11.15 磅1"/>
    <w:basedOn w:val="196"/>
    <w:next w:val="196"/>
    <w:qFormat/>
    <w:uiPriority w:val="99"/>
    <w:rPr>
      <w:rFonts w:ascii="宋体"/>
      <w:color w:val="auto"/>
    </w:rPr>
  </w:style>
  <w:style w:type="paragraph" w:customStyle="1" w:styleId="347">
    <w:name w:val="纯文本1"/>
    <w:basedOn w:val="1"/>
    <w:qFormat/>
    <w:uiPriority w:val="0"/>
    <w:rPr>
      <w:rFonts w:ascii="宋体" w:hAnsi="Courier New" w:cs="Courier New"/>
      <w:szCs w:val="21"/>
    </w:rPr>
  </w:style>
  <w:style w:type="paragraph" w:customStyle="1" w:styleId="348">
    <w:name w:val="xl97"/>
    <w:basedOn w:val="1"/>
    <w:qFormat/>
    <w:uiPriority w:val="0"/>
    <w:pPr>
      <w:pBdr>
        <w:top w:val="single" w:color="auto" w:sz="4" w:space="0"/>
        <w:bottom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349">
    <w:name w:val="目录 21"/>
    <w:basedOn w:val="1"/>
    <w:next w:val="1"/>
    <w:qFormat/>
    <w:uiPriority w:val="39"/>
    <w:pPr>
      <w:tabs>
        <w:tab w:val="right" w:leader="dot" w:pos="8295"/>
      </w:tabs>
      <w:ind w:left="205" w:leftChars="205"/>
    </w:pPr>
  </w:style>
  <w:style w:type="paragraph" w:customStyle="1" w:styleId="350">
    <w:name w:val="1册标题1"/>
    <w:basedOn w:val="1"/>
    <w:next w:val="1"/>
    <w:qFormat/>
    <w:uiPriority w:val="0"/>
    <w:pPr>
      <w:spacing w:beforeLines="50" w:afterLines="50" w:line="300" w:lineRule="auto"/>
      <w:jc w:val="center"/>
      <w:outlineLvl w:val="0"/>
    </w:pPr>
    <w:rPr>
      <w:rFonts w:ascii="Arial" w:hAnsi="Arial" w:eastAsia="黑体"/>
      <w:b/>
      <w:bCs/>
      <w:sz w:val="48"/>
      <w:szCs w:val="20"/>
    </w:rPr>
  </w:style>
  <w:style w:type="paragraph" w:customStyle="1" w:styleId="351">
    <w:name w:val="xl94"/>
    <w:basedOn w:val="1"/>
    <w:qFormat/>
    <w:uiPriority w:val="0"/>
    <w:pPr>
      <w:pBdr>
        <w:left w:val="single" w:color="000000" w:sz="4" w:space="0"/>
        <w:bottom w:val="single" w:color="auto"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352">
    <w:name w:val="青岛标题4"/>
    <w:basedOn w:val="5"/>
    <w:qFormat/>
    <w:uiPriority w:val="0"/>
    <w:pPr>
      <w:spacing w:line="500" w:lineRule="atLeast"/>
      <w:jc w:val="left"/>
      <w:outlineLvl w:val="2"/>
    </w:pPr>
    <w:rPr>
      <w:rFonts w:eastAsia="宋体"/>
      <w:sz w:val="30"/>
    </w:rPr>
  </w:style>
  <w:style w:type="paragraph" w:customStyle="1" w:styleId="353">
    <w:name w:val="样式3"/>
    <w:basedOn w:val="33"/>
    <w:qFormat/>
    <w:uiPriority w:val="0"/>
    <w:pPr>
      <w:autoSpaceDE w:val="0"/>
      <w:autoSpaceDN w:val="0"/>
      <w:adjustRightInd w:val="0"/>
      <w:snapToGrid/>
      <w:textAlignment w:val="baseline"/>
    </w:pPr>
    <w:rPr>
      <w:rFonts w:ascii="宋体"/>
      <w:kern w:val="0"/>
      <w:szCs w:val="20"/>
    </w:rPr>
  </w:style>
  <w:style w:type="paragraph" w:customStyle="1" w:styleId="354">
    <w:name w:val="xl60"/>
    <w:basedOn w:val="1"/>
    <w:qFormat/>
    <w:uiPriority w:val="0"/>
    <w:pPr>
      <w:pBdr>
        <w:top w:val="single" w:color="auto" w:sz="4" w:space="0"/>
        <w:left w:val="single" w:color="auto" w:sz="4" w:space="0"/>
        <w:bottom w:val="single" w:color="auto" w:sz="4" w:space="0"/>
      </w:pBdr>
      <w:spacing w:before="100" w:after="100"/>
      <w:jc w:val="center"/>
      <w:textAlignment w:val="center"/>
    </w:pPr>
    <w:rPr>
      <w:rFonts w:eastAsia="Arial Unicode MS"/>
      <w:kern w:val="0"/>
      <w:szCs w:val="20"/>
    </w:rPr>
  </w:style>
  <w:style w:type="paragraph" w:customStyle="1" w:styleId="355">
    <w:name w:val="xl7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356">
    <w:name w:val="xl66"/>
    <w:basedOn w:val="1"/>
    <w:qFormat/>
    <w:uiPriority w:val="0"/>
    <w:pPr>
      <w:pBdr>
        <w:top w:val="single" w:color="auto" w:sz="4" w:space="0"/>
        <w:left w:val="single" w:color="000000"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357">
    <w:name w:val="xl2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358">
    <w:name w:val="font13"/>
    <w:basedOn w:val="1"/>
    <w:qFormat/>
    <w:uiPriority w:val="0"/>
    <w:pPr>
      <w:spacing w:before="100" w:beforeAutospacing="1" w:after="100" w:afterAutospacing="1"/>
      <w:jc w:val="left"/>
    </w:pPr>
    <w:rPr>
      <w:rFonts w:hint="eastAsia" w:ascii="宋体" w:hAnsi="宋体" w:cs="Arial Unicode MS"/>
      <w:color w:val="000000"/>
      <w:kern w:val="0"/>
      <w:sz w:val="18"/>
      <w:szCs w:val="18"/>
    </w:rPr>
  </w:style>
  <w:style w:type="paragraph" w:customStyle="1" w:styleId="359">
    <w:name w:val="样式 (西文) 宋体 行距: 1.5 倍行距"/>
    <w:basedOn w:val="1"/>
    <w:qFormat/>
    <w:uiPriority w:val="0"/>
    <w:rPr>
      <w:rFonts w:ascii="宋体" w:hAnsi="宋体" w:cs="宋体"/>
      <w:szCs w:val="20"/>
    </w:rPr>
  </w:style>
  <w:style w:type="paragraph" w:customStyle="1" w:styleId="360">
    <w:name w:val="Retrait 1"/>
    <w:basedOn w:val="14"/>
    <w:qFormat/>
    <w:uiPriority w:val="0"/>
    <w:pPr>
      <w:spacing w:after="240"/>
      <w:ind w:left="1134" w:firstLine="0" w:firstLineChars="0"/>
      <w:jc w:val="left"/>
    </w:pPr>
    <w:rPr>
      <w:rFonts w:ascii="Palatino" w:hAnsi="Palatino"/>
      <w:kern w:val="0"/>
      <w:sz w:val="24"/>
      <w:szCs w:val="20"/>
      <w:lang w:val="en-GB"/>
    </w:rPr>
  </w:style>
  <w:style w:type="paragraph" w:customStyle="1" w:styleId="361">
    <w:name w:val="Report Level 3"/>
    <w:basedOn w:val="238"/>
    <w:next w:val="104"/>
    <w:qFormat/>
    <w:uiPriority w:val="0"/>
    <w:pPr>
      <w:tabs>
        <w:tab w:val="clear" w:pos="1080"/>
      </w:tabs>
      <w:ind w:left="0" w:firstLine="0"/>
      <w:jc w:val="both"/>
      <w:outlineLvl w:val="2"/>
    </w:pPr>
    <w:rPr>
      <w:b w:val="0"/>
      <w:caps w:val="0"/>
      <w:sz w:val="22"/>
    </w:rPr>
  </w:style>
  <w:style w:type="paragraph" w:customStyle="1" w:styleId="362">
    <w:name w:val="xl96"/>
    <w:basedOn w:val="1"/>
    <w:qFormat/>
    <w:uiPriority w:val="0"/>
    <w:pPr>
      <w:spacing w:before="100" w:beforeAutospacing="1" w:after="100" w:afterAutospacing="1"/>
      <w:jc w:val="left"/>
      <w:textAlignment w:val="center"/>
    </w:pPr>
    <w:rPr>
      <w:rFonts w:ascii="宋体" w:hAnsi="宋体" w:cs="宋体"/>
      <w:kern w:val="0"/>
      <w:sz w:val="24"/>
    </w:rPr>
  </w:style>
  <w:style w:type="paragraph" w:customStyle="1" w:styleId="363">
    <w:name w:val="xl7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364">
    <w:name w:val="xl47"/>
    <w:basedOn w:val="1"/>
    <w:qFormat/>
    <w:uiPriority w:val="0"/>
    <w:pPr>
      <w:pBdr>
        <w:bottom w:val="single" w:color="auto" w:sz="8" w:space="0"/>
      </w:pBdr>
      <w:spacing w:before="100" w:beforeAutospacing="1" w:after="100" w:afterAutospacing="1"/>
      <w:jc w:val="center"/>
      <w:textAlignment w:val="center"/>
    </w:pPr>
    <w:rPr>
      <w:rFonts w:hint="eastAsia" w:ascii="隶书" w:hAnsi="宋体" w:eastAsia="隶书"/>
      <w:kern w:val="0"/>
      <w:sz w:val="44"/>
      <w:szCs w:val="44"/>
    </w:rPr>
  </w:style>
  <w:style w:type="paragraph" w:customStyle="1" w:styleId="365">
    <w:name w:val="xl83"/>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366">
    <w:name w:val="Char Char Char Char Char Char Char Char Char Char Char Char"/>
    <w:basedOn w:val="1"/>
    <w:qFormat/>
    <w:uiPriority w:val="0"/>
    <w:rPr>
      <w:rFonts w:ascii="Tahoma" w:hAnsi="Tahoma"/>
      <w:sz w:val="24"/>
      <w:szCs w:val="20"/>
    </w:rPr>
  </w:style>
  <w:style w:type="paragraph" w:customStyle="1" w:styleId="367">
    <w:name w:val="标题 41"/>
    <w:basedOn w:val="1"/>
    <w:qFormat/>
    <w:uiPriority w:val="1"/>
    <w:pPr>
      <w:ind w:left="522"/>
      <w:jc w:val="left"/>
      <w:outlineLvl w:val="4"/>
    </w:pPr>
    <w:rPr>
      <w:rFonts w:eastAsia="Times New Roman"/>
      <w:b/>
      <w:bCs/>
      <w:kern w:val="0"/>
      <w:szCs w:val="21"/>
      <w:lang w:eastAsia="en-US"/>
    </w:rPr>
  </w:style>
  <w:style w:type="paragraph" w:customStyle="1" w:styleId="368">
    <w:name w:val="CM226"/>
    <w:basedOn w:val="1"/>
    <w:next w:val="1"/>
    <w:qFormat/>
    <w:uiPriority w:val="0"/>
    <w:pPr>
      <w:autoSpaceDE w:val="0"/>
      <w:autoSpaceDN w:val="0"/>
      <w:adjustRightInd w:val="0"/>
      <w:spacing w:after="2445"/>
      <w:jc w:val="left"/>
    </w:pPr>
    <w:rPr>
      <w:rFonts w:ascii="宋体"/>
      <w:kern w:val="0"/>
      <w:sz w:val="24"/>
    </w:rPr>
  </w:style>
  <w:style w:type="paragraph" w:customStyle="1" w:styleId="369">
    <w:name w:val="xl2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370">
    <w:name w:val="样式 USE 1 + 行距: 单倍行距"/>
    <w:basedOn w:val="1"/>
    <w:qFormat/>
    <w:uiPriority w:val="0"/>
    <w:pPr>
      <w:spacing w:line="180" w:lineRule="atLeast"/>
      <w:jc w:val="left"/>
    </w:pPr>
    <w:rPr>
      <w:rFonts w:ascii="宋体" w:hAnsi="宋体" w:cs="宋体"/>
      <w:b/>
      <w:bCs/>
      <w:sz w:val="24"/>
      <w:szCs w:val="20"/>
    </w:rPr>
  </w:style>
  <w:style w:type="paragraph" w:customStyle="1" w:styleId="371">
    <w:name w:val="xl99"/>
    <w:basedOn w:val="1"/>
    <w:qFormat/>
    <w:uiPriority w:val="0"/>
    <w:pPr>
      <w:pBdr>
        <w:left w:val="single" w:color="auto" w:sz="4" w:space="0"/>
        <w:bottom w:val="single" w:color="auto"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372">
    <w:name w:val="合同书"/>
    <w:basedOn w:val="1"/>
    <w:qFormat/>
    <w:uiPriority w:val="0"/>
    <w:pPr>
      <w:jc w:val="center"/>
    </w:pPr>
    <w:rPr>
      <w:b/>
      <w:sz w:val="36"/>
      <w:szCs w:val="20"/>
    </w:rPr>
  </w:style>
  <w:style w:type="paragraph" w:customStyle="1" w:styleId="373">
    <w:name w:val="修订1"/>
    <w:qFormat/>
    <w:uiPriority w:val="99"/>
    <w:pPr>
      <w:spacing w:after="160" w:line="360" w:lineRule="auto"/>
      <w:ind w:firstLine="420"/>
      <w:jc w:val="both"/>
    </w:pPr>
    <w:rPr>
      <w:rFonts w:ascii="Times New Roman" w:hAnsi="Times New Roman" w:eastAsia="宋体" w:cs="Times New Roman"/>
      <w:kern w:val="2"/>
      <w:sz w:val="21"/>
      <w:szCs w:val="24"/>
      <w:lang w:val="en-US" w:eastAsia="zh-CN" w:bidi="ar-SA"/>
    </w:rPr>
  </w:style>
  <w:style w:type="paragraph" w:customStyle="1" w:styleId="374">
    <w:name w:val="条文 0"/>
    <w:next w:val="1"/>
    <w:qFormat/>
    <w:uiPriority w:val="0"/>
    <w:pPr>
      <w:spacing w:before="240" w:after="240" w:line="360" w:lineRule="auto"/>
      <w:ind w:left="420" w:hanging="420"/>
      <w:jc w:val="both"/>
    </w:pPr>
    <w:rPr>
      <w:rFonts w:ascii="Times New Roman" w:hAnsi="Times New Roman" w:eastAsia="黑体" w:cs="Times New Roman"/>
      <w:sz w:val="21"/>
      <w:lang w:val="en-US" w:eastAsia="zh-CN" w:bidi="ar-SA"/>
    </w:rPr>
  </w:style>
  <w:style w:type="paragraph" w:customStyle="1" w:styleId="375">
    <w:name w:val="条文 3"/>
    <w:next w:val="1"/>
    <w:qFormat/>
    <w:uiPriority w:val="0"/>
    <w:pPr>
      <w:spacing w:after="160" w:line="310" w:lineRule="exact"/>
      <w:ind w:left="1680" w:hanging="420"/>
      <w:jc w:val="both"/>
    </w:pPr>
    <w:rPr>
      <w:rFonts w:ascii="Times New Roman" w:hAnsi="Times New Roman" w:eastAsia="黑体" w:cs="Times New Roman"/>
      <w:sz w:val="21"/>
      <w:lang w:val="en-US" w:eastAsia="zh-CN" w:bidi="ar-SA"/>
    </w:rPr>
  </w:style>
  <w:style w:type="paragraph" w:customStyle="1" w:styleId="376">
    <w:name w:val="Char Char Char Char Char1 Char"/>
    <w:basedOn w:val="1"/>
    <w:qFormat/>
    <w:uiPriority w:val="0"/>
    <w:pPr>
      <w:adjustRightInd w:val="0"/>
    </w:pPr>
    <w:rPr>
      <w:rFonts w:eastAsia="黑体"/>
      <w:spacing w:val="20"/>
      <w:sz w:val="32"/>
      <w:szCs w:val="32"/>
    </w:rPr>
  </w:style>
  <w:style w:type="paragraph" w:customStyle="1" w:styleId="377">
    <w:name w:val="批注主题 Char Char"/>
    <w:basedOn w:val="18"/>
    <w:next w:val="18"/>
    <w:qFormat/>
    <w:uiPriority w:val="0"/>
    <w:rPr>
      <w:b/>
      <w:szCs w:val="20"/>
    </w:rPr>
  </w:style>
  <w:style w:type="paragraph" w:customStyle="1" w:styleId="378">
    <w:name w:val="正文段"/>
    <w:basedOn w:val="1"/>
    <w:qFormat/>
    <w:uiPriority w:val="0"/>
    <w:pPr>
      <w:snapToGrid w:val="0"/>
      <w:spacing w:afterLines="50"/>
    </w:pPr>
    <w:rPr>
      <w:kern w:val="0"/>
      <w:sz w:val="24"/>
      <w:szCs w:val="20"/>
    </w:rPr>
  </w:style>
  <w:style w:type="paragraph" w:customStyle="1" w:styleId="379">
    <w:name w:val="xl2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kern w:val="0"/>
      <w:sz w:val="18"/>
      <w:szCs w:val="18"/>
    </w:rPr>
  </w:style>
  <w:style w:type="paragraph" w:customStyle="1" w:styleId="380">
    <w:name w:val="条文 表"/>
    <w:next w:val="1"/>
    <w:qFormat/>
    <w:uiPriority w:val="0"/>
    <w:pPr>
      <w:spacing w:after="160" w:line="360" w:lineRule="auto"/>
      <w:ind w:left="3360" w:hanging="420"/>
      <w:jc w:val="center"/>
    </w:pPr>
    <w:rPr>
      <w:rFonts w:ascii="Times New Roman" w:hAnsi="Times New Roman" w:eastAsia="黑体" w:cs="Times New Roman"/>
      <w:sz w:val="21"/>
      <w:lang w:val="en-US" w:eastAsia="zh-CN" w:bidi="ar-SA"/>
    </w:rPr>
  </w:style>
  <w:style w:type="paragraph" w:customStyle="1" w:styleId="381">
    <w:name w:val="xl69"/>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382">
    <w:name w:val="目录 71"/>
    <w:basedOn w:val="1"/>
    <w:next w:val="1"/>
    <w:qFormat/>
    <w:uiPriority w:val="39"/>
    <w:pPr>
      <w:ind w:left="2520" w:leftChars="1200"/>
    </w:pPr>
    <w:rPr>
      <w:rFonts w:ascii="Calibri" w:hAnsi="Calibri"/>
      <w:szCs w:val="22"/>
    </w:rPr>
  </w:style>
  <w:style w:type="paragraph" w:customStyle="1" w:styleId="383">
    <w:name w:val="TOC 标题2"/>
    <w:basedOn w:val="2"/>
    <w:next w:val="1"/>
    <w:qFormat/>
    <w:uiPriority w:val="39"/>
    <w:pPr>
      <w:spacing w:before="240" w:after="0" w:line="259" w:lineRule="auto"/>
      <w:ind w:firstLine="0" w:firstLineChars="0"/>
      <w:jc w:val="left"/>
      <w:outlineLvl w:val="9"/>
    </w:pPr>
    <w:rPr>
      <w:rFonts w:ascii="Calibri Light" w:hAnsi="Calibri Light"/>
      <w:b w:val="0"/>
      <w:bCs w:val="0"/>
      <w:color w:val="2E74B5"/>
      <w:kern w:val="0"/>
      <w:sz w:val="32"/>
      <w:szCs w:val="32"/>
    </w:rPr>
  </w:style>
  <w:style w:type="paragraph" w:customStyle="1" w:styleId="384">
    <w:name w:val="青岛标题3"/>
    <w:basedOn w:val="4"/>
    <w:qFormat/>
    <w:uiPriority w:val="0"/>
    <w:pPr>
      <w:spacing w:line="500" w:lineRule="exact"/>
      <w:jc w:val="left"/>
      <w:outlineLvl w:val="1"/>
    </w:pPr>
  </w:style>
  <w:style w:type="paragraph" w:customStyle="1" w:styleId="385">
    <w:name w:val="xl63"/>
    <w:basedOn w:val="1"/>
    <w:qFormat/>
    <w:uiPriority w:val="0"/>
    <w:pPr>
      <w:pBdr>
        <w:left w:val="single" w:color="auto" w:sz="4" w:space="0"/>
        <w:bottom w:val="single" w:color="auto" w:sz="4" w:space="0"/>
        <w:right w:val="single" w:color="auto" w:sz="4" w:space="0"/>
      </w:pBdr>
      <w:spacing w:before="100" w:beforeAutospacing="1" w:after="100" w:afterAutospacing="1"/>
      <w:jc w:val="center"/>
    </w:pPr>
    <w:rPr>
      <w:rFonts w:ascii="宋体" w:hAnsi="宋体"/>
      <w:color w:val="000000"/>
      <w:kern w:val="0"/>
      <w:sz w:val="20"/>
      <w:szCs w:val="20"/>
    </w:rPr>
  </w:style>
  <w:style w:type="paragraph" w:customStyle="1" w:styleId="386">
    <w:name w:val="样式5"/>
    <w:basedOn w:val="1"/>
    <w:qFormat/>
    <w:uiPriority w:val="0"/>
    <w:pPr>
      <w:tabs>
        <w:tab w:val="left" w:pos="547"/>
        <w:tab w:val="left" w:pos="1080"/>
      </w:tabs>
      <w:spacing w:line="480" w:lineRule="atLeast"/>
      <w:jc w:val="center"/>
    </w:pPr>
    <w:rPr>
      <w:b/>
      <w:sz w:val="24"/>
    </w:rPr>
  </w:style>
  <w:style w:type="paragraph" w:customStyle="1" w:styleId="387">
    <w:name w:val="字元 字元 Char Char Char Char Char Char Char"/>
    <w:basedOn w:val="1"/>
    <w:qFormat/>
    <w:uiPriority w:val="0"/>
    <w:rPr>
      <w:rFonts w:ascii="Tahoma" w:hAnsi="Tahoma" w:cs="仿宋_GB2312"/>
      <w:sz w:val="24"/>
      <w:szCs w:val="20"/>
    </w:rPr>
  </w:style>
  <w:style w:type="paragraph" w:customStyle="1" w:styleId="388">
    <w:name w:val="样式 表格 + 加粗"/>
    <w:basedOn w:val="101"/>
    <w:qFormat/>
    <w:uiPriority w:val="0"/>
    <w:rPr>
      <w:b/>
      <w:bCs/>
    </w:rPr>
  </w:style>
  <w:style w:type="paragraph" w:customStyle="1" w:styleId="389">
    <w:name w:val="xl55"/>
    <w:basedOn w:val="1"/>
    <w:qFormat/>
    <w:uiPriority w:val="0"/>
    <w:pPr>
      <w:pBdr>
        <w:top w:val="single" w:color="auto" w:sz="8" w:space="0"/>
        <w:left w:val="single" w:color="auto" w:sz="4" w:space="31"/>
        <w:bottom w:val="single" w:color="auto" w:sz="4" w:space="0"/>
        <w:right w:val="single" w:color="auto" w:sz="4" w:space="0"/>
      </w:pBdr>
      <w:spacing w:before="100" w:beforeAutospacing="1" w:after="100" w:afterAutospacing="1"/>
      <w:jc w:val="left"/>
      <w:textAlignment w:val="center"/>
    </w:pPr>
    <w:rPr>
      <w:rFonts w:hint="eastAsia" w:ascii="楷体_GB2312" w:hAnsi="宋体" w:eastAsia="楷体_GB2312"/>
      <w:kern w:val="0"/>
      <w:sz w:val="24"/>
    </w:rPr>
  </w:style>
  <w:style w:type="table" w:customStyle="1" w:styleId="390">
    <w:name w:val="Table Normal"/>
    <w:unhideWhenUsed/>
    <w:qFormat/>
    <w:uiPriority w:val="2"/>
    <w:pPr>
      <w:widowControl w:val="0"/>
      <w:spacing w:line="360" w:lineRule="auto"/>
      <w:ind w:firstLine="420"/>
      <w:jc w:val="both"/>
    </w:pPr>
    <w:rPr>
      <w:rFonts w:ascii="Calibri" w:hAnsi="Calibri"/>
      <w:sz w:val="22"/>
      <w:lang w:eastAsia="en-US"/>
    </w:rPr>
    <w:tblPr>
      <w:tblCellMar>
        <w:top w:w="0" w:type="dxa"/>
        <w:left w:w="0" w:type="dxa"/>
        <w:bottom w:w="0" w:type="dxa"/>
        <w:right w:w="0" w:type="dxa"/>
      </w:tblCellMar>
    </w:tblPr>
  </w:style>
  <w:style w:type="paragraph" w:customStyle="1" w:styleId="391">
    <w:name w:val="WPSOffice手动目录 1"/>
    <w:qFormat/>
    <w:uiPriority w:val="0"/>
    <w:pPr>
      <w:spacing w:after="160" w:line="278" w:lineRule="auto"/>
    </w:pPr>
    <w:rPr>
      <w:rFonts w:ascii="Times New Roman" w:hAnsi="Times New Roman" w:eastAsia="宋体" w:cs="Times New Roman"/>
      <w:lang w:val="en-US" w:eastAsia="zh-CN" w:bidi="ar-SA"/>
    </w:rPr>
  </w:style>
  <w:style w:type="paragraph" w:customStyle="1" w:styleId="392">
    <w:name w:val="WPSOffice手动目录 2"/>
    <w:qFormat/>
    <w:uiPriority w:val="0"/>
    <w:pPr>
      <w:spacing w:after="160" w:line="278" w:lineRule="auto"/>
      <w:ind w:left="200" w:leftChars="200"/>
    </w:pPr>
    <w:rPr>
      <w:rFonts w:ascii="Times New Roman" w:hAnsi="Times New Roman" w:eastAsia="宋体" w:cs="Times New Roman"/>
      <w:lang w:val="en-US" w:eastAsia="zh-CN" w:bidi="ar-SA"/>
    </w:rPr>
  </w:style>
  <w:style w:type="character" w:customStyle="1" w:styleId="393">
    <w:name w:val="font51"/>
    <w:qFormat/>
    <w:uiPriority w:val="0"/>
    <w:rPr>
      <w:rFonts w:hint="default" w:ascii="Calibri" w:hAnsi="Calibri" w:cs="Calibri"/>
      <w:color w:val="000000"/>
      <w:sz w:val="21"/>
      <w:szCs w:val="21"/>
      <w:u w:val="none"/>
    </w:rPr>
  </w:style>
  <w:style w:type="character" w:customStyle="1" w:styleId="394">
    <w:name w:val="font21"/>
    <w:basedOn w:val="52"/>
    <w:qFormat/>
    <w:uiPriority w:val="0"/>
    <w:rPr>
      <w:rFonts w:hint="eastAsia" w:ascii="宋体" w:hAnsi="宋体" w:eastAsia="宋体"/>
      <w:color w:val="000000"/>
      <w:sz w:val="22"/>
      <w:szCs w:val="22"/>
      <w:u w:val="none"/>
    </w:rPr>
  </w:style>
  <w:style w:type="character" w:customStyle="1" w:styleId="395">
    <w:name w:val="font41"/>
    <w:basedOn w:val="52"/>
    <w:qFormat/>
    <w:uiPriority w:val="0"/>
    <w:rPr>
      <w:rFonts w:hint="eastAsia" w:ascii="等线" w:hAnsi="等线" w:eastAsia="等线"/>
      <w:color w:val="FF0000"/>
      <w:sz w:val="20"/>
      <w:szCs w:val="20"/>
      <w:u w:val="none"/>
    </w:rPr>
  </w:style>
  <w:style w:type="paragraph" w:customStyle="1" w:styleId="396">
    <w:name w:val="修订2"/>
    <w:hidden/>
    <w:qFormat/>
    <w:uiPriority w:val="99"/>
    <w:pPr>
      <w:spacing w:after="160" w:line="278" w:lineRule="auto"/>
    </w:pPr>
    <w:rPr>
      <w:rFonts w:ascii="Times New Roman" w:hAnsi="Times New Roman" w:eastAsia="宋体" w:cs="Times New Roman"/>
      <w:kern w:val="2"/>
      <w:sz w:val="21"/>
      <w:szCs w:val="24"/>
      <w:lang w:val="en-US" w:eastAsia="zh-CN" w:bidi="ar-SA"/>
    </w:rPr>
  </w:style>
  <w:style w:type="character" w:customStyle="1" w:styleId="397">
    <w:name w:val="未处理的提及11"/>
    <w:unhideWhenUsed/>
    <w:qFormat/>
    <w:uiPriority w:val="99"/>
    <w:rPr>
      <w:color w:val="605E5C"/>
      <w:shd w:val="clear" w:color="auto" w:fill="E1DFDD"/>
    </w:rPr>
  </w:style>
  <w:style w:type="paragraph" w:customStyle="1" w:styleId="398">
    <w:name w:val="TOC 标题21"/>
    <w:basedOn w:val="2"/>
    <w:next w:val="1"/>
    <w:qFormat/>
    <w:uiPriority w:val="39"/>
    <w:pPr>
      <w:spacing w:before="240" w:after="0" w:line="259" w:lineRule="auto"/>
      <w:ind w:firstLine="0" w:firstLineChars="0"/>
      <w:jc w:val="left"/>
      <w:outlineLvl w:val="9"/>
    </w:pPr>
    <w:rPr>
      <w:rFonts w:ascii="Calibri Light" w:hAnsi="Calibri Light"/>
      <w:b w:val="0"/>
      <w:bCs w:val="0"/>
      <w:color w:val="2E74B5"/>
      <w:kern w:val="0"/>
      <w:sz w:val="32"/>
      <w:szCs w:val="32"/>
    </w:rPr>
  </w:style>
  <w:style w:type="paragraph" w:customStyle="1" w:styleId="399">
    <w:name w:val="修订21"/>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character" w:customStyle="1" w:styleId="400">
    <w:name w:val="font31"/>
    <w:basedOn w:val="52"/>
    <w:qFormat/>
    <w:uiPriority w:val="0"/>
    <w:rPr>
      <w:rFonts w:hint="eastAsia" w:ascii="宋体" w:hAnsi="宋体" w:eastAsia="宋体" w:cs="宋体"/>
      <w:color w:val="000000"/>
      <w:sz w:val="20"/>
      <w:szCs w:val="20"/>
      <w:u w:val="none"/>
    </w:rPr>
  </w:style>
  <w:style w:type="paragraph" w:customStyle="1" w:styleId="401">
    <w:name w:val="修订3"/>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402">
    <w:name w:val="修订4"/>
    <w:hidden/>
    <w:unhideWhenUsed/>
    <w:qFormat/>
    <w:uiPriority w:val="99"/>
    <w:rPr>
      <w:rFonts w:ascii="Times New Roman" w:hAnsi="Times New Roman" w:eastAsia="宋体" w:cs="Times New Roman"/>
      <w:kern w:val="2"/>
      <w:sz w:val="21"/>
      <w:szCs w:val="24"/>
      <w:lang w:val="en-US" w:eastAsia="zh-CN" w:bidi="ar-SA"/>
    </w:rPr>
  </w:style>
  <w:style w:type="paragraph" w:customStyle="1" w:styleId="403">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Version="6" StyleName="APA"/>
</file>

<file path=customXml/itemProps1.xml><?xml version="1.0" encoding="utf-8"?>
<ds:datastoreItem xmlns:ds="http://schemas.openxmlformats.org/officeDocument/2006/customXml" ds:itemID="{BE9614F3-7EF0-4E46-9D5E-FECE9D175739}">
  <ds:schemaRefs/>
</ds:datastoreItem>
</file>

<file path=docProps/app.xml><?xml version="1.0" encoding="utf-8"?>
<Properties xmlns="http://schemas.openxmlformats.org/officeDocument/2006/extended-properties" xmlns:vt="http://schemas.openxmlformats.org/officeDocument/2006/docPropsVTypes">
  <Template>Normal</Template>
  <Pages>11</Pages>
  <Words>5879</Words>
  <Characters>7393</Characters>
  <Lines>292</Lines>
  <Paragraphs>256</Paragraphs>
  <TotalTime>1</TotalTime>
  <ScaleCrop>false</ScaleCrop>
  <LinksUpToDate>false</LinksUpToDate>
  <CharactersWithSpaces>7543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2026-01-11T08:20:00Z</dcterms:created>
  <dc:creator>刘博</dc:creator>
  <cp:lastModifiedBy>＊</cp:lastModifiedBy>
  <dcterms:modified xsi:type="dcterms:W3CDTF">2026-01-13T01:12:14Z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eyJoZGlkIjoiMzc1ZjMzODQyYjk1MTk4YzY4NWQ2NjA5Mjk0Mjk1OTkiLCJ1c2VySWQiOiI0Mzg2NzQ0MDAifQ==</vt:lpwstr>
  </property>
  <property fmtid="{D5CDD505-2E9C-101B-9397-08002B2CF9AE}" pid="3" name="KSOProductBuildVer">
    <vt:lpwstr>2052-12.1.0.24034</vt:lpwstr>
  </property>
  <property fmtid="{D5CDD505-2E9C-101B-9397-08002B2CF9AE}" pid="4" name="ICV">
    <vt:lpwstr>1DA396D7FC433B8201B7F168E484C6A2</vt:lpwstr>
  </property>
</Properties>
</file>