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5760" w:firstLineChars="1800"/>
        <w:jc w:val="both"/>
        <w:rPr>
          <w:rFonts w:hint="eastAsia" w:ascii="Times New Roman" w:hAnsi="Times New Roman" w:eastAsia="仿宋_GB2312" w:cs="Times New Roman"/>
          <w:snapToGrid w:val="0"/>
          <w:color w:val="auto"/>
          <w:kern w:val="0"/>
          <w:sz w:val="32"/>
          <w:szCs w:val="32"/>
          <w:lang w:eastAsia="zh-CN"/>
        </w:rPr>
      </w:pPr>
      <w:bookmarkStart w:id="0" w:name="_GoBack"/>
      <w:bookmarkEnd w:id="0"/>
    </w:p>
    <w:p>
      <w:pPr>
        <w:pStyle w:val="2"/>
        <w:spacing w:line="560" w:lineRule="exact"/>
        <w:rPr>
          <w:rFonts w:hint="eastAsia"/>
          <w:lang w:eastAsia="zh-CN"/>
        </w:rPr>
      </w:pPr>
    </w:p>
    <w:p>
      <w:pPr>
        <w:spacing w:line="560" w:lineRule="exact"/>
        <w:ind w:firstLine="5760" w:firstLineChars="1800"/>
        <w:jc w:val="right"/>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eastAsia="zh-CN"/>
        </w:rPr>
        <w:t>答复</w:t>
      </w:r>
      <w:r>
        <w:rPr>
          <w:rFonts w:hint="eastAsia" w:ascii="仿宋_GB2312" w:hAnsi="仿宋_GB2312" w:eastAsia="仿宋_GB2312" w:cs="仿宋_GB2312"/>
          <w:snapToGrid w:val="0"/>
          <w:color w:val="auto"/>
          <w:kern w:val="0"/>
          <w:sz w:val="32"/>
          <w:szCs w:val="32"/>
        </w:rPr>
        <w:t>结果：</w:t>
      </w:r>
      <w:r>
        <w:rPr>
          <w:rFonts w:hint="eastAsia" w:ascii="仿宋_GB2312" w:hAnsi="仿宋_GB2312" w:eastAsia="仿宋_GB2312" w:cs="仿宋_GB2312"/>
          <w:snapToGrid w:val="0"/>
          <w:color w:val="auto"/>
          <w:kern w:val="0"/>
          <w:sz w:val="32"/>
          <w:szCs w:val="32"/>
          <w:lang w:val="en-US" w:eastAsia="zh-CN"/>
        </w:rPr>
        <w:t>C</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right"/>
        <w:textAlignment w:val="auto"/>
        <w:rPr>
          <w:rFonts w:hint="eastAsia" w:ascii="仿宋_GB2312" w:hAnsi="仿宋_GB2312" w:eastAsia="仿宋_GB2312" w:cs="仿宋_GB2312"/>
          <w:spacing w:val="0"/>
          <w:kern w:val="21"/>
          <w:position w:val="0"/>
          <w:sz w:val="32"/>
          <w:szCs w:val="32"/>
        </w:rPr>
      </w:pPr>
      <w:r>
        <w:rPr>
          <w:rFonts w:hint="eastAsia" w:ascii="仿宋_GB2312" w:hAnsi="仿宋_GB2312" w:eastAsia="仿宋_GB2312" w:cs="仿宋_GB2312"/>
          <w:spacing w:val="0"/>
          <w:kern w:val="21"/>
          <w:position w:val="0"/>
          <w:sz w:val="32"/>
          <w:szCs w:val="32"/>
        </w:rPr>
        <w:t>南街函〔20</w:t>
      </w:r>
      <w:r>
        <w:rPr>
          <w:rFonts w:hint="eastAsia" w:ascii="仿宋_GB2312" w:hAnsi="仿宋_GB2312" w:eastAsia="仿宋_GB2312" w:cs="仿宋_GB2312"/>
          <w:spacing w:val="0"/>
          <w:kern w:val="21"/>
          <w:position w:val="0"/>
          <w:sz w:val="32"/>
          <w:szCs w:val="32"/>
          <w:lang w:val="en-US" w:eastAsia="zh-CN"/>
        </w:rPr>
        <w:t>25</w:t>
      </w:r>
      <w:r>
        <w:rPr>
          <w:rFonts w:hint="eastAsia" w:ascii="仿宋_GB2312" w:hAnsi="仿宋_GB2312" w:eastAsia="仿宋_GB2312" w:cs="仿宋_GB2312"/>
          <w:spacing w:val="0"/>
          <w:kern w:val="21"/>
          <w:position w:val="0"/>
          <w:sz w:val="32"/>
          <w:szCs w:val="32"/>
        </w:rPr>
        <w:t>〕</w:t>
      </w:r>
      <w:r>
        <w:rPr>
          <w:rFonts w:hint="eastAsia" w:ascii="仿宋_GB2312" w:hAnsi="仿宋_GB2312" w:eastAsia="仿宋_GB2312" w:cs="仿宋_GB2312"/>
          <w:spacing w:val="0"/>
          <w:kern w:val="21"/>
          <w:position w:val="0"/>
          <w:sz w:val="32"/>
          <w:szCs w:val="32"/>
          <w:lang w:val="en-US" w:eastAsia="zh-CN"/>
        </w:rPr>
        <w:t>25</w:t>
      </w:r>
      <w:r>
        <w:rPr>
          <w:rFonts w:hint="eastAsia" w:ascii="仿宋_GB2312" w:hAnsi="仿宋_GB2312" w:eastAsia="仿宋_GB2312" w:cs="仿宋_GB2312"/>
          <w:spacing w:val="0"/>
          <w:kern w:val="21"/>
          <w:position w:val="0"/>
          <w:sz w:val="32"/>
          <w:szCs w:val="32"/>
        </w:rPr>
        <w:t>号</w:t>
      </w:r>
    </w:p>
    <w:p>
      <w:pPr>
        <w:spacing w:line="560" w:lineRule="exact"/>
        <w:jc w:val="both"/>
        <w:rPr>
          <w:rFonts w:hint="eastAsia" w:ascii="宋体" w:hAnsi="宋体" w:cs="宋体"/>
          <w:sz w:val="44"/>
          <w:szCs w:val="44"/>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南湾街道关于</w:t>
      </w:r>
      <w:r>
        <w:rPr>
          <w:rFonts w:hint="eastAsia" w:ascii="方正小标宋简体" w:hAnsi="方正小标宋简体" w:eastAsia="方正小标宋简体" w:cs="方正小标宋简体"/>
          <w:sz w:val="44"/>
          <w:szCs w:val="44"/>
        </w:rPr>
        <w:t>区</w:t>
      </w:r>
      <w:r>
        <w:rPr>
          <w:rFonts w:hint="eastAsia" w:ascii="方正小标宋简体" w:hAnsi="方正小标宋简体" w:eastAsia="方正小标宋简体" w:cs="方正小标宋简体"/>
          <w:sz w:val="44"/>
          <w:szCs w:val="44"/>
          <w:lang w:eastAsia="zh-CN"/>
        </w:rPr>
        <w:t>七届人大六次会议</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第20250069号</w:t>
      </w:r>
      <w:r>
        <w:rPr>
          <w:rFonts w:hint="eastAsia" w:ascii="方正小标宋简体" w:hAnsi="方正小标宋简体" w:eastAsia="方正小标宋简体" w:cs="方正小标宋简体"/>
          <w:sz w:val="44"/>
          <w:szCs w:val="44"/>
          <w:lang w:eastAsia="zh-CN"/>
        </w:rPr>
        <w:t>建议</w:t>
      </w:r>
      <w:r>
        <w:rPr>
          <w:rFonts w:hint="eastAsia" w:ascii="方正小标宋简体" w:hAnsi="方正小标宋简体" w:eastAsia="方正小标宋简体" w:cs="方正小标宋简体"/>
          <w:sz w:val="44"/>
          <w:szCs w:val="44"/>
        </w:rPr>
        <w:t>答复</w:t>
      </w:r>
      <w:r>
        <w:rPr>
          <w:rFonts w:hint="eastAsia" w:ascii="方正小标宋简体" w:hAnsi="方正小标宋简体" w:eastAsia="方正小标宋简体" w:cs="方正小标宋简体"/>
          <w:sz w:val="44"/>
          <w:szCs w:val="44"/>
          <w:lang w:eastAsia="zh-CN"/>
        </w:rPr>
        <w:t>的函</w:t>
      </w:r>
    </w:p>
    <w:p>
      <w:pPr>
        <w:spacing w:line="560" w:lineRule="exact"/>
        <w:jc w:val="both"/>
        <w:rPr>
          <w:rFonts w:hint="eastAsia" w:ascii="宋体" w:hAnsi="宋体" w:cs="宋体"/>
          <w:sz w:val="44"/>
          <w:szCs w:val="44"/>
        </w:rPr>
      </w:pPr>
    </w:p>
    <w:p>
      <w:pPr>
        <w:spacing w:line="560" w:lineRule="exact"/>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薛明亮、黄少波代表</w:t>
      </w:r>
      <w:r>
        <w:rPr>
          <w:rFonts w:hint="eastAsia" w:ascii="仿宋_GB2312" w:hAnsi="仿宋_GB2312" w:eastAsia="仿宋_GB2312" w:cs="仿宋_GB2312"/>
          <w:sz w:val="32"/>
          <w:szCs w:val="32"/>
        </w:rPr>
        <w:t>：</w:t>
      </w: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您提出的关于延续补贴政策，推动南湾街道高层历史遗留违法建筑老旧电梯更新工作的建议收悉。现答复如下：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w:t>
      </w:r>
      <w:r>
        <w:rPr>
          <w:rFonts w:hint="default" w:ascii="仿宋_GB2312" w:hAnsi="仿宋_GB2312" w:eastAsia="仿宋_GB2312" w:cs="仿宋_GB2312"/>
          <w:sz w:val="32"/>
          <w:szCs w:val="32"/>
          <w:lang w:eastAsia="zh-CN"/>
        </w:rPr>
        <w:t>街道</w:t>
      </w:r>
      <w:r>
        <w:rPr>
          <w:rFonts w:ascii="仿宋_GB2312" w:hAnsi="仿宋_GB2312" w:eastAsia="仿宋_GB2312" w:cs="仿宋_GB2312"/>
          <w:sz w:val="32"/>
          <w:szCs w:val="32"/>
        </w:rPr>
        <w:t>认真研究了建议，并理解高层历史违建小区在老旧电梯更新方面面临的实际困难。关于延续补贴政策、建立常态化补贴机制的建议，</w:t>
      </w:r>
      <w:r>
        <w:rPr>
          <w:rFonts w:hint="eastAsia" w:ascii="仿宋_GB2312" w:hAnsi="仿宋_GB2312" w:eastAsia="仿宋_GB2312" w:cs="仿宋_GB2312"/>
          <w:sz w:val="32"/>
          <w:szCs w:val="32"/>
        </w:rPr>
        <w:t>在街道层面尚</w:t>
      </w:r>
      <w:r>
        <w:rPr>
          <w:rFonts w:ascii="仿宋_GB2312" w:hAnsi="仿宋_GB2312" w:eastAsia="仿宋_GB2312" w:cs="仿宋_GB2312"/>
          <w:sz w:val="32"/>
          <w:szCs w:val="32"/>
        </w:rPr>
        <w:t>无法</w:t>
      </w:r>
      <w:r>
        <w:rPr>
          <w:rFonts w:hint="eastAsia" w:ascii="仿宋_GB2312" w:hAnsi="仿宋_GB2312" w:eastAsia="仿宋_GB2312" w:cs="仿宋_GB2312"/>
          <w:sz w:val="32"/>
          <w:szCs w:val="32"/>
        </w:rPr>
        <w:t>解决。南湾街道在2017年至2023年期间对高层历史违建小区电梯更新改造的资金补助工作，依据的是区政府办公会议纪要〔2017〕140号文和〔2020〕228号文。会议纪要明确规定，龙岗区南湾街道历史违建小区老旧电梯更新改造资金补助办法的试点方案有效时间截止至2023年11月。如今，该政策作为阶段性工作已到期失效，南湾街道</w:t>
      </w:r>
      <w:r>
        <w:rPr>
          <w:rFonts w:ascii="仿宋_GB2312" w:hAnsi="仿宋_GB2312" w:eastAsia="仿宋_GB2312" w:cs="仿宋_GB2312"/>
          <w:sz w:val="32"/>
          <w:szCs w:val="32"/>
        </w:rPr>
        <w:t>缺乏延续该项电梯更新补助工作的政策依据和稳定的配套经费保障</w:t>
      </w:r>
      <w:r>
        <w:rPr>
          <w:rFonts w:hint="eastAsia" w:ascii="仿宋_GB2312" w:hAnsi="仿宋_GB2312" w:eastAsia="仿宋_GB2312" w:cs="仿宋_GB2312"/>
          <w:sz w:val="32"/>
          <w:szCs w:val="32"/>
          <w:lang w:eastAsia="zh-CN"/>
        </w:rPr>
        <w:t>等客观制约。</w:t>
      </w:r>
      <w:r>
        <w:rPr>
          <w:rFonts w:hint="eastAsia" w:ascii="仿宋_GB2312" w:hAnsi="仿宋_GB2312" w:eastAsia="仿宋_GB2312" w:cs="仿宋_GB2312"/>
          <w:sz w:val="32"/>
          <w:szCs w:val="32"/>
        </w:rPr>
        <w:t>这些因素使得街道难以独立启动新一轮的补贴工作。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2024年11月6日，南湾街道组织相关部门前往南岭村社区，参与区人大代表走访社区活动，并针对延续补贴政策、推动南湾街道高层历史遗留违法建筑老旧电梯更新工作进行了专题研究</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向区人大代表作了详细解释和汇报，说明了该政策的当前实际情况。</w:t>
      </w:r>
    </w:p>
    <w:p>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目前</w:t>
      </w:r>
      <w:r>
        <w:rPr>
          <w:rFonts w:hint="eastAsia" w:ascii="仿宋_GB2312" w:hAnsi="仿宋_GB2312" w:eastAsia="仿宋_GB2312" w:cs="仿宋_GB2312"/>
          <w:sz w:val="32"/>
          <w:szCs w:val="32"/>
        </w:rPr>
        <w:t>，国家层面正大力推动大规模设备更新和消费品以旧换新工作。在此背景下，市市场监督管理局龙岗监管局作为老旧电梯更新改造大修补助工作的主管部门，我</w:t>
      </w:r>
      <w:r>
        <w:rPr>
          <w:rFonts w:hint="default"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将相关</w:t>
      </w:r>
      <w:r>
        <w:rPr>
          <w:rFonts w:hint="eastAsia" w:ascii="仿宋_GB2312" w:hAnsi="仿宋_GB2312" w:eastAsia="仿宋_GB2312" w:cs="仿宋_GB2312"/>
          <w:sz w:val="32"/>
          <w:szCs w:val="32"/>
          <w:lang w:eastAsia="zh-CN"/>
        </w:rPr>
        <w:t>议案</w:t>
      </w:r>
      <w:r>
        <w:rPr>
          <w:rFonts w:hint="eastAsia" w:ascii="仿宋_GB2312" w:hAnsi="仿宋_GB2312" w:eastAsia="仿宋_GB2312" w:cs="仿宋_GB2312"/>
          <w:sz w:val="32"/>
          <w:szCs w:val="32"/>
        </w:rPr>
        <w:t>建议转呈</w:t>
      </w: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建议主管部门</w:t>
      </w:r>
      <w:r>
        <w:rPr>
          <w:rFonts w:hint="eastAsia" w:ascii="仿宋_GB2312" w:hAnsi="仿宋_GB2312" w:eastAsia="仿宋_GB2312" w:cs="仿宋_GB2312"/>
          <w:sz w:val="32"/>
          <w:szCs w:val="32"/>
        </w:rPr>
        <w:t>结合当前国家及省、市最新的设备更新补贴政策精神和财政支持方向，对将高层历史违建小区纳入老旧电梯更新改造补助范围的可行性进行深入研究和综合评估，以便从更宏观层面寻求解决方案。</w:t>
      </w:r>
    </w:p>
    <w:p>
      <w:pPr>
        <w:pStyle w:val="2"/>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特此函复。</w:t>
      </w:r>
    </w:p>
    <w:p>
      <w:pPr>
        <w:spacing w:line="560" w:lineRule="exact"/>
        <w:ind w:firstLine="640" w:firstLineChars="200"/>
        <w:rPr>
          <w:rFonts w:hint="eastAsia" w:ascii="仿宋_GB2312" w:hAnsi="仿宋_GB2312" w:eastAsia="仿宋_GB2312" w:cs="仿宋_GB2312"/>
          <w:sz w:val="32"/>
          <w:szCs w:val="32"/>
        </w:rPr>
      </w:pPr>
    </w:p>
    <w:p>
      <w:pPr>
        <w:pStyle w:val="2"/>
        <w:spacing w:line="560" w:lineRule="exact"/>
        <w:rPr>
          <w:rFonts w:hint="eastAsia"/>
          <w:sz w:val="32"/>
          <w:szCs w:val="32"/>
        </w:rPr>
      </w:pPr>
    </w:p>
    <w:p>
      <w:pPr>
        <w:wordWrap/>
        <w:spacing w:line="560" w:lineRule="exact"/>
        <w:ind w:firstLine="4160" w:firstLineChars="1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深圳市龙岗区</w:t>
      </w:r>
      <w:r>
        <w:rPr>
          <w:rFonts w:hint="eastAsia" w:ascii="仿宋_GB2312" w:hAnsi="仿宋_GB2312" w:eastAsia="仿宋_GB2312" w:cs="仿宋_GB2312"/>
          <w:sz w:val="32"/>
          <w:szCs w:val="32"/>
        </w:rPr>
        <w:t>南湾街道办事处</w:t>
      </w:r>
    </w:p>
    <w:p>
      <w:pPr>
        <w:pStyle w:val="11"/>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2025年</w:t>
      </w:r>
      <w:r>
        <w:rPr>
          <w:rFonts w:hint="default"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日</w:t>
      </w:r>
    </w:p>
    <w:p>
      <w:pPr>
        <w:spacing w:line="560" w:lineRule="exact"/>
        <w:rPr>
          <w:rFonts w:hint="eastAsia" w:ascii="仿宋_GB2312" w:hAnsi="仿宋_GB2312" w:eastAsia="仿宋_GB2312" w:cs="仿宋_GB2312"/>
          <w:sz w:val="32"/>
          <w:szCs w:val="32"/>
        </w:rPr>
      </w:pPr>
    </w:p>
    <w:p>
      <w:pPr>
        <w:wordWrap/>
        <w:spacing w:line="560" w:lineRule="exact"/>
        <w:ind w:firstLine="0" w:firstLineChars="0"/>
        <w:jc w:val="center"/>
        <w:rPr>
          <w:rFonts w:hint="eastAsia" w:ascii="仿宋_GB2312" w:hAnsi="仿宋_GB2312" w:eastAsia="仿宋_GB2312" w:cs="仿宋_GB2312"/>
          <w:sz w:val="32"/>
          <w:szCs w:val="32"/>
          <w:lang w:val="en-US" w:eastAsia="zh-CN"/>
        </w:rPr>
      </w:pPr>
    </w:p>
    <w:p>
      <w:pPr>
        <w:pStyle w:val="2"/>
        <w:rPr>
          <w:rFonts w:hint="default" w:ascii="宋体" w:hAnsi="Courier New" w:eastAsia="宋体" w:cs="Courier New"/>
          <w:sz w:val="21"/>
        </w:rPr>
      </w:pPr>
    </w:p>
    <w:p>
      <w:pPr>
        <w:pStyle w:val="3"/>
        <w:rPr>
          <w:rFonts w:hint="default" w:ascii="宋体" w:hAnsi="Courier New" w:eastAsia="宋体" w:cs="Courier New"/>
          <w:sz w:val="21"/>
        </w:rPr>
      </w:pPr>
    </w:p>
    <w:p>
      <w:pPr>
        <w:rPr>
          <w:rFonts w:hint="default" w:ascii="宋体" w:hAnsi="Courier New" w:eastAsia="宋体" w:cs="Courier New"/>
          <w:sz w:val="21"/>
        </w:rPr>
      </w:pPr>
    </w:p>
    <w:p>
      <w:pPr>
        <w:pStyle w:val="2"/>
        <w:rPr>
          <w:rFonts w:hint="default"/>
        </w:rPr>
      </w:pPr>
    </w:p>
    <w:p>
      <w:pPr>
        <w:pStyle w:val="2"/>
        <w:rPr>
          <w:rFonts w:hint="default" w:ascii="宋体" w:hAnsi="Courier New" w:eastAsia="宋体" w:cs="Courier New"/>
          <w:sz w:val="21"/>
        </w:rPr>
      </w:pPr>
    </w:p>
    <w:tbl>
      <w:tblPr>
        <w:tblStyle w:val="9"/>
        <w:tblW w:w="882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618"/>
        <w:gridCol w:w="320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6" w:hRule="atLeast"/>
          <w:jc w:val="center"/>
        </w:trPr>
        <w:tc>
          <w:tcPr>
            <w:tcW w:w="561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_GB2312" w:hAnsi="仿宋_GB2312" w:eastAsia="仿宋_GB2312" w:cs="仿宋_GB2312"/>
                <w:snapToGrid w:val="0"/>
                <w:kern w:val="0"/>
                <w:sz w:val="28"/>
                <w:szCs w:val="28"/>
                <w:lang w:val="en-US" w:eastAsia="zh-CN"/>
              </w:rPr>
            </w:pPr>
            <w:r>
              <w:rPr>
                <w:rFonts w:hint="eastAsia" w:ascii="仿宋_GB2312" w:hAnsi="仿宋_GB2312" w:eastAsia="仿宋_GB2312" w:cs="仿宋_GB2312"/>
                <w:snapToGrid w:val="0"/>
                <w:kern w:val="0"/>
                <w:sz w:val="28"/>
                <w:szCs w:val="28"/>
                <w:lang w:val="en-US" w:eastAsia="zh-CN"/>
              </w:rPr>
              <w:t>深圳市龙岗区南湾街道党政和人大办公室</w:t>
            </w:r>
          </w:p>
        </w:tc>
        <w:tc>
          <w:tcPr>
            <w:tcW w:w="320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jc w:val="right"/>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20</w:t>
            </w:r>
            <w:r>
              <w:rPr>
                <w:rFonts w:hint="eastAsia" w:ascii="仿宋_GB2312" w:hAnsi="仿宋_GB2312" w:eastAsia="仿宋_GB2312" w:cs="仿宋_GB2312"/>
                <w:snapToGrid w:val="0"/>
                <w:kern w:val="0"/>
                <w:sz w:val="28"/>
                <w:szCs w:val="28"/>
                <w:lang w:val="en-US" w:eastAsia="zh-CN"/>
              </w:rPr>
              <w:t>25</w:t>
            </w:r>
            <w:r>
              <w:rPr>
                <w:rFonts w:hint="eastAsia" w:ascii="仿宋_GB2312" w:hAnsi="仿宋_GB2312" w:eastAsia="仿宋_GB2312" w:cs="仿宋_GB2312"/>
                <w:snapToGrid w:val="0"/>
                <w:kern w:val="0"/>
                <w:sz w:val="28"/>
                <w:szCs w:val="28"/>
              </w:rPr>
              <w:t>年</w:t>
            </w:r>
            <w:r>
              <w:rPr>
                <w:rFonts w:hint="eastAsia" w:ascii="仿宋_GB2312" w:hAnsi="仿宋_GB2312" w:eastAsia="仿宋_GB2312" w:cs="仿宋_GB2312"/>
                <w:snapToGrid w:val="0"/>
                <w:kern w:val="0"/>
                <w:sz w:val="28"/>
                <w:szCs w:val="28"/>
                <w:lang w:val="en-US" w:eastAsia="zh-CN"/>
              </w:rPr>
              <w:t>7</w:t>
            </w:r>
            <w:r>
              <w:rPr>
                <w:rFonts w:hint="eastAsia" w:ascii="仿宋_GB2312" w:hAnsi="仿宋_GB2312" w:eastAsia="仿宋_GB2312" w:cs="仿宋_GB2312"/>
                <w:snapToGrid w:val="0"/>
                <w:kern w:val="0"/>
                <w:sz w:val="28"/>
                <w:szCs w:val="28"/>
              </w:rPr>
              <w:t>月</w:t>
            </w:r>
            <w:r>
              <w:rPr>
                <w:rFonts w:hint="eastAsia" w:ascii="仿宋_GB2312" w:hAnsi="仿宋_GB2312" w:eastAsia="仿宋_GB2312" w:cs="仿宋_GB2312"/>
                <w:snapToGrid w:val="0"/>
                <w:kern w:val="0"/>
                <w:sz w:val="28"/>
                <w:szCs w:val="28"/>
                <w:lang w:val="en-US" w:eastAsia="zh-CN"/>
              </w:rPr>
              <w:t>3</w:t>
            </w:r>
            <w:r>
              <w:rPr>
                <w:rFonts w:hint="eastAsia" w:ascii="仿宋_GB2312" w:hAnsi="仿宋_GB2312" w:eastAsia="仿宋_GB2312" w:cs="仿宋_GB2312"/>
                <w:snapToGrid w:val="0"/>
                <w:kern w:val="0"/>
                <w:sz w:val="28"/>
                <w:szCs w:val="28"/>
              </w:rPr>
              <w:t>日印发</w:t>
            </w:r>
          </w:p>
        </w:tc>
      </w:tr>
    </w:tbl>
    <w:p>
      <w:pPr>
        <w:spacing w:line="20" w:lineRule="exact"/>
        <w:rPr>
          <w:rFonts w:hint="default"/>
          <w:sz w:val="32"/>
          <w:szCs w:val="32"/>
        </w:rPr>
      </w:pPr>
    </w:p>
    <w:sectPr>
      <w:footerReference r:id="rId3" w:type="default"/>
      <w:footerReference r:id="rId4" w:type="even"/>
      <w:pgSz w:w="11906" w:h="16838"/>
      <w:pgMar w:top="2098" w:right="1474" w:bottom="1984" w:left="1587" w:header="851" w:footer="147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210" w:lef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ind w:left="210" w:left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92815"/>
    <w:rsid w:val="09041F57"/>
    <w:rsid w:val="13B7797B"/>
    <w:rsid w:val="13E36657"/>
    <w:rsid w:val="17B34941"/>
    <w:rsid w:val="19225058"/>
    <w:rsid w:val="1D9F9FE9"/>
    <w:rsid w:val="201831DC"/>
    <w:rsid w:val="29962DDD"/>
    <w:rsid w:val="2E3A3B01"/>
    <w:rsid w:val="2E4032B2"/>
    <w:rsid w:val="357F4035"/>
    <w:rsid w:val="39E86A36"/>
    <w:rsid w:val="3A5D5A9D"/>
    <w:rsid w:val="3A7E61C2"/>
    <w:rsid w:val="3B0E37E3"/>
    <w:rsid w:val="3CE861F9"/>
    <w:rsid w:val="3DDFFBED"/>
    <w:rsid w:val="3E0E185F"/>
    <w:rsid w:val="464A3654"/>
    <w:rsid w:val="48555BC3"/>
    <w:rsid w:val="4A803975"/>
    <w:rsid w:val="4D835FF2"/>
    <w:rsid w:val="53F71206"/>
    <w:rsid w:val="5A94690C"/>
    <w:rsid w:val="5FDFE2BE"/>
    <w:rsid w:val="5FED0F30"/>
    <w:rsid w:val="61141CD3"/>
    <w:rsid w:val="6864207B"/>
    <w:rsid w:val="6BFF2414"/>
    <w:rsid w:val="6D883FC0"/>
    <w:rsid w:val="6F14787D"/>
    <w:rsid w:val="6FEED6CA"/>
    <w:rsid w:val="6FEF8471"/>
    <w:rsid w:val="70DF448E"/>
    <w:rsid w:val="731468F5"/>
    <w:rsid w:val="754B223B"/>
    <w:rsid w:val="77854826"/>
    <w:rsid w:val="79884E11"/>
    <w:rsid w:val="79BFED40"/>
    <w:rsid w:val="7AFF0F48"/>
    <w:rsid w:val="7DFF9BC8"/>
    <w:rsid w:val="87FE38E6"/>
    <w:rsid w:val="A77BDD91"/>
    <w:rsid w:val="B7F48504"/>
    <w:rsid w:val="B8E896B8"/>
    <w:rsid w:val="B9F79E42"/>
    <w:rsid w:val="C9FFB787"/>
    <w:rsid w:val="D167AE22"/>
    <w:rsid w:val="E6BF9385"/>
    <w:rsid w:val="F5FB035C"/>
    <w:rsid w:val="FAFE8180"/>
    <w:rsid w:val="FFFE4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rPr>
  </w:style>
  <w:style w:type="paragraph" w:styleId="3">
    <w:name w:val="index 8"/>
    <w:basedOn w:val="1"/>
    <w:next w:val="1"/>
    <w:qFormat/>
    <w:uiPriority w:val="0"/>
    <w:pPr>
      <w:spacing w:before="100" w:beforeAutospacing="1" w:after="100" w:afterAutospacing="1"/>
      <w:ind w:left="1400" w:leftChars="1400"/>
    </w:pPr>
  </w:style>
  <w:style w:type="paragraph" w:styleId="4">
    <w:name w:val="Body Text Indent"/>
    <w:basedOn w:val="1"/>
    <w:qFormat/>
    <w:uiPriority w:val="0"/>
    <w:pPr>
      <w:spacing w:after="120"/>
      <w:ind w:left="420" w:leftChars="200"/>
    </w:p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next w:val="1"/>
    <w:qFormat/>
    <w:uiPriority w:val="0"/>
    <w:pPr>
      <w:ind w:firstLine="420" w:firstLineChars="200"/>
    </w:pPr>
  </w:style>
  <w:style w:type="paragraph" w:customStyle="1" w:styleId="11">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725</Words>
  <Characters>773</Characters>
  <Lines>0</Lines>
  <Paragraphs>0</Paragraphs>
  <TotalTime>1</TotalTime>
  <ScaleCrop>false</ScaleCrop>
  <LinksUpToDate>false</LinksUpToDate>
  <CharactersWithSpaces>773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南湾督查室</cp:lastModifiedBy>
  <cp:lastPrinted>2025-05-15T23:17:00Z</cp:lastPrinted>
  <dcterms:modified xsi:type="dcterms:W3CDTF">2025-12-29T14:59:29Z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6B14D512F90B48A1B6ADF8D971EFEF3A_13</vt:lpwstr>
  </property>
  <property fmtid="{D5CDD505-2E9C-101B-9397-08002B2CF9AE}" pid="4" name="KSOTemplateDocerSaveRecord">
    <vt:lpwstr>eyJoZGlkIjoiMzkxNTQ1YWZjMWMzZDBhNGM0YzAyY2UzZmVlMjk4YzciLCJ1c2VySWQiOiI1MDI2OTMwODUifQ==</vt:lpwstr>
  </property>
</Properties>
</file>