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372" w:firstLineChars="1700"/>
        <w:jc w:val="both"/>
        <w:textAlignment w:val="auto"/>
        <w:rPr>
          <w:rFonts w:hint="default" w:ascii="仿宋_GB2312" w:hAnsi="仿宋" w:eastAsia="仿宋_GB2312"/>
          <w:sz w:val="32"/>
        </w:rPr>
      </w:pPr>
      <w:r>
        <w:rPr>
          <w:rFonts w:hint="default" w:ascii="仿宋_GB2312" w:hAnsi="仿宋" w:eastAsia="仿宋_GB2312"/>
          <w:sz w:val="32"/>
        </w:rPr>
        <w:t>龙吉街函</w:t>
      </w:r>
      <w:r>
        <w:rPr>
          <w:rFonts w:hint="eastAsia" w:ascii="仿宋_GB2312" w:hAnsi="仿宋" w:eastAsia="仿宋_GB2312"/>
          <w:sz w:val="32"/>
        </w:rPr>
        <w:t>〔20</w:t>
      </w:r>
      <w:r>
        <w:rPr>
          <w:rFonts w:hint="eastAsia" w:ascii="仿宋_GB2312" w:hAnsi="仿宋" w:eastAsia="仿宋_GB2312"/>
          <w:sz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</w:rPr>
        <w:t>〕</w:t>
      </w:r>
      <w:r>
        <w:rPr>
          <w:rFonts w:hint="eastAsia" w:ascii="仿宋_GB2312" w:hAnsi="仿宋"/>
          <w:sz w:val="32"/>
          <w:lang w:val="en-US" w:eastAsia="zh-CN"/>
        </w:rPr>
        <w:t>149</w:t>
      </w:r>
      <w:r>
        <w:rPr>
          <w:rFonts w:hint="eastAsia" w:ascii="仿宋_GB2312" w:hAnsi="仿宋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深圳市龙岗区吉华街道办事处关于区政协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六届五次会议第20250096号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提案答复的函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王长云</w:t>
      </w:r>
      <w:r>
        <w:rPr>
          <w:rFonts w:hint="eastAsia" w:ascii="仿宋_GB2312" w:hAnsi="仿宋_GB2312" w:cs="仿宋_GB2312"/>
          <w:lang w:val="en-US" w:eastAsia="zh-CN"/>
        </w:rPr>
        <w:t>委员</w:t>
      </w:r>
      <w:r>
        <w:rPr>
          <w:rFonts w:hint="eastAsia" w:ascii="仿宋_GB2312" w:hAnsi="仿宋_GB2312" w:eastAsia="仿宋_GB2312" w:cs="仿宋_GB231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您提出的关于《关于吉华街道农衣路长期拥堵，影响市容和正常通行》的提案收悉，现将办理情况答复如下：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根据市交通运输局龙岗管理局《龙岗区不在市交通运输局管养范围开放通行道路移交工作方案》，农衣路被判定为“开放通行的非规划道路”，由区政府管养，后续将需结合片区道路网建设开发时序，调整为规划道路并进行标准化改造后方可进行移交纳管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为提升农衣路交通安全水平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/>
          <w:lang w:val="en-US" w:eastAsia="zh-CN"/>
        </w:rPr>
        <w:t>防止车辆于路侧停放堵塞交通，</w:t>
      </w:r>
      <w:r>
        <w:rPr>
          <w:rFonts w:hint="eastAsia" w:ascii="仿宋_GB2312" w:hAnsi="仿宋_GB2312" w:eastAsia="仿宋_GB2312" w:cs="仿宋_GB2312"/>
          <w:lang w:val="en-US" w:eastAsia="zh-CN"/>
        </w:rPr>
        <w:t>吉华街道办已于2024年11月，在农衣路部分路段设置了路中隔离设施。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此函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深圳市龙岗区吉华街道办事处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0" w:firstLineChars="0"/>
        <w:jc w:val="center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2025年4月</w:t>
      </w:r>
      <w:r>
        <w:rPr>
          <w:rFonts w:hint="eastAsia" w:ascii="仿宋_GB2312" w:hAnsi="仿宋_GB2312" w:cs="仿宋_GB231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632" w:firstLineChars="200"/>
        <w:jc w:val="both"/>
        <w:textAlignment w:val="auto"/>
        <w:rPr>
          <w:rFonts w:hint="eastAsia" w:ascii="仿宋_GB2312" w:hAnsi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3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（联系人：林泉；联系电话：18502569918）</w:t>
      </w:r>
      <w:bookmarkStart w:id="0" w:name="_GoBack"/>
      <w:bookmarkEnd w:id="0"/>
    </w:p>
    <w:sectPr>
      <w:headerReference r:id="rId5" w:type="first"/>
      <w:footerReference r:id="rId6" w:type="default"/>
      <w:footerReference r:id="rId7" w:type="even"/>
      <w:pgSz w:w="11906" w:h="16838"/>
      <w:pgMar w:top="2098" w:right="1474" w:bottom="1701" w:left="1588" w:header="851" w:footer="1474" w:gutter="0"/>
      <w:pgNumType w:fmt="decimal"/>
      <w:cols w:space="0" w:num="1"/>
      <w:titlePg/>
      <w:rtlGutter w:val="0"/>
      <w:docGrid w:type="linesAndChars" w:linePitch="58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293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25C15B45"/>
    <w:rsid w:val="001B5811"/>
    <w:rsid w:val="001E231E"/>
    <w:rsid w:val="00201F45"/>
    <w:rsid w:val="00351550"/>
    <w:rsid w:val="003A0990"/>
    <w:rsid w:val="00463F36"/>
    <w:rsid w:val="005070D7"/>
    <w:rsid w:val="00713457"/>
    <w:rsid w:val="007327E6"/>
    <w:rsid w:val="00762D83"/>
    <w:rsid w:val="008B1F72"/>
    <w:rsid w:val="00A25F4C"/>
    <w:rsid w:val="00B727DA"/>
    <w:rsid w:val="00BF53FC"/>
    <w:rsid w:val="00D84B49"/>
    <w:rsid w:val="00ED43F1"/>
    <w:rsid w:val="00F07783"/>
    <w:rsid w:val="035310F4"/>
    <w:rsid w:val="03A2514E"/>
    <w:rsid w:val="070B300A"/>
    <w:rsid w:val="0A1740BE"/>
    <w:rsid w:val="11C66B2C"/>
    <w:rsid w:val="13295441"/>
    <w:rsid w:val="14FA03E6"/>
    <w:rsid w:val="1A6E728D"/>
    <w:rsid w:val="1FDFEB04"/>
    <w:rsid w:val="1FE02A23"/>
    <w:rsid w:val="23A777BF"/>
    <w:rsid w:val="25560E56"/>
    <w:rsid w:val="25754FF5"/>
    <w:rsid w:val="25C15B45"/>
    <w:rsid w:val="29551B9A"/>
    <w:rsid w:val="2AFD00A7"/>
    <w:rsid w:val="2FBBC732"/>
    <w:rsid w:val="39FEDC42"/>
    <w:rsid w:val="3A856654"/>
    <w:rsid w:val="3FB54D77"/>
    <w:rsid w:val="57220D0B"/>
    <w:rsid w:val="57BFE538"/>
    <w:rsid w:val="57DD1426"/>
    <w:rsid w:val="59DB25E9"/>
    <w:rsid w:val="5A0F06CC"/>
    <w:rsid w:val="5F1E2439"/>
    <w:rsid w:val="619B4D20"/>
    <w:rsid w:val="6732425B"/>
    <w:rsid w:val="68BB787F"/>
    <w:rsid w:val="6CAF0078"/>
    <w:rsid w:val="6EDCE0A9"/>
    <w:rsid w:val="70090BB2"/>
    <w:rsid w:val="73CDEDD2"/>
    <w:rsid w:val="75FDA110"/>
    <w:rsid w:val="7A073240"/>
    <w:rsid w:val="7B4E7DC1"/>
    <w:rsid w:val="7BD6F595"/>
    <w:rsid w:val="7BEF8BFA"/>
    <w:rsid w:val="7C0B180E"/>
    <w:rsid w:val="7DFF27DC"/>
    <w:rsid w:val="7FBBF3EA"/>
    <w:rsid w:val="7FCE5E7A"/>
    <w:rsid w:val="98FA5F24"/>
    <w:rsid w:val="B7AE1F36"/>
    <w:rsid w:val="BF267930"/>
    <w:rsid w:val="DFFC7D3F"/>
    <w:rsid w:val="E697B32A"/>
    <w:rsid w:val="EBD37BF7"/>
    <w:rsid w:val="EEB6D5D2"/>
    <w:rsid w:val="F53F4523"/>
    <w:rsid w:val="FAAB9CFF"/>
    <w:rsid w:val="FE9FF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/>
      <w:spacing w:line="579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napToGrid w:val="0"/>
      <w:spacing w:line="709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qFormat/>
    <w:uiPriority w:val="99"/>
    <w:pPr>
      <w:snapToGrid/>
      <w:spacing w:line="240" w:lineRule="auto"/>
      <w:ind w:firstLine="0" w:firstLineChars="0"/>
    </w:pPr>
    <w:rPr>
      <w:rFonts w:asciiTheme="minorHAnsi" w:hAnsiTheme="minorHAnsi" w:eastAsiaTheme="minorEastAsia"/>
      <w:sz w:val="18"/>
      <w:szCs w:val="18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ascii="黑体" w:hAnsi="黑体" w:eastAsia="黑体" w:cstheme="majorBidi"/>
      <w:bCs/>
      <w:sz w:val="32"/>
      <w:szCs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楷体_GB2312"/>
      <w:bCs/>
      <w:sz w:val="32"/>
      <w:szCs w:val="32"/>
    </w:rPr>
  </w:style>
  <w:style w:type="character" w:customStyle="1" w:styleId="16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7">
    <w:name w:val="注释"/>
    <w:basedOn w:val="1"/>
    <w:link w:val="18"/>
    <w:qFormat/>
    <w:uiPriority w:val="0"/>
    <w:pPr>
      <w:ind w:firstLine="0" w:firstLineChars="0"/>
    </w:pPr>
    <w:rPr>
      <w:rFonts w:eastAsia="楷体_GB2312"/>
    </w:rPr>
  </w:style>
  <w:style w:type="character" w:customStyle="1" w:styleId="18">
    <w:name w:val="注释 字符"/>
    <w:basedOn w:val="10"/>
    <w:link w:val="17"/>
    <w:qFormat/>
    <w:uiPriority w:val="0"/>
    <w:rPr>
      <w:rFonts w:eastAsia="楷体_GB2312"/>
      <w:sz w:val="32"/>
    </w:rPr>
  </w:style>
  <w:style w:type="paragraph" w:customStyle="1" w:styleId="19">
    <w:name w:val="标题下注释"/>
    <w:basedOn w:val="1"/>
    <w:link w:val="20"/>
    <w:qFormat/>
    <w:uiPriority w:val="0"/>
    <w:pPr>
      <w:ind w:firstLine="0" w:firstLineChars="0"/>
      <w:jc w:val="center"/>
    </w:pPr>
    <w:rPr>
      <w:rFonts w:eastAsia="楷体_GB2312"/>
    </w:rPr>
  </w:style>
  <w:style w:type="character" w:customStyle="1" w:styleId="20">
    <w:name w:val="标题下注释 字符"/>
    <w:basedOn w:val="13"/>
    <w:link w:val="19"/>
    <w:qFormat/>
    <w:uiPriority w:val="0"/>
    <w:rPr>
      <w:rFonts w:ascii="Times New Roman" w:hAnsi="Times New Roman" w:eastAsia="楷体_GB2312"/>
      <w:bCs w:val="0"/>
      <w:kern w:val="44"/>
      <w:sz w:val="32"/>
      <w:szCs w:val="44"/>
    </w:rPr>
  </w:style>
  <w:style w:type="character" w:customStyle="1" w:styleId="21">
    <w:name w:val="批注框文本 Char"/>
    <w:basedOn w:val="10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gjh-597/C:\Users\HUAWEI\AppData\Roaming\kingsoft\office6\templates\wps\zh_CN\&#20826;&#25919;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327</Words>
  <Characters>357</Characters>
  <Lines>1</Lines>
  <Paragraphs>1</Paragraphs>
  <TotalTime>14</TotalTime>
  <ScaleCrop>false</ScaleCrop>
  <LinksUpToDate>false</LinksUpToDate>
  <CharactersWithSpaces>387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2017-04-29T17:44:00Z</dcterms:created>
  <dc:creator>两办收发文</dc:creator>
  <cp:lastModifiedBy>郑耿纯</cp:lastModifiedBy>
  <dcterms:modified xsi:type="dcterms:W3CDTF">2025-12-29T16:02:28Z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4DFDF27DCBE14CD9A79169314F36BBB1_11</vt:lpwstr>
  </property>
  <property fmtid="{D5CDD505-2E9C-101B-9397-08002B2CF9AE}" pid="4" name="KSOTemplateDocerSaveRecord">
    <vt:lpwstr>eyJoZGlkIjoiNzUxOTVkN2ZmMjVjM2EzNTY4MWNhM2I2OGZkMjAyOTMiLCJ1c2VySWQiOiIyMTAxNzMzODgifQ==</vt:lpwstr>
  </property>
</Properties>
</file>