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1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 w14:paraId="0C51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响应单位提交资料明细表</w:t>
      </w:r>
    </w:p>
    <w:p w14:paraId="2E5F0ECA">
      <w:pPr>
        <w:pStyle w:val="2"/>
        <w:rPr>
          <w:rFonts w:hint="default"/>
          <w:sz w:val="32"/>
          <w:szCs w:val="32"/>
          <w:lang w:val="en-US" w:eastAsia="zh-CN"/>
        </w:rPr>
      </w:pP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835"/>
        <w:gridCol w:w="4983"/>
      </w:tblGrid>
      <w:tr w14:paraId="24B0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pct"/>
            <w:noWrap w:val="0"/>
            <w:vAlign w:val="center"/>
          </w:tcPr>
          <w:p w14:paraId="1076F5C0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25" w:type="pct"/>
            <w:noWrap w:val="0"/>
            <w:vAlign w:val="center"/>
          </w:tcPr>
          <w:p w14:paraId="200D06A4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2501" w:type="pct"/>
            <w:noWrap w:val="0"/>
            <w:vAlign w:val="center"/>
          </w:tcPr>
          <w:p w14:paraId="7159F540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7542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1CD8EB63"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</w:t>
            </w:r>
          </w:p>
        </w:tc>
        <w:tc>
          <w:tcPr>
            <w:tcW w:w="1925" w:type="pct"/>
            <w:noWrap w:val="0"/>
            <w:vAlign w:val="center"/>
          </w:tcPr>
          <w:p w14:paraId="110BA985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基本情况资料</w:t>
            </w:r>
          </w:p>
        </w:tc>
        <w:tc>
          <w:tcPr>
            <w:tcW w:w="2501" w:type="pct"/>
            <w:noWrap w:val="0"/>
            <w:vAlign w:val="center"/>
          </w:tcPr>
          <w:p w14:paraId="72F8656B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79B4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277F01E4"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5" w:type="pct"/>
            <w:noWrap w:val="0"/>
            <w:vAlign w:val="center"/>
          </w:tcPr>
          <w:p w14:paraId="3F95A52D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2501" w:type="pct"/>
            <w:noWrap w:val="0"/>
            <w:vAlign w:val="center"/>
          </w:tcPr>
          <w:p w14:paraId="029C0689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36A3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655615E3"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3</w:t>
            </w:r>
          </w:p>
        </w:tc>
        <w:tc>
          <w:tcPr>
            <w:tcW w:w="1925" w:type="pct"/>
            <w:noWrap w:val="0"/>
            <w:vAlign w:val="center"/>
          </w:tcPr>
          <w:p w14:paraId="29C45D62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2501" w:type="pct"/>
            <w:noWrap w:val="0"/>
            <w:vAlign w:val="center"/>
          </w:tcPr>
          <w:p w14:paraId="7BEB09B3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信用材料等。</w:t>
            </w:r>
          </w:p>
        </w:tc>
      </w:tr>
      <w:tr w14:paraId="4196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7017020D"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4</w:t>
            </w:r>
          </w:p>
        </w:tc>
        <w:tc>
          <w:tcPr>
            <w:tcW w:w="1925" w:type="pct"/>
            <w:noWrap w:val="0"/>
            <w:vAlign w:val="center"/>
          </w:tcPr>
          <w:p w14:paraId="7272E849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价格部分</w:t>
            </w:r>
          </w:p>
        </w:tc>
        <w:tc>
          <w:tcPr>
            <w:tcW w:w="2501" w:type="pct"/>
            <w:noWrap w:val="0"/>
            <w:vAlign w:val="center"/>
          </w:tcPr>
          <w:p w14:paraId="683A833C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提供报价函、承诺函。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25A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1D2EC4DC"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25" w:type="pct"/>
            <w:noWrap w:val="0"/>
            <w:vAlign w:val="center"/>
          </w:tcPr>
          <w:p w14:paraId="39A4C105">
            <w:pPr>
              <w:pStyle w:val="11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商务部分</w:t>
            </w:r>
          </w:p>
        </w:tc>
        <w:tc>
          <w:tcPr>
            <w:tcW w:w="2501" w:type="pct"/>
            <w:noWrap w:val="0"/>
            <w:vAlign w:val="center"/>
          </w:tcPr>
          <w:p w14:paraId="548A1E3C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按照综合评分表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商务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部分评分标准提供，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包括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不限于企业认证情况、资质证书、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同类项目服务业绩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拟安排的项目负责人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、项目团队等。</w:t>
            </w:r>
          </w:p>
        </w:tc>
      </w:tr>
      <w:tr w14:paraId="2BBB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1AB8766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5" w:type="pct"/>
            <w:noWrap w:val="0"/>
            <w:vAlign w:val="center"/>
          </w:tcPr>
          <w:p w14:paraId="4F62052B">
            <w:pPr>
              <w:pStyle w:val="11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技术部分</w:t>
            </w:r>
          </w:p>
        </w:tc>
        <w:tc>
          <w:tcPr>
            <w:tcW w:w="2501" w:type="pct"/>
            <w:noWrap w:val="0"/>
            <w:vAlign w:val="center"/>
          </w:tcPr>
          <w:p w14:paraId="60FF7194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包括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不限于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7"/>
                <w:sz w:val="24"/>
                <w:szCs w:val="24"/>
              </w:rPr>
              <w:t>安全生产及安全事故应急预案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项目重难点分析、应对措施及相关的合理化建议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等。</w:t>
            </w:r>
          </w:p>
        </w:tc>
      </w:tr>
      <w:tr w14:paraId="2A84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79860D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25" w:type="pct"/>
            <w:noWrap w:val="0"/>
            <w:vAlign w:val="center"/>
          </w:tcPr>
          <w:p w14:paraId="03BAAFC7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2501" w:type="pct"/>
            <w:noWrap w:val="0"/>
            <w:vAlign w:val="center"/>
          </w:tcPr>
          <w:p w14:paraId="7DF900C3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3BFE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0AB9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283F3FC6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18A25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val="en-US" w:eastAsia="zh-CN"/>
        </w:rPr>
        <w:t>法人授权委托书</w:t>
      </w:r>
    </w:p>
    <w:p w14:paraId="7665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3F69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4727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1417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受委托人：</w:t>
      </w:r>
    </w:p>
    <w:p w14:paraId="3004E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49D1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4E2E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7998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028B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7647D58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3A0B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2026年度创投大厦、海科兴项目空调设备维护保养服务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遴选采购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7932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350E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3165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647F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1F1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3B90460F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0AA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1997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致：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  <w:t>深圳市湾东物业服务有限公司</w:t>
      </w:r>
    </w:p>
    <w:p w14:paraId="45D5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74D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2026年度创投大厦、海科兴项目空调设备维护保养服务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 w14:paraId="67A6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（含税）、免费配件价格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元（含税）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1988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2BAB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B31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6C772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23B7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134AF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099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11D3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65184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4160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727F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351E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334725B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17D2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67"/>
        <w:gridCol w:w="1052"/>
        <w:gridCol w:w="3250"/>
        <w:gridCol w:w="928"/>
        <w:gridCol w:w="849"/>
        <w:gridCol w:w="1319"/>
        <w:gridCol w:w="1366"/>
      </w:tblGrid>
      <w:tr w14:paraId="194C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6573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序</w:t>
            </w:r>
          </w:p>
          <w:p w14:paraId="339BBE14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6ED6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8945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2F0E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规格、型号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30D7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品牌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8582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  <w:p w14:paraId="3A998DD6">
            <w:pPr>
              <w:widowControl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（台）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808E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单价</w:t>
            </w:r>
          </w:p>
          <w:p w14:paraId="4E3E7264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（元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DE22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总价</w:t>
            </w:r>
          </w:p>
          <w:p w14:paraId="5D7001B0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（元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3925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2E98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bookmarkStart w:id="0" w:name="OLE_LINK1" w:colFirst="1" w:colLast="1"/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24D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海科兴留学生产业园</w:t>
            </w:r>
          </w:p>
          <w:p w14:paraId="5135A01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DE7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离心机</w:t>
            </w:r>
          </w:p>
        </w:tc>
        <w:tc>
          <w:tcPr>
            <w:tcW w:w="1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A7C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CCWE1800HV10Z9/SGQ0813A01</w:t>
            </w:r>
          </w:p>
          <w:p w14:paraId="68AA96E5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名义工况制冷量6329kW</w:t>
            </w:r>
          </w:p>
          <w:p w14:paraId="5072EF27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功率1200kw</w:t>
            </w:r>
          </w:p>
          <w:p w14:paraId="19E5A97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性能系数6.15</w:t>
            </w:r>
          </w:p>
          <w:p w14:paraId="3116BF50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充注量R134a/1600kg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05A8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AAE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6D12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D30F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92A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8F2E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A00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931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1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407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CCWE800HVZ30/SGQ0414A04</w:t>
            </w:r>
          </w:p>
          <w:p w14:paraId="6C6A79A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1E36200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66EFFC6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性能系数6.04</w:t>
            </w:r>
          </w:p>
          <w:p w14:paraId="1487F61B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充注量R134a/480kg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8A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FC7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6174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8F47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9D4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CE1A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58E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C32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CA1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CCWG800EVDZ13/SGQ0409A02</w:t>
            </w:r>
          </w:p>
          <w:p w14:paraId="73274D98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736A0F7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6036DDD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性能系数6.75</w:t>
            </w:r>
          </w:p>
          <w:p w14:paraId="4B557C61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充注量R134a/750kg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A6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CE0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8003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839F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F99C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CBE4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8AAF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07F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冷冻水泵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A37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功率75KW</w:t>
            </w:r>
          </w:p>
          <w:p w14:paraId="5BD8A1FB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B5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79F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EBC2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CABA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226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4FAA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1ECE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DFA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冷却水泵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32E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功率160KW</w:t>
            </w:r>
          </w:p>
          <w:p w14:paraId="66C57B6F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68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12A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8EB1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AB2C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D09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BC53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19CA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9AB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9F86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SHAF110HZ2</w:t>
            </w:r>
          </w:p>
          <w:p w14:paraId="3254CAB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名义工况制冷量/制热量374kW</w:t>
            </w:r>
          </w:p>
          <w:p w14:paraId="6D802C98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功率109kw</w:t>
            </w:r>
          </w:p>
          <w:p w14:paraId="4D121B7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性能系数3.40</w:t>
            </w:r>
          </w:p>
          <w:p w14:paraId="2A53ABB1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充注量R134a/150kg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30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FFB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8D0A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B1FD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F8A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8CFD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E42C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1D6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509D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SHAF270HZ3</w:t>
            </w:r>
          </w:p>
          <w:p w14:paraId="414467D5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名义工况制冷量960kW</w:t>
            </w:r>
          </w:p>
          <w:p w14:paraId="12127F2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功率280kw</w:t>
            </w:r>
          </w:p>
          <w:p w14:paraId="603B9D0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性能系数3.43</w:t>
            </w:r>
          </w:p>
          <w:p w14:paraId="4F163103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充注量R134a/400kg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878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442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0699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6FC2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155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ADF3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8163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87D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DA1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功率11kW</w:t>
            </w:r>
          </w:p>
          <w:p w14:paraId="79D1753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92F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30B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32B7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32BD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D3C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4EBA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B944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55F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051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功率22kW</w:t>
            </w:r>
          </w:p>
          <w:p w14:paraId="640C9450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FC9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D2F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B875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DCD2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8EC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8811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B9CE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286F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冷却塔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F93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PL-36526C*4</w:t>
            </w:r>
          </w:p>
          <w:p w14:paraId="4937C43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电机功率11.4kW</w:t>
            </w:r>
          </w:p>
          <w:p w14:paraId="22BD421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长*宽*高7220*5260*6220mm</w:t>
            </w:r>
          </w:p>
          <w:p w14:paraId="46826FA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循环水量1800m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/h</w:t>
            </w:r>
          </w:p>
          <w:p w14:paraId="3D8A4910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风机直径2976mm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6B7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览讯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BF1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5C16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0A80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BDF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40AC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4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19E7C9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创投大厦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19B0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多联机外机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B647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392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43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FF8E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C2EA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218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B1CF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AA08D8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42F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多联机内机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EE4B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FFD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A24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1024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3FED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A7B8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B5C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DB0C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5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F405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F70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螺杆式冷水主机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7E7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30XW1402</w:t>
            </w:r>
          </w:p>
          <w:p w14:paraId="64A096B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制冷/制热量：1444.94kW</w:t>
            </w:r>
          </w:p>
          <w:p w14:paraId="5B53844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输入功率：257.2kW</w:t>
            </w:r>
          </w:p>
          <w:p w14:paraId="639028F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额定电流:441.8A</w:t>
            </w:r>
          </w:p>
          <w:p w14:paraId="6B3C173A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制冷工质:R134a</w:t>
            </w:r>
          </w:p>
          <w:p w14:paraId="6B58F058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制冷剂量:130kg/140kg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79B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8F9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0D66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8716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A20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9C32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  <w:lang w:eastAsia="zh-CN"/>
              </w:rPr>
              <w:t>合计总价（含税）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E49C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zh-CN" w:bidi="ar-SA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元</w:t>
            </w:r>
          </w:p>
        </w:tc>
      </w:tr>
      <w:tr w14:paraId="0B28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81A1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  <w:lang w:eastAsia="zh-CN"/>
              </w:rPr>
              <w:t>单次配件免费更换价格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97A5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含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zh-CN" w:bidi="ar-SA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元及以下配件免费更换</w:t>
            </w:r>
          </w:p>
        </w:tc>
      </w:tr>
      <w:bookmarkEnd w:id="0"/>
    </w:tbl>
    <w:p w14:paraId="45A31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</w:p>
    <w:p w14:paraId="69C9C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报价单位（盖章）：</w:t>
      </w:r>
    </w:p>
    <w:p w14:paraId="37E3E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联系人：</w:t>
      </w:r>
    </w:p>
    <w:p w14:paraId="1F89D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联系电话：</w:t>
      </w:r>
    </w:p>
    <w:p w14:paraId="5634E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日期：202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年    月    日</w:t>
      </w:r>
    </w:p>
    <w:p w14:paraId="77751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Yahe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D65DB"/>
    <w:rsid w:val="3F7B108E"/>
    <w:rsid w:val="43DA9908"/>
    <w:rsid w:val="4A1947CF"/>
    <w:rsid w:val="4FFAFFC4"/>
    <w:rsid w:val="5977FACE"/>
    <w:rsid w:val="7F7F4ABD"/>
    <w:rsid w:val="7FDFFDCD"/>
    <w:rsid w:val="7FFDF424"/>
    <w:rsid w:val="AD3D9CBF"/>
    <w:rsid w:val="AE59F916"/>
    <w:rsid w:val="BEA7BCBC"/>
    <w:rsid w:val="BF43CF55"/>
    <w:rsid w:val="C45B7153"/>
    <w:rsid w:val="DFFF5BAD"/>
    <w:rsid w:val="EFCF903E"/>
    <w:rsid w:val="F46D6D99"/>
    <w:rsid w:val="F9BFFE62"/>
    <w:rsid w:val="FAB604BC"/>
    <w:rsid w:val="FADBBA68"/>
    <w:rsid w:val="FDFD62EE"/>
    <w:rsid w:val="FDFF5842"/>
    <w:rsid w:val="FE3F8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1"/>
    <w:basedOn w:val="1"/>
    <w:next w:val="1"/>
    <w:qFormat/>
    <w:uiPriority w:val="0"/>
    <w:pPr>
      <w:spacing w:line="380" w:lineRule="exact"/>
    </w:pPr>
    <w:rPr>
      <w:rFonts w:cs="Times New Roman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邱壑</cp:lastModifiedBy>
  <dcterms:modified xsi:type="dcterms:W3CDTF">2025-12-19T15:13:54Z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709B546AECDD9D94D07F3A696370F992_42</vt:lpwstr>
  </property>
</Properties>
</file>