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61E7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附件2：审计范围及财务数据</w:t>
      </w:r>
    </w:p>
    <w:bookmarkEnd w:id="0"/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070"/>
        <w:gridCol w:w="779"/>
        <w:gridCol w:w="658"/>
        <w:gridCol w:w="755"/>
        <w:gridCol w:w="1501"/>
        <w:gridCol w:w="1318"/>
        <w:gridCol w:w="1318"/>
        <w:gridCol w:w="1196"/>
      </w:tblGrid>
      <w:tr w14:paraId="024C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持股比例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企业级次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</w:tr>
      <w:tr w14:paraId="4CC5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深圳市龙岗区城市建设投资集团有限公司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需出具单体及合并报表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09E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单独出具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审计意见书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（不含罗山及华睿欣能）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4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2,001,626.38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455,564.17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8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16,311.50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9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14,350.44</w:t>
            </w:r>
          </w:p>
        </w:tc>
      </w:tr>
      <w:tr w14:paraId="1603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深圳市龙岗区保障性住房投资有限公司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7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D3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6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348,230.58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A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197,098.02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E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4,549.82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8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399.47</w:t>
            </w:r>
          </w:p>
        </w:tc>
      </w:tr>
      <w:tr w14:paraId="3954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深圳市龙岗区城投置地开发有限公司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F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C6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3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312,859.50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5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57,088.28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2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1,123.48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E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-1,858.36</w:t>
            </w:r>
          </w:p>
        </w:tc>
      </w:tr>
      <w:tr w14:paraId="7225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6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深圳市龙岗区城投创融投资有限公司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F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5F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59,001.91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6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48,688.94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9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1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-6.17</w:t>
            </w:r>
          </w:p>
        </w:tc>
      </w:tr>
      <w:tr w14:paraId="122E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深圳市鑫海湾商贸有限公司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1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48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F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838.06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1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9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-345.95</w:t>
            </w:r>
          </w:p>
        </w:tc>
      </w:tr>
      <w:tr w14:paraId="250E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深圳市龙岗区新轨道交通管理有限公司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B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15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A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1,583.11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B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14,479.90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9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3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</w:t>
            </w:r>
          </w:p>
        </w:tc>
      </w:tr>
      <w:tr w14:paraId="62F7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深圳市龙岗区城投新基础设施建设管理有限公司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0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D3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E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5,182.63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9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5,397.20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8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525.63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6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-1,256.15</w:t>
            </w:r>
          </w:p>
        </w:tc>
      </w:tr>
      <w:tr w14:paraId="22FC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深圳市龙岗区城投高新技术产业投资开发有限公司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0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88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4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172,195.76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1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132,017.35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E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4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-1,423.10</w:t>
            </w:r>
          </w:p>
        </w:tc>
      </w:tr>
      <w:tr w14:paraId="33D3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深圳市龙岗区城投绿色低碳新能源产业发展有限公司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C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43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4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116,359.77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5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86,296.22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9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9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57.87</w:t>
            </w:r>
          </w:p>
        </w:tc>
      </w:tr>
      <w:tr w14:paraId="4D16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深圳市深科装备技术有限公司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3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lang w:val="en-US" w:eastAsia="zh-CN" w:bidi="ar"/>
              </w:rPr>
              <w:t>8</w:t>
            </w:r>
            <w:r>
              <w:rPr>
                <w:rStyle w:val="8"/>
                <w:lang w:val="en-US" w:eastAsia="zh-CN" w:bidi="ar"/>
              </w:rPr>
              <w:t>月已完成股权转让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2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5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B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17,469.36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7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2,019.84</w:t>
            </w:r>
          </w:p>
        </w:tc>
      </w:tr>
      <w:tr w14:paraId="3DE0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深圳市城科装备技术有限公司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1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5E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2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345,327.94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221,166.38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C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17,108.42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8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5,014.28</w:t>
            </w:r>
          </w:p>
        </w:tc>
      </w:tr>
      <w:tr w14:paraId="0103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5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深圳市星科装备技术有限公司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0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C63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9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1,500.05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6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1,500.00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F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2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 w14:paraId="2365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深圳市海科兴留学生产业基地投资有限公司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A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C0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9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173,202.06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2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90,093.54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3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1,796.42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8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-655.79</w:t>
            </w:r>
          </w:p>
        </w:tc>
      </w:tr>
      <w:tr w14:paraId="308F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深圳市龙岗区智慧家园园区管理有限公司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A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7D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1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E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C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1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</w:t>
            </w:r>
          </w:p>
        </w:tc>
      </w:tr>
      <w:tr w14:paraId="6D13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A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深圳市湾东智算科技有限公司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D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需出具单体及合并报表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2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213,084.03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0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57,313.22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4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3,649.09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F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811.24</w:t>
            </w:r>
          </w:p>
        </w:tc>
      </w:tr>
      <w:tr w14:paraId="25EC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深圳市均隆高新产业创业投资中心（有限合伙）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0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40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8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200,572.95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9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168.90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7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4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</w:tr>
      <w:tr w14:paraId="69BB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深圳市罗山科技园开发运营服务有限公司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7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需出具单体及合并报表，并单独出具审计意见书。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5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183,189.63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8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43,399.41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5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D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-1,066.83</w:t>
            </w:r>
          </w:p>
        </w:tc>
      </w:tr>
      <w:tr w14:paraId="75AC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深圳市罗山科技园创新中心开发有限公司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C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8E0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98,131.04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0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58,136.53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E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C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</w:t>
            </w:r>
          </w:p>
        </w:tc>
      </w:tr>
      <w:tr w14:paraId="705B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深圳市罗山科技园交流中心开发有限公司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B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766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0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70,478.05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6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37,174.31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E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8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15.94</w:t>
            </w:r>
          </w:p>
        </w:tc>
      </w:tr>
      <w:tr w14:paraId="48EA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深圳市华睿欣能投资控股有限公司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3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7DEB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含1家分公司、3家子公司，以及多家三级公司，详见附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件1-1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。需单独出具审计意见书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F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740,718.14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0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563,273.99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9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316,977.04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3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11,486.54</w:t>
            </w:r>
          </w:p>
        </w:tc>
      </w:tr>
    </w:tbl>
    <w:p w14:paraId="597BF66B"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备注：财务数据为截至2025年10月的报表数据，华睿欣能为合并报表数据，其他为单体报表数据，单位万元。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00ED"/>
    <w:rsid w:val="60B5557B"/>
    <w:rsid w:val="68C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2025-12-23T01:10:03Z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49AB1E91172644EE80CB0332EF61E583_13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