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C3BF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3：</w:t>
      </w:r>
    </w:p>
    <w:p w14:paraId="2B28364A">
      <w:pPr>
        <w:rPr>
          <w:rFonts w:hint="eastAsia"/>
        </w:rPr>
      </w:pPr>
      <w:r>
        <w:rPr>
          <w:rFonts w:hint="eastAsia"/>
        </w:rPr>
        <w:t>一、项目基本情况</w:t>
      </w:r>
    </w:p>
    <w:p w14:paraId="18F28833">
      <w:pPr>
        <w:rPr>
          <w:rFonts w:hint="eastAsia"/>
        </w:rPr>
      </w:pPr>
      <w:r>
        <w:rPr>
          <w:rFonts w:hint="eastAsia"/>
        </w:rPr>
        <w:t>原公告的采购项目编号：XM20251407</w:t>
      </w:r>
    </w:p>
    <w:p w14:paraId="45907F1F">
      <w:pPr>
        <w:rPr>
          <w:rFonts w:hint="eastAsia"/>
        </w:rPr>
      </w:pPr>
      <w:r>
        <w:rPr>
          <w:rFonts w:hint="eastAsia"/>
        </w:rPr>
        <w:t>原公告的采购项目名称：屈光筛查仪等儿保科设备一批</w:t>
      </w:r>
    </w:p>
    <w:p w14:paraId="6CD4269F">
      <w:pPr>
        <w:rPr>
          <w:rFonts w:hint="eastAsia"/>
        </w:rPr>
      </w:pPr>
      <w:r>
        <w:rPr>
          <w:rFonts w:hint="eastAsia"/>
        </w:rPr>
        <w:t>二、更正信息</w:t>
      </w:r>
    </w:p>
    <w:p w14:paraId="20714E29">
      <w:pPr>
        <w:rPr>
          <w:rFonts w:hint="eastAsia"/>
        </w:rPr>
      </w:pPr>
      <w:r>
        <w:rPr>
          <w:rFonts w:hint="eastAsia"/>
        </w:rPr>
        <w:t>更正事项：采购文件</w:t>
      </w:r>
    </w:p>
    <w:p w14:paraId="75E39901">
      <w:pPr>
        <w:rPr>
          <w:rFonts w:hint="eastAsia"/>
        </w:rPr>
      </w:pPr>
      <w:r>
        <w:rPr>
          <w:rFonts w:hint="eastAsia"/>
        </w:rPr>
        <w:t>更正内容：</w:t>
      </w:r>
      <w:r>
        <w:rPr>
          <w:rFonts w:hint="eastAsia"/>
          <w:lang w:val="en-US" w:eastAsia="zh-CN"/>
        </w:rPr>
        <w:t>二、</w:t>
      </w:r>
      <w:r>
        <w:rPr>
          <w:rFonts w:hint="eastAsia"/>
        </w:rPr>
        <w:t>经皮黄疸仪</w:t>
      </w:r>
    </w:p>
    <w:p w14:paraId="428124CE">
      <w:pPr>
        <w:rPr>
          <w:rFonts w:hint="eastAsia"/>
        </w:rPr>
      </w:pPr>
      <w:r>
        <w:rPr>
          <w:rFonts w:hint="eastAsia"/>
        </w:rPr>
        <w:t>1.无需抽血、无疼痛、无细菌感染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用于测试检查新生儿、婴幼儿的与血清胆红素值相关的经皮胆红素值。</w:t>
      </w:r>
    </w:p>
    <w:p w14:paraId="63970479">
      <w:pPr>
        <w:rPr>
          <w:rFonts w:hint="eastAsia"/>
        </w:rPr>
      </w:pPr>
      <w:r>
        <w:rPr>
          <w:rFonts w:hint="eastAsia"/>
        </w:rPr>
        <w:t>现</w:t>
      </w:r>
      <w:r>
        <w:rPr>
          <w:rFonts w:hint="eastAsia"/>
          <w:lang w:eastAsia="zh-CN"/>
        </w:rPr>
        <w:t>更正</w:t>
      </w:r>
      <w:r>
        <w:rPr>
          <w:rFonts w:hint="eastAsia"/>
        </w:rPr>
        <w:t>为：</w:t>
      </w:r>
      <w:r>
        <w:rPr>
          <w:rFonts w:hint="eastAsia"/>
          <w:lang w:val="en-US" w:eastAsia="zh-CN"/>
        </w:rPr>
        <w:t>二、</w:t>
      </w:r>
      <w:r>
        <w:rPr>
          <w:rFonts w:hint="eastAsia"/>
        </w:rPr>
        <w:t>经皮黄疸仪</w:t>
      </w:r>
    </w:p>
    <w:p w14:paraId="53307D9B">
      <w:pPr>
        <w:rPr>
          <w:rFonts w:hint="eastAsia"/>
        </w:rPr>
      </w:pPr>
      <w:r>
        <w:rPr>
          <w:rFonts w:hint="eastAsia"/>
        </w:rPr>
        <w:t>1.无需抽血、无疼痛、无细菌感染</w:t>
      </w:r>
      <w:r>
        <w:rPr>
          <w:rFonts w:hint="eastAsia"/>
          <w:lang w:eastAsia="zh-CN"/>
        </w:rPr>
        <w:t>，</w:t>
      </w:r>
      <w:r>
        <w:rPr>
          <w:rFonts w:hint="eastAsia"/>
        </w:rPr>
        <w:t>用于测试检查新生儿的与血清胆红素值相关的经皮胆红素值。</w:t>
      </w:r>
    </w:p>
    <w:p w14:paraId="4C5AD6CB">
      <w:pPr>
        <w:rPr>
          <w:rFonts w:hint="eastAsia"/>
        </w:rPr>
      </w:pPr>
      <w:r>
        <w:rPr>
          <w:rFonts w:hint="eastAsia"/>
        </w:rPr>
        <w:t>三、其他补充事宜</w:t>
      </w:r>
    </w:p>
    <w:p w14:paraId="1E94D081">
      <w:pPr>
        <w:rPr>
          <w:rFonts w:hint="eastAsia"/>
        </w:rPr>
      </w:pPr>
      <w:r>
        <w:rPr>
          <w:rFonts w:hint="eastAsia"/>
        </w:rPr>
        <w:t>1.以上涉及修改调整部分详见最新上传的招标文件（见本公告附件），以最新招标文件为准。欢迎供应商积极响应参与本项目采购活动。</w:t>
      </w:r>
      <w:bookmarkStart w:id="0" w:name="_GoBack"/>
      <w:bookmarkEnd w:id="0"/>
    </w:p>
    <w:p w14:paraId="50143385">
      <w:pPr>
        <w:rPr>
          <w:rFonts w:hint="eastAsia"/>
        </w:rPr>
      </w:pPr>
      <w:r>
        <w:rPr>
          <w:rFonts w:hint="eastAsia"/>
        </w:rPr>
        <w:t>2.投标人有义务在采购活动期间浏览相关网站，在网上公布的与本次采购项目有关的信息视为已送达各投标人。</w:t>
      </w:r>
    </w:p>
    <w:p w14:paraId="2CD25BE9">
      <w:pPr>
        <w:rPr>
          <w:rFonts w:hint="eastAsia"/>
        </w:rPr>
      </w:pPr>
      <w:r>
        <w:rPr>
          <w:rFonts w:hint="eastAsia"/>
        </w:rPr>
        <w:t>四、凡对本次公告内容提出询问，请按以下方式联系。</w:t>
      </w:r>
    </w:p>
    <w:p w14:paraId="1A425C2D"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采购人信息</w:t>
      </w:r>
    </w:p>
    <w:p w14:paraId="728A57C9">
      <w:pPr>
        <w:rPr>
          <w:rFonts w:hint="eastAsia"/>
        </w:rPr>
      </w:pPr>
      <w:r>
        <w:rPr>
          <w:rFonts w:hint="eastAsia"/>
        </w:rPr>
        <w:t>名称：北京中医药大学深圳医院（龙岗）</w:t>
      </w:r>
    </w:p>
    <w:p w14:paraId="1B836F17">
      <w:pPr>
        <w:rPr>
          <w:rFonts w:hint="eastAsia"/>
        </w:rPr>
      </w:pPr>
      <w:r>
        <w:rPr>
          <w:rFonts w:hint="eastAsia"/>
        </w:rPr>
        <w:t>地址：深圳市龙岗区体育新城大运路1号</w:t>
      </w:r>
    </w:p>
    <w:p w14:paraId="44A0F128">
      <w:pPr>
        <w:rPr>
          <w:rFonts w:hint="eastAsia"/>
          <w:lang w:val="en-US" w:eastAsia="zh-CN"/>
        </w:rPr>
      </w:pPr>
      <w:r>
        <w:rPr>
          <w:rFonts w:hint="eastAsia"/>
        </w:rPr>
        <w:t>联系</w:t>
      </w:r>
      <w:r>
        <w:rPr>
          <w:rFonts w:hint="eastAsia"/>
          <w:lang w:val="en-US" w:eastAsia="zh-CN"/>
        </w:rPr>
        <w:t>方式：0755-28338833-3317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F0778"/>
    <w:rsid w:val="3C9E4543"/>
    <w:rsid w:val="42EA1B91"/>
    <w:rsid w:val="46CD6F9C"/>
    <w:rsid w:val="72DA6836"/>
    <w:rsid w:val="7C66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7"/>
    <w:semiHidden/>
    <w:unhideWhenUsed/>
    <w:qFormat/>
    <w:uiPriority w:val="0"/>
    <w:pPr>
      <w:keepNext/>
      <w:keepLines/>
      <w:widowControl/>
      <w:tabs>
        <w:tab w:val="left" w:pos="720"/>
      </w:tabs>
      <w:spacing w:before="260" w:after="260" w:line="416" w:lineRule="auto"/>
      <w:ind w:left="720" w:hanging="720"/>
      <w:jc w:val="left"/>
      <w:outlineLvl w:val="2"/>
    </w:pPr>
    <w:rPr>
      <w:rFonts w:ascii="Times New Roman" w:hAnsi="Times New Roman" w:eastAsia="华文细黑" w:cs="Times New Roman"/>
      <w:bCs/>
      <w:kern w:val="0"/>
      <w:sz w:val="18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0"/>
    </w:rPr>
  </w:style>
  <w:style w:type="paragraph" w:styleId="4">
    <w:name w:val="Body Text 2"/>
    <w:basedOn w:val="1"/>
    <w:qFormat/>
    <w:uiPriority w:val="0"/>
    <w:pPr>
      <w:spacing w:line="360" w:lineRule="auto"/>
    </w:pPr>
    <w:rPr>
      <w:sz w:val="24"/>
    </w:rPr>
  </w:style>
  <w:style w:type="character" w:customStyle="1" w:styleId="7">
    <w:name w:val="标题 3 Char"/>
    <w:basedOn w:val="6"/>
    <w:link w:val="2"/>
    <w:qFormat/>
    <w:uiPriority w:val="0"/>
    <w:rPr>
      <w:rFonts w:ascii="Times New Roman" w:hAnsi="Times New Roman" w:eastAsia="华文细黑" w:cs="Times New Roman"/>
      <w:bCs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6c49a01b-9485-4643-8c5c-f451d758a699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53307D9B</paraID>
      <start>43</start>
      <end>44</end>
      <status>unmodified</status>
      <modifiedWord/>
      <trackRevisions>false</trackRevisions>
    </reviewItem>
    <reviewItem>
      <errorID>236160d8-4d14-4f46-a32b-ea7cf050f53f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1E94D081</paraID>
      <start>41</start>
      <end>42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3f2808a-76f2-4a5e-a7a4-80f0f1820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414</Characters>
  <Lines>0</Lines>
  <Paragraphs>0</Paragraphs>
  <TotalTime>0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2025-04-18T14:33:00Z</dcterms:created>
  <dc:creator>Administrator</dc:creator>
  <cp:lastModifiedBy>admin</cp:lastModifiedBy>
  <dcterms:modified xsi:type="dcterms:W3CDTF">2025-11-13T13:12:02Z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BEF1B84022FF4CF1BA5E0AA75FA4C762_12</vt:lpwstr>
  </property>
  <property fmtid="{D5CDD505-2E9C-101B-9397-08002B2CF9AE}" pid="4" name="KSOTemplateDocerSaveRecord">
    <vt:lpwstr>eyJoZGlkIjoiYTY4ZmFiZjU4OTczNTI5NmUwMzA4OWZmNGQyNWZmMDIiLCJ1c2VySWQiOiIzNTIzOTg1OTgifQ==</vt:lpwstr>
  </property>
</Properties>
</file>