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3"/>
        <w:rPr>
          <w:rFonts w:cs="华文中宋"/>
          <w:b/>
          <w:sz w:val="52"/>
          <w:szCs w:val="52"/>
          <w:lang w:val="zh-CN"/>
        </w:rPr>
      </w:pPr>
    </w:p>
    <w:p>
      <w:pPr>
        <w:ind w:left="0"/>
        <w:jc w:val="both"/>
        <w:rPr>
          <w:rFonts w:cs="华文中宋"/>
          <w:b/>
          <w:sz w:val="52"/>
          <w:szCs w:val="52"/>
          <w:lang w:val="zh-CN"/>
        </w:rPr>
      </w:pPr>
    </w:p>
    <w:p>
      <w:pPr>
        <w:ind w:left="0"/>
        <w:jc w:val="center"/>
        <w:rPr>
          <w:rFonts w:cs="华文中宋"/>
          <w:b/>
          <w:sz w:val="52"/>
          <w:szCs w:val="52"/>
          <w:lang w:val="zh-CN"/>
        </w:rPr>
      </w:pPr>
      <w:r>
        <w:rPr>
          <w:rFonts w:hint="eastAsia" w:cs="华文中宋"/>
          <w:b/>
          <w:sz w:val="52"/>
          <w:szCs w:val="52"/>
        </w:rPr>
        <w:t>深圳市龙岗区第七人民医院医用耗材联合采购公开遴选</w:t>
      </w:r>
    </w:p>
    <w:p>
      <w:pPr>
        <w:pStyle w:val="23"/>
        <w:rPr>
          <w:rFonts w:cs="华文中宋"/>
          <w:b/>
          <w:sz w:val="52"/>
          <w:szCs w:val="52"/>
          <w:lang w:val="zh-CN"/>
        </w:rPr>
      </w:pPr>
    </w:p>
    <w:p>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LGQY2025HC0003</w:t>
      </w:r>
      <w:r>
        <w:rPr>
          <w:rFonts w:hint="eastAsia" w:cs="宋体"/>
          <w:b/>
          <w:bCs/>
          <w:color w:val="111111"/>
          <w:sz w:val="36"/>
          <w:szCs w:val="36"/>
        </w:rPr>
        <w:t>）</w:t>
      </w:r>
    </w:p>
    <w:p>
      <w:pPr>
        <w:pStyle w:val="23"/>
        <w:rPr>
          <w:b/>
          <w:sz w:val="30"/>
          <w:szCs w:val="30"/>
        </w:rPr>
      </w:pPr>
    </w:p>
    <w:p>
      <w:pPr>
        <w:pStyle w:val="23"/>
        <w:rPr>
          <w:b/>
          <w:sz w:val="30"/>
          <w:szCs w:val="30"/>
        </w:rPr>
      </w:pPr>
    </w:p>
    <w:p>
      <w:pPr>
        <w:pStyle w:val="23"/>
        <w:ind w:left="0"/>
        <w:rPr>
          <w:b/>
          <w:sz w:val="30"/>
          <w:szCs w:val="30"/>
        </w:rPr>
      </w:pPr>
    </w:p>
    <w:p>
      <w:pPr>
        <w:pStyle w:val="23"/>
        <w:ind w:left="0"/>
        <w:rPr>
          <w:b/>
          <w:sz w:val="30"/>
          <w:szCs w:val="30"/>
        </w:rPr>
      </w:pPr>
    </w:p>
    <w:p>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5</w:t>
      </w:r>
      <w:r>
        <w:rPr>
          <w:rFonts w:hint="eastAsia"/>
          <w:b/>
          <w:sz w:val="30"/>
          <w:szCs w:val="30"/>
        </w:rPr>
        <w:t>年</w:t>
      </w:r>
      <w:r>
        <w:rPr>
          <w:rFonts w:hint="eastAsia"/>
          <w:b/>
          <w:sz w:val="30"/>
          <w:szCs w:val="30"/>
          <w:lang w:val="en-US" w:eastAsia="zh-CN"/>
        </w:rPr>
        <w:t>11</w:t>
      </w:r>
      <w:r>
        <w:rPr>
          <w:rFonts w:hint="eastAsia"/>
          <w:b/>
          <w:sz w:val="30"/>
          <w:szCs w:val="30"/>
        </w:rPr>
        <w:t>月</w:t>
      </w:r>
      <w:r>
        <w:rPr>
          <w:rFonts w:hint="eastAsia"/>
          <w:b/>
          <w:sz w:val="30"/>
          <w:szCs w:val="30"/>
          <w:lang w:val="en-US" w:eastAsia="zh-CN"/>
        </w:rPr>
        <w:t>3</w:t>
      </w:r>
      <w:bookmarkStart w:id="6" w:name="_GoBack"/>
      <w:bookmarkEnd w:id="6"/>
      <w:r>
        <w:rPr>
          <w:rFonts w:hint="eastAsia"/>
          <w:b/>
          <w:sz w:val="30"/>
          <w:szCs w:val="30"/>
        </w:rPr>
        <w:t>日</w:t>
      </w:r>
      <w:bookmarkStart w:id="0" w:name="_Toc19727"/>
      <w:bookmarkStart w:id="1" w:name="_Toc31813"/>
      <w:bookmarkStart w:id="2" w:name="_Toc17611"/>
      <w:bookmarkStart w:id="3" w:name="_Toc17358"/>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2"/>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2"/>
        <w:rPr>
          <w:rFonts w:ascii="仿宋" w:hAnsi="仿宋" w:eastAsia="仿宋" w:cs="仿宋"/>
          <w:sz w:val="44"/>
          <w:szCs w:val="44"/>
        </w:rPr>
      </w:pPr>
    </w:p>
    <w:p>
      <w:pPr>
        <w:pStyle w:val="2"/>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pPr>
              <w:ind w:left="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lang w:val="en-US" w:eastAsia="zh-CN"/>
              </w:rPr>
              <w:t>深圳市龙岗区第七人民医院牵头龙岗区中医医疗集团联合采购医用耗材公开遴选项目</w:t>
            </w:r>
            <w:r>
              <w:rPr>
                <w:rFonts w:hint="eastAsia" w:ascii="仿宋_GB2312" w:hAnsi="仿宋_GB2312" w:eastAsia="仿宋_GB2312" w:cs="仿宋_GB2312"/>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LGQY2025HC0003</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合评分法组织公开遴选；通过资格预审的投标商少于3家时，发布不少于3个工作日的延期公告；延期公告截止后，通过资格预审的投标商仍少于3家时，采购方式转为谈判议价。</w:t>
      </w:r>
    </w:p>
    <w:p>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pPr>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pPr>
        <w:pStyle w:val="2"/>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4850" w:type="pct"/>
        <w:tblInd w:w="211" w:type="dxa"/>
        <w:tblLayout w:type="fixed"/>
        <w:tblCellMar>
          <w:top w:w="0" w:type="dxa"/>
          <w:left w:w="108" w:type="dxa"/>
          <w:bottom w:w="0" w:type="dxa"/>
          <w:right w:w="108" w:type="dxa"/>
        </w:tblCellMar>
      </w:tblPr>
      <w:tblGrid>
        <w:gridCol w:w="750"/>
        <w:gridCol w:w="2319"/>
        <w:gridCol w:w="1360"/>
        <w:gridCol w:w="1641"/>
        <w:gridCol w:w="2194"/>
        <w:gridCol w:w="1919"/>
        <w:gridCol w:w="2758"/>
        <w:gridCol w:w="1677"/>
      </w:tblGrid>
      <w:tr>
        <w:tblPrEx>
          <w:tblCellMar>
            <w:top w:w="0" w:type="dxa"/>
            <w:left w:w="108" w:type="dxa"/>
            <w:bottom w:w="0" w:type="dxa"/>
            <w:right w:w="108" w:type="dxa"/>
          </w:tblCellMar>
        </w:tblPrEx>
        <w:trPr>
          <w:trHeight w:val="66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序号</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采购项目名称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规格型号</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参数需求</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最高限价（元）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最高限价单位</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rPr>
              <w:t>预计未来</w:t>
            </w:r>
            <w:r>
              <w:rPr>
                <w:rFonts w:hint="eastAsia" w:ascii="仿宋_GB2312" w:hAnsi="仿宋_GB2312" w:eastAsia="仿宋_GB2312" w:cs="仿宋_GB2312"/>
                <w:b w:val="0"/>
                <w:bCs w:val="0"/>
                <w:color w:val="auto"/>
                <w:sz w:val="24"/>
                <w:szCs w:val="22"/>
                <w:lang w:val="en-US" w:eastAsia="zh-CN"/>
              </w:rPr>
              <w:t>24</w:t>
            </w:r>
            <w:r>
              <w:rPr>
                <w:rFonts w:hint="eastAsia" w:ascii="仿宋_GB2312" w:hAnsi="仿宋_GB2312" w:eastAsia="仿宋_GB2312" w:cs="仿宋_GB2312"/>
                <w:b w:val="0"/>
                <w:bCs w:val="0"/>
                <w:color w:val="auto"/>
                <w:sz w:val="24"/>
                <w:szCs w:val="22"/>
              </w:rPr>
              <w:t>个月需求量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进口/国产</w:t>
            </w:r>
          </w:p>
        </w:tc>
      </w:tr>
      <w:tr>
        <w:tblPrEx>
          <w:tblCellMar>
            <w:top w:w="0" w:type="dxa"/>
            <w:left w:w="108" w:type="dxa"/>
            <w:bottom w:w="0" w:type="dxa"/>
            <w:right w:w="108" w:type="dxa"/>
          </w:tblCellMar>
        </w:tblPrEx>
        <w:trPr>
          <w:trHeight w:val="55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rPr>
              <w:t>一次性</w:t>
            </w:r>
            <w:r>
              <w:rPr>
                <w:rFonts w:hint="eastAsia" w:ascii="仿宋_GB2312" w:hAnsi="仿宋_GB2312" w:eastAsia="仿宋_GB2312" w:cs="仿宋_GB2312"/>
                <w:b w:val="0"/>
                <w:bCs w:val="0"/>
                <w:color w:val="auto"/>
                <w:sz w:val="24"/>
                <w:szCs w:val="22"/>
                <w:lang w:val="en-US" w:eastAsia="zh-CN"/>
              </w:rPr>
              <w:t>末梢采血器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各型号</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安全锁卡式</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0.5</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1,644,400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国产</w:t>
            </w:r>
          </w:p>
        </w:tc>
      </w:tr>
      <w:tr>
        <w:tblPrEx>
          <w:tblCellMar>
            <w:top w:w="0" w:type="dxa"/>
            <w:left w:w="108" w:type="dxa"/>
            <w:bottom w:w="0" w:type="dxa"/>
            <w:right w:w="108" w:type="dxa"/>
          </w:tblCellMar>
        </w:tblPrEx>
        <w:trPr>
          <w:trHeight w:val="55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rPr>
              <w:t>一次性</w:t>
            </w:r>
            <w:r>
              <w:rPr>
                <w:rFonts w:hint="eastAsia" w:ascii="仿宋_GB2312" w:hAnsi="仿宋_GB2312" w:eastAsia="仿宋_GB2312" w:cs="仿宋_GB2312"/>
                <w:b w:val="0"/>
                <w:bCs w:val="0"/>
                <w:color w:val="auto"/>
                <w:sz w:val="24"/>
                <w:szCs w:val="22"/>
                <w:lang w:val="en-US" w:eastAsia="zh-CN"/>
              </w:rPr>
              <w:t>末梢采血针</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各型号</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注式</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0.11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125,400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abs>
                <w:tab w:val="left" w:pos="709"/>
              </w:tabs>
              <w:snapToGrid/>
              <w:spacing w:beforeAutospacing="0" w:afterAutospacing="0" w:line="560" w:lineRule="exact"/>
              <w:ind w:right="0" w:rightChars="0"/>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国产</w:t>
            </w:r>
          </w:p>
        </w:tc>
      </w:tr>
    </w:tbl>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val="en-US" w:eastAsia="zh-CN"/>
        </w:rPr>
        <w:t>同科别（如口腔科）包组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4.投标产品必须符合整个包组内产品明细，才可投标。</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6838" w:h="11906" w:orient="landscape"/>
          <w:pgMar w:top="1684" w:right="1134" w:bottom="1684" w:left="850"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5.所投深圳医用耗材阳光交易和监管平台目录的产品必须能在深圳医用耗材阳光交易和监管平台上采购，才可投标。</w:t>
      </w: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产品的《医疗器械注册证》及注册登记表系列；无需医疗器械注册证的必须提供相关证明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2024年12月份增值税纳税报表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开标现场提交</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纸质版遴选资料审核通过后，开标现场须回答专家提问并展示彩页、试剂及配套耗材样品、采购产品的说明书、样品。（样品务必标记公司简称）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现场</w:t>
            </w:r>
          </w:p>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提交</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7"/>
            </w:pPr>
          </w:p>
          <w:p>
            <w:pPr>
              <w:ind w:firstLine="2400" w:firstLineChars="1000"/>
            </w:pPr>
            <w:r>
              <w:rPr>
                <w:rFonts w:hint="eastAsia" w:ascii="仿宋_GB2312" w:hAnsi="仿宋_GB2312" w:eastAsia="仿宋_GB2312" w:cs="仿宋_GB2312"/>
              </w:rPr>
              <w:t>正反面</w:t>
            </w:r>
          </w:p>
        </w:tc>
      </w:tr>
    </w:tbl>
    <w:p>
      <w:pPr>
        <w:pStyle w:val="6"/>
        <w:snapToGrid/>
        <w:spacing w:beforeAutospacing="0" w:afterAutospacing="0" w:line="560" w:lineRule="exact"/>
        <w:ind w:left="0" w:leftChars="0" w:right="0" w:rightChars="0" w:firstLine="482" w:firstLineChars="0"/>
        <w:jc w:val="left"/>
        <w:rPr>
          <w:rFonts w:ascii="仿宋" w:eastAsia="仿宋"/>
          <w:sz w:val="24"/>
        </w:rPr>
      </w:pPr>
    </w:p>
    <w:p>
      <w:pPr>
        <w:pStyle w:val="7"/>
        <w:snapToGrid/>
        <w:spacing w:beforeAutospacing="0" w:after="0" w:afterAutospacing="0" w:line="560" w:lineRule="exact"/>
        <w:ind w:left="0" w:leftChars="0" w:right="0" w:rightChars="0" w:firstLine="482" w:firstLineChars="0"/>
        <w:jc w:val="left"/>
        <w:rPr>
          <w:rFonts w:ascii="仿宋" w:eastAsia="仿宋"/>
          <w:sz w:val="24"/>
        </w:rPr>
      </w:pPr>
    </w:p>
    <w:p>
      <w:pPr>
        <w:pStyle w:val="8"/>
        <w:snapToGrid/>
        <w:spacing w:beforeAutospacing="0" w:after="0" w:afterAutospacing="0" w:line="560" w:lineRule="exact"/>
        <w:ind w:left="0" w:leftChars="0" w:right="0" w:rightChars="0" w:firstLine="482" w:firstLineChars="0"/>
        <w:jc w:val="left"/>
        <w:rPr>
          <w:rFonts w:ascii="仿宋" w:eastAsia="仿宋"/>
          <w:sz w:val="24"/>
        </w:rPr>
      </w:pPr>
    </w:p>
    <w:p>
      <w:pPr>
        <w:pStyle w:val="8"/>
        <w:snapToGrid/>
        <w:spacing w:beforeAutospacing="0" w:after="0" w:afterAutospacing="0" w:line="560" w:lineRule="exact"/>
        <w:ind w:left="0" w:leftChars="0" w:right="0" w:rightChars="0" w:firstLine="482" w:firstLineChars="0"/>
        <w:jc w:val="left"/>
        <w:rPr>
          <w:rFonts w:ascii="仿宋" w:eastAsia="仿宋"/>
          <w:sz w:val="24"/>
        </w:rPr>
      </w:pPr>
    </w:p>
    <w:p>
      <w:pPr>
        <w:pStyle w:val="8"/>
        <w:snapToGrid/>
        <w:spacing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pPr>
        <w:pStyle w:val="7"/>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22"/>
                <w:szCs w:val="22"/>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2.此表不能出现任何合并单元格的情况，否则开标现场无法筛选。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开标现场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（开标当天发送至w-qqy-sbk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2.此表不能出现任何合并单元格的情况，否则开标现场无法筛选。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查询无结果，则在市食品药品监督管理局查询并截图打印；注册证过期的须后附受理通知书。</w:t>
      </w:r>
    </w:p>
    <w:p>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bl>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pStyle w:val="7"/>
        <w:rPr>
          <w:rFonts w:hint="eastAsia"/>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7"/>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7"/>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7"/>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7"/>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7"/>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7"/>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rPr>
      </w:pPr>
    </w:p>
    <w:p>
      <w:pPr>
        <w:rPr>
          <w:rFonts w:hint="eastAsia" w:ascii="仿宋" w:eastAsia="仿宋" w:cs="宋体"/>
          <w:color w:val="auto"/>
          <w:sz w:val="24"/>
          <w:highlight w:val="none"/>
        </w:rPr>
      </w:pPr>
    </w:p>
    <w:p>
      <w:pPr>
        <w:pStyle w:val="7"/>
      </w:pP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pStyle w:val="7"/>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pStyle w:val="8"/>
        <w:rPr>
          <w:rFonts w:ascii="仿宋" w:eastAsia="仿宋"/>
          <w:bCs/>
          <w:color w:val="auto"/>
          <w:sz w:val="24"/>
          <w:highlight w:val="none"/>
        </w:rPr>
      </w:pPr>
    </w:p>
    <w:p>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pStyle w:val="23"/>
        <w:ind w:firstLine="2720" w:firstLineChars="800"/>
        <w:rPr>
          <w:rFonts w:hint="eastAsia" w:ascii="仿宋_GB2312" w:hAnsi="仿宋_GB2312" w:eastAsia="仿宋_GB2312" w:cs="仿宋_GB2312"/>
          <w:color w:val="auto"/>
          <w:sz w:val="32"/>
          <w:szCs w:val="32"/>
          <w:highlight w:val="none"/>
        </w:rPr>
      </w:pPr>
    </w:p>
    <w:p>
      <w:pPr>
        <w:pStyle w:val="23"/>
        <w:ind w:firstLine="2720" w:firstLineChars="800"/>
        <w:rPr>
          <w:rFonts w:hint="eastAsia" w:ascii="仿宋_GB2312" w:hAnsi="仿宋_GB2312" w:eastAsia="仿宋_GB2312" w:cs="仿宋_GB2312"/>
          <w:color w:val="auto"/>
          <w:sz w:val="32"/>
          <w:szCs w:val="32"/>
          <w:highlight w:val="none"/>
        </w:rPr>
      </w:pP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pPr>
        <w:tabs>
          <w:tab w:val="left" w:pos="4860"/>
          <w:tab w:val="left" w:pos="5400"/>
          <w:tab w:val="left" w:pos="5580"/>
        </w:tabs>
        <w:ind w:left="0"/>
        <w:rPr>
          <w:rFonts w:ascii="仿宋_GB2312" w:eastAsia="仿宋_GB2312"/>
          <w:bCs/>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4</w:t>
      </w:r>
      <w:r>
        <w:rPr>
          <w:rFonts w:hint="eastAsia" w:ascii="仿宋_GB2312" w:hAnsi="仿宋_GB2312" w:eastAsia="仿宋_GB2312" w:cs="仿宋_GB2312"/>
          <w:bCs/>
          <w:color w:val="auto"/>
          <w:spacing w:val="10"/>
          <w:sz w:val="24"/>
          <w:szCs w:val="32"/>
          <w:highlight w:val="none"/>
        </w:rPr>
        <w:t>年12月份增值税纳税报表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pacing w:line="500" w:lineRule="atLeast"/>
        <w:ind w:left="0" w:firstLine="360" w:firstLineChars="150"/>
        <w:jc w:val="both"/>
        <w:rPr>
          <w:rFonts w:cs="宋体"/>
          <w:color w:val="auto"/>
          <w:highlight w:val="none"/>
        </w:rPr>
      </w:pPr>
    </w:p>
    <w:p>
      <w:pPr>
        <w:pStyle w:val="7"/>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pPr>
        <w:pStyle w:val="5"/>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pPr>
        <w:pStyle w:val="5"/>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pPr>
        <w:pStyle w:val="5"/>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pPr>
        <w:spacing w:line="500" w:lineRule="exact"/>
        <w:rPr>
          <w:rFonts w:hint="eastAsia" w:ascii="仿宋_GB2312" w:hAnsi="仿宋_GB2312" w:eastAsia="仿宋_GB2312" w:cs="仿宋_GB2312"/>
          <w:b/>
          <w:bCs/>
          <w:color w:val="auto"/>
          <w:sz w:val="24"/>
        </w:rPr>
      </w:pPr>
    </w:p>
    <w:p>
      <w:pPr>
        <w:pStyle w:val="32"/>
        <w:rPr>
          <w:rFonts w:hint="eastAsia" w:ascii="仿宋_GB2312" w:hAnsi="仿宋_GB2312" w:eastAsia="仿宋_GB2312" w:cs="仿宋_GB2312"/>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pPr>
        <w:spacing w:line="500" w:lineRule="exact"/>
        <w:ind w:left="0" w:leftChars="0" w:firstLine="0" w:firstLineChars="0"/>
        <w:rPr>
          <w:rFonts w:hint="eastAsia" w:ascii="仿宋_GB2312" w:hAnsi="仿宋_GB2312" w:eastAsia="仿宋_GB2312" w:cs="仿宋_GB2312"/>
          <w:color w:val="auto"/>
        </w:rPr>
      </w:pPr>
    </w:p>
    <w:p>
      <w:pPr>
        <w:pStyle w:val="7"/>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bl>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pStyle w:val="5"/>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开标当日投标截止时间前将清单样品送至深圳市龙岗区第七人民医院。未中标的供应商应于中标公告发布后3个工作日内，携带授权书，按相关程序办理投标样品的退回手续，并取回样品，逾期未取则视为放弃样品处理权，由深圳市龙岗区第七人民医院处理；中标供应商的样品由采购单位领取，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（四）投标企业/供应商投标产品的申报价格，原则上不高于龙岗区公立医院目前采购产品的中选价格，且不高于产品2024年度在深圳市最低有效交易价格。</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满足以上二项要求的评价为良，得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其它情况或未按要求提供样品的评价为差，不得分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w:t>
            </w:r>
            <w:r>
              <w:rPr>
                <w:rFonts w:hint="eastAsia" w:ascii="仿宋_GB2312" w:hAnsi="仿宋_GB2312" w:eastAsia="仿宋_GB2312" w:cs="仿宋_GB2312"/>
                <w:bCs/>
                <w:color w:val="auto"/>
                <w:spacing w:val="10"/>
                <w:sz w:val="24"/>
                <w:szCs w:val="32"/>
                <w:highlight w:val="none"/>
                <w:lang w:val="en-US" w:eastAsia="zh-CN" w:bidi="ar-SA"/>
              </w:rPr>
              <w:t>二</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.要求提供价格发票或合同关键信息或中标通知书等证明文件作为得分依据。</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2.通过合同关键信息无法判断是否得分的，还须同时提供能证明得分的其它证明资料，如项目报告或合同甲方出具的证明文件等。</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采购代理机构通过“信用中国”、“中国政府采购网”、“深圳市政府采购监管网”以及市、区财政部门认定的其他渠道查询供应商信用信息，投标人无需提供证明材料。</w:t>
            </w:r>
          </w:p>
        </w:tc>
      </w:tr>
    </w:tbl>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签订购销合同（协议），并严格履行购销合同（协议），切实保障医用耗材质量和供应，合同期限24个月。合同期内若履约良好，医院因客观原因导致未完成新一轮招标时，可与中标商续签半年供货合同。</w:t>
      </w: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1" w:fontKey="{4D6A7AC0-3F4A-47D8-AF24-C18BF753FCB3}"/>
  </w:font>
  <w:font w:name="华文中宋">
    <w:panose1 w:val="02010600040101010101"/>
    <w:charset w:val="86"/>
    <w:family w:val="auto"/>
    <w:pitch w:val="default"/>
    <w:sig w:usb0="00000287" w:usb1="080F0000" w:usb2="00000000" w:usb3="00000000" w:csb0="0004009F" w:csb1="DFD70000"/>
    <w:embedRegular r:id="rId2" w:fontKey="{6CFBDC83-11D7-4CC9-82A7-410B8CA8AFD4}"/>
  </w:font>
  <w:font w:name="仿宋">
    <w:panose1 w:val="02010609060101010101"/>
    <w:charset w:val="86"/>
    <w:family w:val="auto"/>
    <w:pitch w:val="default"/>
    <w:sig w:usb0="800002BF" w:usb1="38CF7CFA" w:usb2="00000016" w:usb3="00000000" w:csb0="00040001" w:csb1="00000000"/>
    <w:embedRegular r:id="rId3" w:fontKey="{BE807A8E-1DF1-49A7-92F8-2334E0E2A0E8}"/>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5B2863"/>
    <w:rsid w:val="059E7D86"/>
    <w:rsid w:val="05C933F6"/>
    <w:rsid w:val="064253DE"/>
    <w:rsid w:val="07333482"/>
    <w:rsid w:val="081C157F"/>
    <w:rsid w:val="08421C7B"/>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246F4C"/>
    <w:rsid w:val="122F40D7"/>
    <w:rsid w:val="12791427"/>
    <w:rsid w:val="128E188A"/>
    <w:rsid w:val="13511D2B"/>
    <w:rsid w:val="13A04671"/>
    <w:rsid w:val="140212F1"/>
    <w:rsid w:val="141C4F77"/>
    <w:rsid w:val="14833AAE"/>
    <w:rsid w:val="153646AE"/>
    <w:rsid w:val="15884DBE"/>
    <w:rsid w:val="176F7DE6"/>
    <w:rsid w:val="180508FD"/>
    <w:rsid w:val="182D4BF8"/>
    <w:rsid w:val="189E2684"/>
    <w:rsid w:val="18A92E55"/>
    <w:rsid w:val="190D4E69"/>
    <w:rsid w:val="19324808"/>
    <w:rsid w:val="19642CC7"/>
    <w:rsid w:val="197B4906"/>
    <w:rsid w:val="19A6673B"/>
    <w:rsid w:val="19EE4F26"/>
    <w:rsid w:val="1A4800F8"/>
    <w:rsid w:val="1A76468B"/>
    <w:rsid w:val="1ACA635B"/>
    <w:rsid w:val="1B0124B1"/>
    <w:rsid w:val="1B0B1E6A"/>
    <w:rsid w:val="1B1F7E86"/>
    <w:rsid w:val="1B50328A"/>
    <w:rsid w:val="1B685520"/>
    <w:rsid w:val="1DBE677A"/>
    <w:rsid w:val="1DC141BF"/>
    <w:rsid w:val="1E126F17"/>
    <w:rsid w:val="1E280500"/>
    <w:rsid w:val="1EC304AC"/>
    <w:rsid w:val="1F1C7FD6"/>
    <w:rsid w:val="1F5D31AF"/>
    <w:rsid w:val="200A4593"/>
    <w:rsid w:val="2110115D"/>
    <w:rsid w:val="217D109D"/>
    <w:rsid w:val="21886C0B"/>
    <w:rsid w:val="239475F2"/>
    <w:rsid w:val="23D70D80"/>
    <w:rsid w:val="24B404DD"/>
    <w:rsid w:val="24E34BBB"/>
    <w:rsid w:val="252B2217"/>
    <w:rsid w:val="254C059B"/>
    <w:rsid w:val="263B7F0E"/>
    <w:rsid w:val="2A103E86"/>
    <w:rsid w:val="2A3515C7"/>
    <w:rsid w:val="2AE1700F"/>
    <w:rsid w:val="2B0E43FF"/>
    <w:rsid w:val="2C146B06"/>
    <w:rsid w:val="2C335984"/>
    <w:rsid w:val="2C39785A"/>
    <w:rsid w:val="2C512B0C"/>
    <w:rsid w:val="2C9E72F0"/>
    <w:rsid w:val="2D2059DE"/>
    <w:rsid w:val="2D4A098F"/>
    <w:rsid w:val="2E0737CF"/>
    <w:rsid w:val="2E1873E5"/>
    <w:rsid w:val="2EA502A8"/>
    <w:rsid w:val="2EAB4607"/>
    <w:rsid w:val="2F1E302B"/>
    <w:rsid w:val="2F2F5CD1"/>
    <w:rsid w:val="2F806BFA"/>
    <w:rsid w:val="2FE70360"/>
    <w:rsid w:val="309549A7"/>
    <w:rsid w:val="30C272A7"/>
    <w:rsid w:val="30EC2733"/>
    <w:rsid w:val="312A215B"/>
    <w:rsid w:val="347164DD"/>
    <w:rsid w:val="34D022F4"/>
    <w:rsid w:val="34F366F2"/>
    <w:rsid w:val="36BB5B05"/>
    <w:rsid w:val="37415FD4"/>
    <w:rsid w:val="37B64335"/>
    <w:rsid w:val="3876660A"/>
    <w:rsid w:val="39152B4D"/>
    <w:rsid w:val="39E91B1E"/>
    <w:rsid w:val="3ABF3447"/>
    <w:rsid w:val="3B4539F6"/>
    <w:rsid w:val="3B7019D0"/>
    <w:rsid w:val="3B7362F6"/>
    <w:rsid w:val="3BC633F2"/>
    <w:rsid w:val="3C7E335B"/>
    <w:rsid w:val="3C8E6A7D"/>
    <w:rsid w:val="3CD80577"/>
    <w:rsid w:val="3E265AA9"/>
    <w:rsid w:val="3E5C3A82"/>
    <w:rsid w:val="3EF029D2"/>
    <w:rsid w:val="3F5D2E5B"/>
    <w:rsid w:val="402C28CD"/>
    <w:rsid w:val="407B57BE"/>
    <w:rsid w:val="41C030E4"/>
    <w:rsid w:val="424E59CB"/>
    <w:rsid w:val="43097368"/>
    <w:rsid w:val="44432D59"/>
    <w:rsid w:val="4558564E"/>
    <w:rsid w:val="45FA4D69"/>
    <w:rsid w:val="46046FDC"/>
    <w:rsid w:val="460546D3"/>
    <w:rsid w:val="46DE51DD"/>
    <w:rsid w:val="46E50DAB"/>
    <w:rsid w:val="47937E52"/>
    <w:rsid w:val="4802041C"/>
    <w:rsid w:val="4816167C"/>
    <w:rsid w:val="4900334A"/>
    <w:rsid w:val="492E7EB7"/>
    <w:rsid w:val="49C9299D"/>
    <w:rsid w:val="4BD9235C"/>
    <w:rsid w:val="4BE807F1"/>
    <w:rsid w:val="4C4156DD"/>
    <w:rsid w:val="4C761A6A"/>
    <w:rsid w:val="4CC86E99"/>
    <w:rsid w:val="4CD1368B"/>
    <w:rsid w:val="4D925D7C"/>
    <w:rsid w:val="4DC8138F"/>
    <w:rsid w:val="4E785DD2"/>
    <w:rsid w:val="4F392755"/>
    <w:rsid w:val="4F4E60CF"/>
    <w:rsid w:val="4F814DF7"/>
    <w:rsid w:val="4FB56FD0"/>
    <w:rsid w:val="50566671"/>
    <w:rsid w:val="50C70955"/>
    <w:rsid w:val="51254AB4"/>
    <w:rsid w:val="514A0EF8"/>
    <w:rsid w:val="51D40ED6"/>
    <w:rsid w:val="5252070D"/>
    <w:rsid w:val="5292459F"/>
    <w:rsid w:val="52D20968"/>
    <w:rsid w:val="530F13F0"/>
    <w:rsid w:val="53162425"/>
    <w:rsid w:val="53206463"/>
    <w:rsid w:val="53830363"/>
    <w:rsid w:val="54604453"/>
    <w:rsid w:val="54766413"/>
    <w:rsid w:val="54B02815"/>
    <w:rsid w:val="55946112"/>
    <w:rsid w:val="55EF4E1C"/>
    <w:rsid w:val="560A0253"/>
    <w:rsid w:val="56502273"/>
    <w:rsid w:val="56C02C2F"/>
    <w:rsid w:val="56C4796A"/>
    <w:rsid w:val="57451C9D"/>
    <w:rsid w:val="57725AC3"/>
    <w:rsid w:val="584E5272"/>
    <w:rsid w:val="59444935"/>
    <w:rsid w:val="59EC2D0B"/>
    <w:rsid w:val="5A383479"/>
    <w:rsid w:val="5A513A45"/>
    <w:rsid w:val="5AB23980"/>
    <w:rsid w:val="5B89002A"/>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E1B0F"/>
    <w:rsid w:val="62446475"/>
    <w:rsid w:val="626764BC"/>
    <w:rsid w:val="63316ACA"/>
    <w:rsid w:val="6340360C"/>
    <w:rsid w:val="63827B1B"/>
    <w:rsid w:val="640D55A9"/>
    <w:rsid w:val="64713848"/>
    <w:rsid w:val="64CB600B"/>
    <w:rsid w:val="653B53D5"/>
    <w:rsid w:val="6672726D"/>
    <w:rsid w:val="66815672"/>
    <w:rsid w:val="683215E9"/>
    <w:rsid w:val="68E32AC7"/>
    <w:rsid w:val="69502EC1"/>
    <w:rsid w:val="69DB108D"/>
    <w:rsid w:val="6AAE10FF"/>
    <w:rsid w:val="6B944FCA"/>
    <w:rsid w:val="6C076CD9"/>
    <w:rsid w:val="6C632EE7"/>
    <w:rsid w:val="6C6F7CA0"/>
    <w:rsid w:val="6D6117E2"/>
    <w:rsid w:val="6ECB7DD2"/>
    <w:rsid w:val="6EFD25E4"/>
    <w:rsid w:val="6F0D7E9E"/>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4990F87"/>
    <w:rsid w:val="75412813"/>
    <w:rsid w:val="772D4DA3"/>
    <w:rsid w:val="77FC1347"/>
    <w:rsid w:val="797224F3"/>
    <w:rsid w:val="7ADB2350"/>
    <w:rsid w:val="7B6A474E"/>
    <w:rsid w:val="7B907F4D"/>
    <w:rsid w:val="7C4D422C"/>
    <w:rsid w:val="7CE734E4"/>
    <w:rsid w:val="7CEA207E"/>
    <w:rsid w:val="7D185003"/>
    <w:rsid w:val="7D956873"/>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黑体"/>
      <w:kern w:val="44"/>
      <w:sz w:val="36"/>
      <w:szCs w:val="36"/>
    </w:rPr>
  </w:style>
  <w:style w:type="paragraph" w:styleId="5">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3">
    <w:name w:val="heading 3"/>
    <w:basedOn w:val="4"/>
    <w:next w:val="1"/>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Cs w:val="20"/>
    </w:rPr>
  </w:style>
  <w:style w:type="paragraph" w:styleId="7">
    <w:name w:val="Body Text"/>
    <w:basedOn w:val="1"/>
    <w:next w:val="8"/>
    <w:autoRedefine/>
    <w:unhideWhenUsed/>
    <w:qFormat/>
    <w:uiPriority w:val="99"/>
    <w:pPr>
      <w:spacing w:after="120"/>
    </w:pPr>
  </w:style>
  <w:style w:type="paragraph" w:styleId="8">
    <w:name w:val="Body Text 2"/>
    <w:basedOn w:val="1"/>
    <w:autoRedefine/>
    <w:unhideWhenUsed/>
    <w:qFormat/>
    <w:uiPriority w:val="99"/>
    <w:pPr>
      <w:spacing w:after="120" w:line="480" w:lineRule="auto"/>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5"/>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6130</Words>
  <Characters>6406</Characters>
  <Lines>73</Lines>
  <Paragraphs>20</Paragraphs>
  <TotalTime>50</TotalTime>
  <ScaleCrop>false</ScaleCrop>
  <LinksUpToDate>false</LinksUpToDate>
  <CharactersWithSpaces>6837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小满</cp:lastModifiedBy>
  <cp:lastPrinted>2025-10-29T12:13:00Z</cp:lastPrinted>
  <dcterms:modified xsi:type="dcterms:W3CDTF">2025-11-03T07:31:58Z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y fmtid="{D5CDD505-2E9C-101B-9397-08002B2CF9AE}" pid="4" name="KSOTemplateDocerSaveRecord">
    <vt:lpwstr>eyJoZGlkIjoiN2RiNWQ5NGYzY2IxYzY2OGVkMjg0YWI2OWFlOGVkZmIiLCJ1c2VySWQiOiI0MDk2MDE5NTQifQ==</vt:lpwstr>
  </property>
</Properties>
</file>