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39D15C">
      <w:pPr>
        <w:widowControl w:val="0"/>
        <w:autoSpaceDE w:val="0"/>
        <w:autoSpaceDN w:val="0"/>
        <w:adjustRightInd w:val="0"/>
        <w:snapToGrid w:val="0"/>
        <w:ind w:firstLine="0" w:firstLineChars="0"/>
        <w:jc w:val="center"/>
        <w:outlineLvl w:val="0"/>
        <w:rPr>
          <w:rFonts w:ascii="宋体" w:hAnsi="宋体"/>
          <w:b/>
          <w:sz w:val="52"/>
          <w:szCs w:val="52"/>
        </w:rPr>
      </w:pPr>
      <w:bookmarkStart w:id="0" w:name="_Toc9893"/>
      <w:bookmarkStart w:id="1" w:name="_Toc31497"/>
      <w:bookmarkStart w:id="2" w:name="_Toc21910"/>
      <w:bookmarkStart w:id="3" w:name="_Toc407023750"/>
      <w:bookmarkStart w:id="4" w:name="_Toc23739"/>
      <w:bookmarkStart w:id="5" w:name="_Toc29085"/>
      <w:r>
        <w:rPr>
          <w:rFonts w:hint="eastAsia" w:ascii="宋体" w:hAnsi="宋体"/>
          <w:b/>
          <w:sz w:val="52"/>
          <w:szCs w:val="52"/>
        </w:rPr>
        <w:t>项目需求</w:t>
      </w:r>
      <w:bookmarkEnd w:id="0"/>
      <w:bookmarkEnd w:id="1"/>
      <w:bookmarkEnd w:id="2"/>
      <w:r>
        <w:rPr>
          <w:rFonts w:hint="eastAsia" w:ascii="宋体" w:hAnsi="宋体"/>
          <w:b/>
          <w:sz w:val="52"/>
          <w:szCs w:val="52"/>
        </w:rPr>
        <w:t>书</w:t>
      </w:r>
    </w:p>
    <w:p w14:paraId="6CEA8991">
      <w:pPr>
        <w:widowControl w:val="0"/>
        <w:autoSpaceDN w:val="0"/>
        <w:adjustRightInd w:val="0"/>
        <w:snapToGrid w:val="0"/>
        <w:ind w:firstLine="0" w:firstLineChars="0"/>
        <w:jc w:val="center"/>
        <w:outlineLvl w:val="1"/>
        <w:rPr>
          <w:rFonts w:ascii="宋体" w:hAnsi="宋体"/>
          <w:b/>
          <w:sz w:val="32"/>
        </w:rPr>
      </w:pPr>
      <w:bookmarkStart w:id="6" w:name="_Toc32160"/>
      <w:bookmarkStart w:id="7" w:name="_Toc8746"/>
      <w:r>
        <w:rPr>
          <w:rFonts w:hint="eastAsia" w:ascii="宋体" w:hAnsi="宋体"/>
          <w:b/>
          <w:sz w:val="32"/>
        </w:rPr>
        <w:t>第一节 项目需求</w:t>
      </w:r>
      <w:bookmarkEnd w:id="6"/>
      <w:bookmarkEnd w:id="7"/>
    </w:p>
    <w:p w14:paraId="70F156BB">
      <w:pPr>
        <w:widowControl w:val="0"/>
        <w:numPr>
          <w:ilvl w:val="0"/>
          <w:numId w:val="1"/>
        </w:numPr>
        <w:autoSpaceDE w:val="0"/>
        <w:autoSpaceDN w:val="0"/>
        <w:adjustRightInd w:val="0"/>
        <w:snapToGrid w:val="0"/>
        <w:ind w:left="357" w:hanging="357" w:firstLineChars="0"/>
        <w:jc w:val="left"/>
        <w:outlineLvl w:val="2"/>
        <w:rPr>
          <w:rFonts w:ascii="宋体" w:hAnsi="宋体"/>
          <w:b/>
          <w:bCs/>
          <w:szCs w:val="21"/>
        </w:rPr>
      </w:pPr>
      <w:bookmarkStart w:id="8" w:name="_Toc406669471"/>
      <w:r>
        <w:rPr>
          <w:rFonts w:hint="eastAsia" w:ascii="宋体" w:hAnsi="宋体"/>
          <w:b/>
          <w:bCs/>
          <w:szCs w:val="21"/>
        </w:rPr>
        <w:t>项目服务内容</w:t>
      </w:r>
      <w:bookmarkEnd w:id="8"/>
    </w:p>
    <w:p w14:paraId="40F8AD66">
      <w:pPr>
        <w:widowControl w:val="0"/>
        <w:autoSpaceDE w:val="0"/>
        <w:autoSpaceDN w:val="0"/>
        <w:adjustRightInd w:val="0"/>
        <w:snapToGrid w:val="0"/>
        <w:ind w:firstLine="420"/>
      </w:pPr>
      <w:bookmarkStart w:id="9" w:name="OLE_LINK3"/>
      <w:r>
        <w:rPr>
          <w:rFonts w:hint="eastAsia"/>
        </w:rPr>
        <w:t>根据《深圳市龙岗区创建人工智能全域全时应用示范区的行动方案(2024年-2025年)》规划, 要构建高效算力供给体系，</w:t>
      </w:r>
      <w:r>
        <w:rPr>
          <w:rFonts w:hint="eastAsia" w:ascii="宋体" w:hAnsi="宋体"/>
        </w:rPr>
        <w:t>在供给侧加强龙岗区在线算力供给保障能力，推动人工智能产业化。本项目根据上述行动方案以及潜在意向客户需求，拟新增加不少于288 PFlops@FP16（稠密算力）的智能算力资源及软件、存储、网络等配套设施服务，为完善龙岗区算力供给体系，加速龙岗打造人工智能全域全时应用示范区提供算力基础设施。招标内容包括：</w:t>
      </w:r>
      <w:r>
        <w:rPr>
          <w:rFonts w:hint="eastAsia"/>
        </w:rPr>
        <w:t>建设一个</w:t>
      </w:r>
      <w:r>
        <w:rPr>
          <w:rFonts w:hint="eastAsia" w:ascii="宋体" w:hAnsi="宋体"/>
        </w:rPr>
        <w:t>不少于288 PFlops@FP16（稠密算力）的智能算力资源及软件、存储、网络等配套设施服务</w:t>
      </w:r>
      <w:bookmarkEnd w:id="9"/>
      <w:r>
        <w:rPr>
          <w:rFonts w:hint="eastAsia"/>
        </w:rPr>
        <w:t>。具体包括以下内容</w:t>
      </w:r>
    </w:p>
    <w:p w14:paraId="3D41A7AF">
      <w:pPr>
        <w:pStyle w:val="2"/>
        <w:ind w:firstLine="420"/>
        <w:rPr>
          <w:rFonts w:ascii="Times New Roman" w:hAnsi="Times New Roman"/>
          <w:kern w:val="2"/>
          <w:szCs w:val="24"/>
          <w:lang w:eastAsia="zh-CN"/>
        </w:rPr>
      </w:pPr>
      <w:r>
        <w:rPr>
          <w:rFonts w:hint="eastAsia" w:ascii="Times New Roman" w:hAnsi="Times New Roman"/>
          <w:kern w:val="2"/>
          <w:szCs w:val="24"/>
          <w:lang w:eastAsia="zh-CN"/>
        </w:rPr>
        <w:t>（1）智算集群所需的人工智能超节点、存储设备、通用算力设备、网络管理软件的采购、系统集成服务。</w:t>
      </w:r>
    </w:p>
    <w:p w14:paraId="7C44C114">
      <w:pPr>
        <w:widowControl w:val="0"/>
        <w:autoSpaceDE w:val="0"/>
        <w:autoSpaceDN w:val="0"/>
        <w:adjustRightInd w:val="0"/>
        <w:snapToGrid w:val="0"/>
        <w:spacing w:after="0" w:line="440" w:lineRule="exact"/>
        <w:ind w:firstLine="420"/>
      </w:pPr>
      <w:r>
        <w:rPr>
          <w:rFonts w:hint="eastAsia"/>
        </w:rPr>
        <w:t>（2）智算集群所有设备部署所需的数据中心环境配套集成服务。为本次招标智算集群所有设备部署提供物理空间独享的数据中心基础设施配套环境的集成实施服务费。</w:t>
      </w:r>
    </w:p>
    <w:p w14:paraId="78ED7D8C">
      <w:pPr>
        <w:pStyle w:val="2"/>
        <w:ind w:firstLine="420"/>
        <w:rPr>
          <w:lang w:eastAsia="zh-CN"/>
        </w:rPr>
      </w:pPr>
    </w:p>
    <w:p w14:paraId="7877662D">
      <w:pPr>
        <w:pStyle w:val="2"/>
        <w:ind w:firstLine="420"/>
        <w:rPr>
          <w:lang w:eastAsia="zh-CN"/>
        </w:rPr>
      </w:pPr>
      <w:r>
        <w:rPr>
          <w:rFonts w:hint="eastAsia"/>
          <w:lang w:eastAsia="zh-CN"/>
        </w:rPr>
        <w:t>（3）投标人需要完成该智算集群所涉及的所有设备、材料、软件的采购、安装调试、竣工验收、项目整体移交、缺陷责任修复以及集群</w:t>
      </w:r>
      <w:r>
        <w:rPr>
          <w:lang w:eastAsia="zh-CN"/>
        </w:rPr>
        <w:t>3</w:t>
      </w:r>
      <w:r>
        <w:rPr>
          <w:rFonts w:hint="eastAsia"/>
          <w:lang w:eastAsia="zh-CN"/>
        </w:rPr>
        <w:t>年的质保期服务等全部工作。</w:t>
      </w:r>
    </w:p>
    <w:p w14:paraId="72EB1D62">
      <w:pPr>
        <w:widowControl w:val="0"/>
        <w:numPr>
          <w:ilvl w:val="0"/>
          <w:numId w:val="1"/>
        </w:numPr>
        <w:autoSpaceDE w:val="0"/>
        <w:autoSpaceDN w:val="0"/>
        <w:adjustRightInd w:val="0"/>
        <w:snapToGrid w:val="0"/>
        <w:ind w:left="357" w:hanging="357" w:firstLineChars="0"/>
        <w:jc w:val="left"/>
        <w:outlineLvl w:val="2"/>
        <w:rPr>
          <w:rFonts w:ascii="宋体" w:hAnsi="宋体"/>
          <w:b/>
          <w:bCs/>
          <w:szCs w:val="21"/>
        </w:rPr>
      </w:pPr>
      <w:bookmarkStart w:id="10" w:name="_Toc404195400"/>
      <w:bookmarkStart w:id="11" w:name="_Toc406669472"/>
      <w:r>
        <w:rPr>
          <w:rFonts w:hint="eastAsia" w:ascii="宋体" w:hAnsi="宋体"/>
          <w:b/>
          <w:bCs/>
          <w:szCs w:val="21"/>
        </w:rPr>
        <w:t>项目服务要求</w:t>
      </w:r>
      <w:bookmarkEnd w:id="10"/>
      <w:bookmarkEnd w:id="11"/>
    </w:p>
    <w:p w14:paraId="7EBF9C37">
      <w:pPr>
        <w:widowControl w:val="0"/>
        <w:autoSpaceDE w:val="0"/>
        <w:autoSpaceDN w:val="0"/>
        <w:adjustRightInd w:val="0"/>
        <w:snapToGrid w:val="0"/>
        <w:ind w:left="360" w:firstLine="0" w:firstLineChars="0"/>
        <w:jc w:val="left"/>
        <w:rPr>
          <w:rFonts w:ascii="宋体" w:hAnsi="宋体"/>
          <w:szCs w:val="21"/>
        </w:rPr>
      </w:pPr>
      <w:r>
        <w:rPr>
          <w:rFonts w:hint="eastAsia" w:ascii="宋体" w:hAnsi="宋体"/>
          <w:szCs w:val="21"/>
        </w:rPr>
        <w:t>本次招标主要包括以下3个方面内容：</w:t>
      </w:r>
    </w:p>
    <w:p w14:paraId="101FECC7">
      <w:pPr>
        <w:widowControl w:val="0"/>
        <w:autoSpaceDE w:val="0"/>
        <w:autoSpaceDN w:val="0"/>
        <w:adjustRightInd w:val="0"/>
        <w:snapToGrid w:val="0"/>
        <w:ind w:left="360" w:firstLine="0" w:firstLineChars="0"/>
        <w:jc w:val="left"/>
        <w:rPr>
          <w:rFonts w:ascii="宋体" w:hAnsi="宋体"/>
          <w:b/>
          <w:bCs/>
          <w:szCs w:val="21"/>
        </w:rPr>
      </w:pPr>
      <w:r>
        <w:rPr>
          <w:rFonts w:hint="eastAsia" w:ascii="宋体" w:hAnsi="宋体"/>
          <w:b/>
          <w:bCs/>
          <w:szCs w:val="21"/>
        </w:rPr>
        <w:t>1、</w:t>
      </w:r>
      <w:r>
        <w:rPr>
          <w:rFonts w:hint="eastAsia" w:ascii="宋体" w:hAnsi="宋体"/>
          <w:b/>
          <w:bCs/>
        </w:rPr>
        <w:t>集成实施阶段硬件设备和软件的采购服务</w:t>
      </w:r>
    </w:p>
    <w:p w14:paraId="61E3E3B7">
      <w:pPr>
        <w:ind w:firstLine="420"/>
        <w:rPr>
          <w:rFonts w:ascii="宋体" w:hAnsi="宋体"/>
          <w:szCs w:val="21"/>
        </w:rPr>
      </w:pPr>
      <w:r>
        <w:rPr>
          <w:rFonts w:hint="eastAsia" w:ascii="宋体" w:hAnsi="宋体"/>
        </w:rPr>
        <w:t>人工智能计算集群所有设备和软件的采购，包括</w:t>
      </w:r>
      <w:r>
        <w:rPr>
          <w:rFonts w:ascii="宋体" w:hAnsi="宋体"/>
        </w:rPr>
        <w:t>人工智能超节点</w:t>
      </w:r>
      <w:r>
        <w:rPr>
          <w:rFonts w:hint="eastAsia" w:ascii="宋体" w:hAnsi="宋体"/>
        </w:rPr>
        <w:t>、集群管理服务器</w:t>
      </w:r>
      <w:r>
        <w:rPr>
          <w:rFonts w:ascii="宋体" w:hAnsi="宋体"/>
        </w:rPr>
        <w:t>和软件</w:t>
      </w:r>
      <w:r>
        <w:rPr>
          <w:rFonts w:hint="eastAsia" w:ascii="宋体" w:hAnsi="宋体"/>
        </w:rPr>
        <w:t>、高性能存储设备、</w:t>
      </w:r>
      <w:r>
        <w:rPr>
          <w:rFonts w:ascii="宋体" w:hAnsi="宋体" w:cs="宋体"/>
          <w:color w:val="000000"/>
          <w:szCs w:val="21"/>
        </w:rPr>
        <w:t>存储管理服务器和软件、MPO线缆</w:t>
      </w:r>
      <w:r>
        <w:rPr>
          <w:rFonts w:hint="eastAsia" w:ascii="宋体" w:hAnsi="宋体" w:cs="宋体"/>
          <w:color w:val="000000"/>
          <w:szCs w:val="21"/>
        </w:rPr>
        <w:t>、</w:t>
      </w:r>
      <w:r>
        <w:rPr>
          <w:rFonts w:hint="eastAsia" w:ascii="宋体" w:hAnsi="宋体"/>
        </w:rPr>
        <w:t>网络设备、和机房相关设备。详细设备和软件清单详见下表《集成实施阶段硬件设备和软件采购需求表》</w:t>
      </w:r>
      <w:r>
        <w:rPr>
          <w:rFonts w:hint="eastAsia" w:ascii="宋体" w:hAnsi="宋体"/>
          <w:szCs w:val="21"/>
        </w:rPr>
        <w:t>。</w:t>
      </w:r>
    </w:p>
    <w:p w14:paraId="0F1BF50C">
      <w:pPr>
        <w:ind w:firstLine="422"/>
        <w:jc w:val="center"/>
        <w:rPr>
          <w:rFonts w:ascii="宋体" w:hAnsi="宋体"/>
          <w:b/>
          <w:bCs/>
        </w:rPr>
      </w:pPr>
      <w:r>
        <w:rPr>
          <w:rFonts w:hint="eastAsia" w:ascii="宋体" w:hAnsi="宋体"/>
          <w:b/>
          <w:bCs/>
        </w:rPr>
        <w:t>集成实施阶段硬件设备和软件采购需求表</w:t>
      </w:r>
    </w:p>
    <w:tbl>
      <w:tblPr>
        <w:tblStyle w:val="49"/>
        <w:tblW w:w="8293" w:type="dxa"/>
        <w:tblInd w:w="0" w:type="dxa"/>
        <w:tblLayout w:type="fixed"/>
        <w:tblCellMar>
          <w:top w:w="0" w:type="dxa"/>
          <w:left w:w="108" w:type="dxa"/>
          <w:bottom w:w="0" w:type="dxa"/>
          <w:right w:w="108" w:type="dxa"/>
        </w:tblCellMar>
      </w:tblPr>
      <w:tblGrid>
        <w:gridCol w:w="752"/>
        <w:gridCol w:w="2800"/>
        <w:gridCol w:w="751"/>
        <w:gridCol w:w="751"/>
        <w:gridCol w:w="2488"/>
        <w:gridCol w:w="751"/>
      </w:tblGrid>
      <w:tr w14:paraId="49F7405F">
        <w:tblPrEx>
          <w:tblCellMar>
            <w:top w:w="0" w:type="dxa"/>
            <w:left w:w="108" w:type="dxa"/>
            <w:bottom w:w="0" w:type="dxa"/>
            <w:right w:w="108" w:type="dxa"/>
          </w:tblCellMar>
        </w:tblPrEx>
        <w:trPr>
          <w:trHeight w:val="278" w:hRule="atLeast"/>
          <w:tblHeader/>
        </w:trPr>
        <w:tc>
          <w:tcPr>
            <w:tcW w:w="752" w:type="dxa"/>
            <w:tcBorders>
              <w:top w:val="single" w:color="000000" w:sz="4" w:space="0"/>
              <w:left w:val="single" w:color="000000" w:sz="4" w:space="0"/>
              <w:bottom w:val="single" w:color="000000" w:sz="4" w:space="0"/>
              <w:right w:val="single" w:color="000000" w:sz="4" w:space="0"/>
            </w:tcBorders>
            <w:vAlign w:val="center"/>
          </w:tcPr>
          <w:p w14:paraId="44C2EBE7">
            <w:pPr>
              <w:spacing w:line="240" w:lineRule="auto"/>
              <w:ind w:firstLine="0" w:firstLineChars="0"/>
              <w:jc w:val="center"/>
              <w:textAlignment w:val="center"/>
              <w:rPr>
                <w:rFonts w:ascii="宋体" w:hAnsi="宋体" w:cs="宋体"/>
                <w:b/>
                <w:bCs/>
                <w:color w:val="000000"/>
                <w:szCs w:val="21"/>
              </w:rPr>
            </w:pPr>
            <w:r>
              <w:rPr>
                <w:rFonts w:hint="eastAsia" w:ascii="宋体" w:hAnsi="宋体" w:cs="宋体"/>
                <w:b/>
                <w:bCs/>
                <w:color w:val="000000"/>
                <w:kern w:val="0"/>
                <w:szCs w:val="21"/>
                <w:lang w:bidi="ar"/>
              </w:rPr>
              <w:t>序号</w:t>
            </w:r>
          </w:p>
        </w:tc>
        <w:tc>
          <w:tcPr>
            <w:tcW w:w="2800" w:type="dxa"/>
            <w:tcBorders>
              <w:top w:val="single" w:color="000000" w:sz="4" w:space="0"/>
              <w:left w:val="single" w:color="000000" w:sz="4" w:space="0"/>
              <w:bottom w:val="single" w:color="000000" w:sz="4" w:space="0"/>
              <w:right w:val="single" w:color="000000" w:sz="4" w:space="0"/>
            </w:tcBorders>
            <w:vAlign w:val="center"/>
          </w:tcPr>
          <w:p w14:paraId="464D7F39">
            <w:pPr>
              <w:spacing w:line="240" w:lineRule="auto"/>
              <w:ind w:firstLine="0" w:firstLineChars="0"/>
              <w:jc w:val="center"/>
              <w:textAlignment w:val="center"/>
              <w:rPr>
                <w:rFonts w:ascii="宋体" w:hAnsi="宋体" w:cs="宋体"/>
                <w:b/>
                <w:bCs/>
                <w:color w:val="000000"/>
                <w:szCs w:val="21"/>
              </w:rPr>
            </w:pPr>
            <w:r>
              <w:rPr>
                <w:rFonts w:hint="eastAsia" w:ascii="宋体" w:hAnsi="宋体" w:cs="宋体"/>
                <w:b/>
                <w:bCs/>
                <w:color w:val="000000"/>
                <w:kern w:val="0"/>
                <w:szCs w:val="21"/>
                <w:lang w:bidi="ar"/>
              </w:rPr>
              <w:t>名称</w:t>
            </w:r>
          </w:p>
        </w:tc>
        <w:tc>
          <w:tcPr>
            <w:tcW w:w="751" w:type="dxa"/>
            <w:tcBorders>
              <w:top w:val="single" w:color="000000" w:sz="4" w:space="0"/>
              <w:left w:val="single" w:color="000000" w:sz="4" w:space="0"/>
              <w:bottom w:val="single" w:color="000000" w:sz="4" w:space="0"/>
              <w:right w:val="single" w:color="000000" w:sz="4" w:space="0"/>
            </w:tcBorders>
            <w:vAlign w:val="center"/>
          </w:tcPr>
          <w:p w14:paraId="2C8999C7">
            <w:pPr>
              <w:spacing w:line="240" w:lineRule="auto"/>
              <w:ind w:firstLine="0" w:firstLineChars="0"/>
              <w:jc w:val="center"/>
              <w:textAlignment w:val="center"/>
              <w:rPr>
                <w:rFonts w:ascii="宋体" w:hAnsi="宋体" w:cs="宋体"/>
                <w:b/>
                <w:bCs/>
                <w:color w:val="000000"/>
                <w:szCs w:val="21"/>
              </w:rPr>
            </w:pPr>
            <w:r>
              <w:rPr>
                <w:rFonts w:hint="eastAsia" w:ascii="宋体" w:hAnsi="宋体" w:cs="宋体"/>
                <w:b/>
                <w:bCs/>
                <w:color w:val="000000"/>
                <w:kern w:val="0"/>
                <w:szCs w:val="21"/>
                <w:lang w:bidi="ar"/>
              </w:rPr>
              <w:t>数量</w:t>
            </w:r>
          </w:p>
        </w:tc>
        <w:tc>
          <w:tcPr>
            <w:tcW w:w="751" w:type="dxa"/>
            <w:tcBorders>
              <w:top w:val="single" w:color="000000" w:sz="4" w:space="0"/>
              <w:left w:val="single" w:color="000000" w:sz="4" w:space="0"/>
              <w:bottom w:val="single" w:color="000000" w:sz="4" w:space="0"/>
              <w:right w:val="single" w:color="000000" w:sz="4" w:space="0"/>
            </w:tcBorders>
            <w:vAlign w:val="center"/>
          </w:tcPr>
          <w:p w14:paraId="414E80A3">
            <w:pPr>
              <w:spacing w:line="240" w:lineRule="auto"/>
              <w:ind w:firstLine="0" w:firstLineChars="0"/>
              <w:jc w:val="center"/>
              <w:textAlignment w:val="center"/>
              <w:rPr>
                <w:rFonts w:ascii="宋体" w:hAnsi="宋体" w:cs="宋体"/>
                <w:b/>
                <w:bCs/>
                <w:color w:val="000000"/>
                <w:szCs w:val="21"/>
              </w:rPr>
            </w:pPr>
            <w:r>
              <w:rPr>
                <w:rFonts w:hint="eastAsia" w:ascii="宋体" w:hAnsi="宋体" w:cs="宋体"/>
                <w:b/>
                <w:bCs/>
                <w:color w:val="000000"/>
                <w:kern w:val="0"/>
                <w:szCs w:val="21"/>
                <w:lang w:bidi="ar"/>
              </w:rPr>
              <w:t>单位</w:t>
            </w:r>
          </w:p>
        </w:tc>
        <w:tc>
          <w:tcPr>
            <w:tcW w:w="2488" w:type="dxa"/>
            <w:tcBorders>
              <w:top w:val="single" w:color="000000" w:sz="4" w:space="0"/>
              <w:left w:val="single" w:color="000000" w:sz="4" w:space="0"/>
              <w:bottom w:val="single" w:color="000000" w:sz="4" w:space="0"/>
              <w:right w:val="single" w:color="000000" w:sz="4" w:space="0"/>
            </w:tcBorders>
            <w:vAlign w:val="center"/>
          </w:tcPr>
          <w:p w14:paraId="56AC917F">
            <w:pPr>
              <w:spacing w:line="240" w:lineRule="auto"/>
              <w:ind w:firstLine="0" w:firstLineChars="0"/>
              <w:jc w:val="center"/>
              <w:textAlignment w:val="center"/>
              <w:rPr>
                <w:rFonts w:ascii="宋体" w:hAnsi="宋体" w:cs="宋体"/>
                <w:b/>
                <w:bCs/>
                <w:color w:val="000000"/>
                <w:szCs w:val="21"/>
              </w:rPr>
            </w:pPr>
            <w:r>
              <w:rPr>
                <w:rFonts w:hint="eastAsia" w:ascii="宋体" w:hAnsi="宋体" w:cs="宋体"/>
                <w:b/>
                <w:bCs/>
                <w:color w:val="000000"/>
                <w:kern w:val="0"/>
                <w:szCs w:val="21"/>
                <w:lang w:bidi="ar"/>
              </w:rPr>
              <w:t>技术要求</w:t>
            </w:r>
          </w:p>
        </w:tc>
        <w:tc>
          <w:tcPr>
            <w:tcW w:w="751" w:type="dxa"/>
            <w:tcBorders>
              <w:top w:val="single" w:color="000000" w:sz="4" w:space="0"/>
              <w:left w:val="single" w:color="000000" w:sz="4" w:space="0"/>
              <w:bottom w:val="single" w:color="000000" w:sz="4" w:space="0"/>
              <w:right w:val="single" w:color="000000" w:sz="4" w:space="0"/>
            </w:tcBorders>
            <w:vAlign w:val="center"/>
          </w:tcPr>
          <w:p w14:paraId="01399D6D">
            <w:pPr>
              <w:spacing w:line="240" w:lineRule="auto"/>
              <w:ind w:firstLine="0" w:firstLineChars="0"/>
              <w:jc w:val="center"/>
              <w:textAlignment w:val="center"/>
              <w:rPr>
                <w:rFonts w:ascii="宋体" w:hAnsi="宋体" w:cs="宋体"/>
                <w:b/>
                <w:bCs/>
                <w:color w:val="000000"/>
                <w:szCs w:val="21"/>
              </w:rPr>
            </w:pPr>
            <w:r>
              <w:rPr>
                <w:rFonts w:hint="eastAsia" w:ascii="宋体" w:hAnsi="宋体" w:cs="宋体"/>
                <w:b/>
                <w:bCs/>
                <w:color w:val="000000"/>
                <w:kern w:val="0"/>
                <w:szCs w:val="21"/>
                <w:lang w:bidi="ar"/>
              </w:rPr>
              <w:t>备注</w:t>
            </w:r>
          </w:p>
        </w:tc>
      </w:tr>
      <w:tr w14:paraId="4B215E35">
        <w:tblPrEx>
          <w:tblCellMar>
            <w:top w:w="0" w:type="dxa"/>
            <w:left w:w="108" w:type="dxa"/>
            <w:bottom w:w="0" w:type="dxa"/>
            <w:right w:w="108" w:type="dxa"/>
          </w:tblCellMar>
        </w:tblPrEx>
        <w:trPr>
          <w:trHeight w:val="280" w:hRule="atLeast"/>
        </w:trPr>
        <w:tc>
          <w:tcPr>
            <w:tcW w:w="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DA2813">
            <w:pPr>
              <w:spacing w:line="240" w:lineRule="auto"/>
              <w:ind w:firstLine="0" w:firstLineChars="0"/>
              <w:jc w:val="center"/>
              <w:textAlignment w:val="center"/>
              <w:rPr>
                <w:rFonts w:ascii="宋体" w:hAnsi="宋体" w:cs="宋体"/>
                <w:b/>
                <w:bCs/>
                <w:color w:val="000000"/>
                <w:szCs w:val="21"/>
              </w:rPr>
            </w:pPr>
            <w:r>
              <w:rPr>
                <w:rFonts w:hint="eastAsia" w:ascii="宋体" w:hAnsi="宋体" w:cs="宋体"/>
                <w:b/>
                <w:bCs/>
                <w:color w:val="000000"/>
                <w:kern w:val="0"/>
                <w:szCs w:val="21"/>
                <w:lang w:bidi="ar"/>
              </w:rPr>
              <w:t>一</w:t>
            </w:r>
          </w:p>
        </w:tc>
        <w:tc>
          <w:tcPr>
            <w:tcW w:w="2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82BDC2">
            <w:pPr>
              <w:spacing w:line="240" w:lineRule="auto"/>
              <w:ind w:firstLine="0" w:firstLineChars="0"/>
              <w:jc w:val="left"/>
              <w:textAlignment w:val="center"/>
              <w:rPr>
                <w:rFonts w:ascii="宋体" w:hAnsi="宋体" w:cs="宋体"/>
                <w:b/>
                <w:bCs/>
                <w:color w:val="000000"/>
                <w:szCs w:val="21"/>
              </w:rPr>
            </w:pPr>
            <w:r>
              <w:rPr>
                <w:rFonts w:hint="eastAsia" w:ascii="宋体" w:hAnsi="宋体" w:cs="宋体"/>
                <w:b/>
                <w:bCs/>
                <w:color w:val="000000"/>
                <w:kern w:val="0"/>
                <w:szCs w:val="21"/>
                <w:lang w:bidi="ar"/>
              </w:rPr>
              <w:t>关键设备</w:t>
            </w:r>
          </w:p>
        </w:tc>
        <w:tc>
          <w:tcPr>
            <w:tcW w:w="7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90AC58">
            <w:pPr>
              <w:spacing w:line="240" w:lineRule="auto"/>
              <w:ind w:firstLine="0" w:firstLineChars="0"/>
              <w:jc w:val="center"/>
              <w:rPr>
                <w:rFonts w:ascii="宋体" w:hAnsi="宋体" w:cs="宋体"/>
                <w:b/>
                <w:bCs/>
                <w:color w:val="000000"/>
                <w:szCs w:val="21"/>
              </w:rPr>
            </w:pPr>
          </w:p>
        </w:tc>
        <w:tc>
          <w:tcPr>
            <w:tcW w:w="7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2BFC56">
            <w:pPr>
              <w:spacing w:line="240" w:lineRule="auto"/>
              <w:ind w:firstLine="0" w:firstLineChars="0"/>
              <w:jc w:val="center"/>
              <w:rPr>
                <w:rFonts w:ascii="宋体" w:hAnsi="宋体" w:cs="宋体"/>
                <w:b/>
                <w:bCs/>
                <w:color w:val="000000"/>
                <w:szCs w:val="21"/>
              </w:rPr>
            </w:pPr>
          </w:p>
        </w:tc>
        <w:tc>
          <w:tcPr>
            <w:tcW w:w="2488" w:type="dxa"/>
            <w:tcBorders>
              <w:top w:val="single" w:color="000000" w:sz="4" w:space="0"/>
              <w:left w:val="single" w:color="000000" w:sz="4" w:space="0"/>
              <w:bottom w:val="single" w:color="000000" w:sz="4" w:space="0"/>
              <w:right w:val="single" w:color="000000" w:sz="4" w:space="0"/>
            </w:tcBorders>
            <w:noWrap/>
            <w:vAlign w:val="bottom"/>
          </w:tcPr>
          <w:p w14:paraId="0C5420CF">
            <w:pPr>
              <w:spacing w:line="240" w:lineRule="auto"/>
              <w:ind w:firstLine="0" w:firstLineChars="0"/>
              <w:rPr>
                <w:rFonts w:ascii="宋体" w:hAnsi="宋体" w:cs="宋体"/>
                <w:color w:val="000000"/>
                <w:szCs w:val="21"/>
              </w:rPr>
            </w:pPr>
          </w:p>
        </w:tc>
        <w:tc>
          <w:tcPr>
            <w:tcW w:w="751" w:type="dxa"/>
            <w:tcBorders>
              <w:top w:val="single" w:color="000000" w:sz="4" w:space="0"/>
              <w:left w:val="single" w:color="000000" w:sz="4" w:space="0"/>
              <w:bottom w:val="single" w:color="000000" w:sz="4" w:space="0"/>
              <w:right w:val="single" w:color="000000" w:sz="4" w:space="0"/>
            </w:tcBorders>
            <w:noWrap/>
            <w:vAlign w:val="bottom"/>
          </w:tcPr>
          <w:p w14:paraId="59041BE7">
            <w:pPr>
              <w:spacing w:line="240" w:lineRule="auto"/>
              <w:ind w:firstLine="0" w:firstLineChars="0"/>
              <w:rPr>
                <w:rFonts w:ascii="宋体" w:hAnsi="宋体" w:cs="宋体"/>
                <w:color w:val="000000"/>
                <w:szCs w:val="21"/>
              </w:rPr>
            </w:pPr>
          </w:p>
        </w:tc>
      </w:tr>
      <w:tr w14:paraId="1635D021">
        <w:tblPrEx>
          <w:tblCellMar>
            <w:top w:w="0" w:type="dxa"/>
            <w:left w:w="108" w:type="dxa"/>
            <w:bottom w:w="0" w:type="dxa"/>
            <w:right w:w="108" w:type="dxa"/>
          </w:tblCellMar>
        </w:tblPrEx>
        <w:trPr>
          <w:trHeight w:val="280" w:hRule="atLeast"/>
        </w:trPr>
        <w:tc>
          <w:tcPr>
            <w:tcW w:w="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15E82D">
            <w:pPr>
              <w:spacing w:line="240" w:lineRule="auto"/>
              <w:ind w:firstLine="0" w:firstLineChars="0"/>
              <w:jc w:val="center"/>
              <w:textAlignment w:val="center"/>
              <w:rPr>
                <w:rFonts w:ascii="宋体" w:hAnsi="宋体" w:cs="宋体"/>
                <w:color w:val="000000"/>
                <w:szCs w:val="21"/>
              </w:rPr>
            </w:pPr>
            <w:r>
              <w:rPr>
                <w:rFonts w:hint="eastAsia" w:ascii="宋体" w:hAnsi="宋体" w:cs="宋体"/>
                <w:color w:val="000000"/>
                <w:kern w:val="0"/>
                <w:szCs w:val="21"/>
                <w:lang w:bidi="ar"/>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850F1D">
            <w:pPr>
              <w:spacing w:line="240" w:lineRule="auto"/>
              <w:ind w:firstLine="0" w:firstLineChars="0"/>
              <w:jc w:val="left"/>
              <w:textAlignment w:val="center"/>
              <w:rPr>
                <w:rFonts w:ascii="宋体" w:hAnsi="宋体" w:cs="宋体"/>
                <w:color w:val="000000"/>
                <w:szCs w:val="21"/>
              </w:rPr>
            </w:pPr>
            <w:r>
              <w:rPr>
                <w:rFonts w:ascii="宋体" w:hAnsi="宋体"/>
              </w:rPr>
              <w:t>人工智能超节点</w:t>
            </w:r>
          </w:p>
        </w:tc>
        <w:tc>
          <w:tcPr>
            <w:tcW w:w="7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E1143C">
            <w:pPr>
              <w:spacing w:line="240" w:lineRule="auto"/>
              <w:ind w:firstLine="0" w:firstLineChars="0"/>
              <w:jc w:val="center"/>
              <w:textAlignment w:val="center"/>
              <w:rPr>
                <w:rFonts w:ascii="宋体" w:hAnsi="宋体" w:cs="宋体"/>
                <w:color w:val="000000"/>
                <w:szCs w:val="21"/>
              </w:rPr>
            </w:pPr>
            <w:r>
              <w:rPr>
                <w:rFonts w:hint="eastAsia" w:ascii="宋体" w:hAnsi="宋体" w:cs="宋体"/>
                <w:color w:val="000000"/>
                <w:szCs w:val="21"/>
              </w:rPr>
              <w:t>1</w:t>
            </w:r>
          </w:p>
        </w:tc>
        <w:tc>
          <w:tcPr>
            <w:tcW w:w="7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CE377E">
            <w:pPr>
              <w:spacing w:line="240" w:lineRule="auto"/>
              <w:ind w:firstLine="0" w:firstLineChars="0"/>
              <w:jc w:val="center"/>
              <w:textAlignment w:val="center"/>
              <w:rPr>
                <w:rFonts w:ascii="宋体" w:hAnsi="宋体" w:cs="宋体"/>
                <w:color w:val="000000"/>
                <w:szCs w:val="21"/>
              </w:rPr>
            </w:pPr>
            <w:r>
              <w:rPr>
                <w:rFonts w:hint="eastAsia" w:ascii="宋体" w:hAnsi="宋体" w:cs="宋体"/>
                <w:color w:val="000000"/>
                <w:szCs w:val="21"/>
              </w:rPr>
              <w:t>套</w:t>
            </w:r>
          </w:p>
        </w:tc>
        <w:tc>
          <w:tcPr>
            <w:tcW w:w="24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EF1BB2">
            <w:pPr>
              <w:spacing w:line="240" w:lineRule="auto"/>
              <w:ind w:firstLine="0" w:firstLineChars="0"/>
              <w:jc w:val="left"/>
              <w:textAlignment w:val="center"/>
              <w:rPr>
                <w:rFonts w:ascii="宋体" w:hAnsi="宋体" w:cs="宋体"/>
                <w:color w:val="000000"/>
                <w:szCs w:val="21"/>
              </w:rPr>
            </w:pPr>
            <w:r>
              <w:rPr>
                <w:rFonts w:hint="eastAsia" w:ascii="宋体" w:hAnsi="宋体" w:cs="宋体"/>
                <w:color w:val="000000"/>
                <w:kern w:val="0"/>
                <w:szCs w:val="21"/>
                <w:lang w:bidi="ar"/>
              </w:rPr>
              <w:t>详见技术参数要求表</w:t>
            </w:r>
          </w:p>
        </w:tc>
        <w:tc>
          <w:tcPr>
            <w:tcW w:w="751" w:type="dxa"/>
            <w:tcBorders>
              <w:top w:val="single" w:color="000000" w:sz="4" w:space="0"/>
              <w:left w:val="single" w:color="000000" w:sz="4" w:space="0"/>
              <w:bottom w:val="single" w:color="000000" w:sz="4" w:space="0"/>
              <w:right w:val="single" w:color="000000" w:sz="4" w:space="0"/>
            </w:tcBorders>
            <w:noWrap/>
            <w:vAlign w:val="bottom"/>
          </w:tcPr>
          <w:p w14:paraId="4A519CE1">
            <w:pPr>
              <w:spacing w:line="240" w:lineRule="auto"/>
              <w:ind w:firstLine="0" w:firstLineChars="0"/>
              <w:rPr>
                <w:rFonts w:ascii="宋体" w:hAnsi="宋体" w:cs="宋体"/>
                <w:color w:val="000000"/>
                <w:szCs w:val="21"/>
              </w:rPr>
            </w:pPr>
          </w:p>
        </w:tc>
      </w:tr>
      <w:tr w14:paraId="144EEE1F">
        <w:tblPrEx>
          <w:tblCellMar>
            <w:top w:w="0" w:type="dxa"/>
            <w:left w:w="108" w:type="dxa"/>
            <w:bottom w:w="0" w:type="dxa"/>
            <w:right w:w="108" w:type="dxa"/>
          </w:tblCellMar>
        </w:tblPrEx>
        <w:trPr>
          <w:trHeight w:val="280" w:hRule="atLeast"/>
        </w:trPr>
        <w:tc>
          <w:tcPr>
            <w:tcW w:w="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EE6367">
            <w:pPr>
              <w:spacing w:line="240" w:lineRule="auto"/>
              <w:ind w:firstLine="0" w:firstLineChars="0"/>
              <w:jc w:val="center"/>
              <w:textAlignment w:val="center"/>
              <w:rPr>
                <w:rFonts w:ascii="宋体" w:hAnsi="宋体" w:cs="宋体"/>
                <w:b/>
                <w:bCs/>
                <w:color w:val="000000"/>
                <w:szCs w:val="21"/>
              </w:rPr>
            </w:pPr>
            <w:r>
              <w:rPr>
                <w:rFonts w:hint="eastAsia" w:ascii="宋体" w:hAnsi="宋体" w:cs="宋体"/>
                <w:b/>
                <w:bCs/>
                <w:color w:val="000000"/>
                <w:kern w:val="0"/>
                <w:szCs w:val="21"/>
                <w:lang w:bidi="ar"/>
              </w:rPr>
              <w:t>二</w:t>
            </w:r>
          </w:p>
        </w:tc>
        <w:tc>
          <w:tcPr>
            <w:tcW w:w="2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1D7FA8">
            <w:pPr>
              <w:spacing w:line="240" w:lineRule="auto"/>
              <w:ind w:firstLine="0" w:firstLineChars="0"/>
              <w:jc w:val="left"/>
              <w:textAlignment w:val="center"/>
              <w:rPr>
                <w:rFonts w:ascii="宋体" w:hAnsi="宋体" w:cs="宋体"/>
                <w:b/>
                <w:bCs/>
                <w:color w:val="000000"/>
                <w:szCs w:val="21"/>
              </w:rPr>
            </w:pPr>
            <w:r>
              <w:rPr>
                <w:rFonts w:hint="eastAsia" w:ascii="宋体" w:hAnsi="宋体" w:cs="宋体"/>
                <w:b/>
                <w:bCs/>
                <w:color w:val="000000"/>
                <w:kern w:val="0"/>
                <w:szCs w:val="21"/>
                <w:lang w:bidi="ar"/>
              </w:rPr>
              <w:t>其他设备和软件</w:t>
            </w:r>
          </w:p>
        </w:tc>
        <w:tc>
          <w:tcPr>
            <w:tcW w:w="7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EEC55A">
            <w:pPr>
              <w:spacing w:line="240" w:lineRule="auto"/>
              <w:ind w:firstLine="0" w:firstLineChars="0"/>
              <w:jc w:val="center"/>
              <w:rPr>
                <w:rFonts w:ascii="宋体" w:hAnsi="宋体" w:cs="宋体"/>
                <w:b/>
                <w:bCs/>
                <w:color w:val="000000"/>
                <w:szCs w:val="21"/>
              </w:rPr>
            </w:pPr>
          </w:p>
        </w:tc>
        <w:tc>
          <w:tcPr>
            <w:tcW w:w="7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0C2093">
            <w:pPr>
              <w:spacing w:line="240" w:lineRule="auto"/>
              <w:ind w:firstLine="0" w:firstLineChars="0"/>
              <w:jc w:val="center"/>
              <w:rPr>
                <w:rFonts w:ascii="宋体" w:hAnsi="宋体" w:cs="宋体"/>
                <w:b/>
                <w:bCs/>
                <w:color w:val="000000"/>
                <w:szCs w:val="21"/>
              </w:rPr>
            </w:pPr>
          </w:p>
        </w:tc>
        <w:tc>
          <w:tcPr>
            <w:tcW w:w="24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6A5179">
            <w:pPr>
              <w:spacing w:line="240" w:lineRule="auto"/>
              <w:ind w:firstLine="0" w:firstLineChars="0"/>
              <w:rPr>
                <w:rFonts w:ascii="宋体" w:hAnsi="宋体" w:cs="宋体"/>
                <w:color w:val="000000"/>
                <w:szCs w:val="21"/>
              </w:rPr>
            </w:pPr>
          </w:p>
        </w:tc>
        <w:tc>
          <w:tcPr>
            <w:tcW w:w="751" w:type="dxa"/>
            <w:tcBorders>
              <w:top w:val="single" w:color="000000" w:sz="4" w:space="0"/>
              <w:left w:val="single" w:color="000000" w:sz="4" w:space="0"/>
              <w:bottom w:val="single" w:color="000000" w:sz="4" w:space="0"/>
              <w:right w:val="single" w:color="000000" w:sz="4" w:space="0"/>
            </w:tcBorders>
            <w:noWrap/>
            <w:vAlign w:val="bottom"/>
          </w:tcPr>
          <w:p w14:paraId="4EAAF167">
            <w:pPr>
              <w:spacing w:line="240" w:lineRule="auto"/>
              <w:ind w:firstLine="0" w:firstLineChars="0"/>
              <w:rPr>
                <w:rFonts w:ascii="宋体" w:hAnsi="宋体" w:cs="宋体"/>
                <w:color w:val="000000"/>
                <w:szCs w:val="21"/>
              </w:rPr>
            </w:pPr>
          </w:p>
        </w:tc>
      </w:tr>
      <w:tr w14:paraId="7852D579">
        <w:tblPrEx>
          <w:tblCellMar>
            <w:top w:w="0" w:type="dxa"/>
            <w:left w:w="108" w:type="dxa"/>
            <w:bottom w:w="0" w:type="dxa"/>
            <w:right w:w="108" w:type="dxa"/>
          </w:tblCellMar>
        </w:tblPrEx>
        <w:trPr>
          <w:trHeight w:val="280" w:hRule="atLeast"/>
        </w:trPr>
        <w:tc>
          <w:tcPr>
            <w:tcW w:w="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798FC4">
            <w:pPr>
              <w:spacing w:line="240" w:lineRule="auto"/>
              <w:ind w:firstLine="0" w:firstLineChars="0"/>
              <w:jc w:val="center"/>
              <w:textAlignment w:val="center"/>
              <w:rPr>
                <w:rFonts w:ascii="宋体" w:hAnsi="宋体" w:cs="宋体"/>
                <w:color w:val="000000"/>
                <w:szCs w:val="21"/>
              </w:rPr>
            </w:pPr>
            <w:r>
              <w:rPr>
                <w:rFonts w:hint="eastAsia" w:ascii="宋体" w:hAnsi="宋体" w:cs="宋体"/>
                <w:color w:val="000000"/>
                <w:kern w:val="0"/>
                <w:szCs w:val="21"/>
                <w:lang w:bidi="ar"/>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0F2192">
            <w:pPr>
              <w:spacing w:line="240" w:lineRule="auto"/>
              <w:ind w:firstLine="0" w:firstLineChars="0"/>
              <w:jc w:val="left"/>
              <w:textAlignment w:val="center"/>
              <w:rPr>
                <w:rFonts w:ascii="宋体" w:hAnsi="宋体" w:cs="宋体"/>
                <w:color w:val="000000"/>
                <w:szCs w:val="21"/>
              </w:rPr>
            </w:pPr>
            <w:r>
              <w:rPr>
                <w:rFonts w:hint="eastAsia" w:ascii="宋体" w:hAnsi="宋体" w:cs="宋体"/>
                <w:color w:val="000000"/>
                <w:szCs w:val="21"/>
              </w:rPr>
              <w:t>集群管理服务器</w:t>
            </w:r>
          </w:p>
        </w:tc>
        <w:tc>
          <w:tcPr>
            <w:tcW w:w="7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300BF5">
            <w:pPr>
              <w:spacing w:line="240" w:lineRule="auto"/>
              <w:ind w:firstLine="0" w:firstLineChars="0"/>
              <w:jc w:val="center"/>
              <w:textAlignment w:val="center"/>
              <w:rPr>
                <w:rFonts w:ascii="宋体" w:hAnsi="宋体" w:cs="宋体"/>
                <w:color w:val="000000"/>
                <w:szCs w:val="21"/>
              </w:rPr>
            </w:pPr>
            <w:r>
              <w:rPr>
                <w:rFonts w:hint="eastAsia" w:ascii="宋体" w:hAnsi="宋体" w:cs="宋体"/>
                <w:color w:val="000000"/>
                <w:szCs w:val="21"/>
              </w:rPr>
              <w:t>3</w:t>
            </w:r>
          </w:p>
        </w:tc>
        <w:tc>
          <w:tcPr>
            <w:tcW w:w="7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15DAAF">
            <w:pPr>
              <w:spacing w:line="240" w:lineRule="auto"/>
              <w:ind w:firstLine="0" w:firstLineChars="0"/>
              <w:jc w:val="center"/>
              <w:textAlignment w:val="center"/>
              <w:rPr>
                <w:rFonts w:ascii="宋体" w:hAnsi="宋体" w:cs="宋体"/>
                <w:color w:val="000000"/>
                <w:szCs w:val="21"/>
              </w:rPr>
            </w:pPr>
            <w:r>
              <w:rPr>
                <w:rFonts w:hint="eastAsia" w:ascii="宋体" w:hAnsi="宋体" w:cs="宋体"/>
                <w:color w:val="000000"/>
                <w:kern w:val="0"/>
                <w:szCs w:val="21"/>
                <w:lang w:bidi="ar"/>
              </w:rPr>
              <w:t>台</w:t>
            </w:r>
          </w:p>
        </w:tc>
        <w:tc>
          <w:tcPr>
            <w:tcW w:w="24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31785D">
            <w:pPr>
              <w:spacing w:line="240" w:lineRule="auto"/>
              <w:ind w:firstLine="0" w:firstLineChars="0"/>
              <w:jc w:val="left"/>
              <w:textAlignment w:val="center"/>
              <w:rPr>
                <w:rFonts w:ascii="宋体" w:hAnsi="宋体" w:cs="宋体"/>
                <w:color w:val="000000"/>
                <w:szCs w:val="21"/>
              </w:rPr>
            </w:pPr>
            <w:r>
              <w:rPr>
                <w:rFonts w:hint="eastAsia" w:ascii="宋体" w:hAnsi="宋体" w:cs="宋体"/>
                <w:color w:val="000000"/>
                <w:kern w:val="0"/>
                <w:szCs w:val="21"/>
                <w:lang w:bidi="ar"/>
              </w:rPr>
              <w:t>详见技术参数要求表</w:t>
            </w:r>
          </w:p>
        </w:tc>
        <w:tc>
          <w:tcPr>
            <w:tcW w:w="751" w:type="dxa"/>
            <w:tcBorders>
              <w:top w:val="single" w:color="000000" w:sz="4" w:space="0"/>
              <w:left w:val="single" w:color="000000" w:sz="4" w:space="0"/>
              <w:bottom w:val="single" w:color="000000" w:sz="4" w:space="0"/>
              <w:right w:val="single" w:color="000000" w:sz="4" w:space="0"/>
            </w:tcBorders>
            <w:noWrap/>
            <w:vAlign w:val="bottom"/>
          </w:tcPr>
          <w:p w14:paraId="150A0936">
            <w:pPr>
              <w:spacing w:line="240" w:lineRule="auto"/>
              <w:ind w:firstLine="0" w:firstLineChars="0"/>
              <w:rPr>
                <w:rFonts w:ascii="宋体" w:hAnsi="宋体" w:cs="宋体"/>
                <w:color w:val="000000"/>
                <w:szCs w:val="21"/>
              </w:rPr>
            </w:pPr>
          </w:p>
        </w:tc>
      </w:tr>
      <w:tr w14:paraId="0D4A75D4">
        <w:tblPrEx>
          <w:tblCellMar>
            <w:top w:w="0" w:type="dxa"/>
            <w:left w:w="108" w:type="dxa"/>
            <w:bottom w:w="0" w:type="dxa"/>
            <w:right w:w="108" w:type="dxa"/>
          </w:tblCellMar>
        </w:tblPrEx>
        <w:trPr>
          <w:trHeight w:val="280" w:hRule="atLeast"/>
        </w:trPr>
        <w:tc>
          <w:tcPr>
            <w:tcW w:w="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818381">
            <w:pPr>
              <w:spacing w:line="240" w:lineRule="auto"/>
              <w:ind w:firstLine="0" w:firstLineChars="0"/>
              <w:jc w:val="center"/>
              <w:textAlignment w:val="center"/>
              <w:rPr>
                <w:rFonts w:ascii="宋体" w:hAnsi="宋体" w:cs="宋体"/>
                <w:color w:val="000000"/>
                <w:szCs w:val="21"/>
              </w:rPr>
            </w:pPr>
            <w:r>
              <w:rPr>
                <w:rFonts w:hint="eastAsia" w:ascii="宋体" w:hAnsi="宋体" w:cs="宋体"/>
                <w:color w:val="000000"/>
                <w:kern w:val="0"/>
                <w:szCs w:val="21"/>
                <w:lang w:bidi="ar"/>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033DCD">
            <w:pPr>
              <w:spacing w:line="240" w:lineRule="auto"/>
              <w:ind w:firstLine="0" w:firstLineChars="0"/>
              <w:jc w:val="left"/>
              <w:textAlignment w:val="center"/>
              <w:rPr>
                <w:rFonts w:ascii="宋体" w:hAnsi="宋体" w:cs="宋体"/>
                <w:color w:val="000000"/>
                <w:szCs w:val="21"/>
              </w:rPr>
            </w:pPr>
            <w:r>
              <w:rPr>
                <w:rFonts w:hint="eastAsia" w:ascii="宋体" w:hAnsi="宋体" w:cs="宋体"/>
                <w:color w:val="000000"/>
                <w:szCs w:val="21"/>
              </w:rPr>
              <w:t>集群运维管理软件</w:t>
            </w:r>
          </w:p>
        </w:tc>
        <w:tc>
          <w:tcPr>
            <w:tcW w:w="7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D31875">
            <w:pPr>
              <w:spacing w:line="240" w:lineRule="auto"/>
              <w:ind w:firstLine="0" w:firstLineChars="0"/>
              <w:jc w:val="center"/>
              <w:textAlignment w:val="center"/>
              <w:rPr>
                <w:rFonts w:ascii="宋体" w:hAnsi="宋体" w:cs="宋体"/>
                <w:color w:val="000000"/>
                <w:szCs w:val="21"/>
              </w:rPr>
            </w:pPr>
            <w:r>
              <w:rPr>
                <w:rFonts w:ascii="宋体" w:hAnsi="宋体" w:cs="宋体"/>
                <w:color w:val="000000"/>
                <w:szCs w:val="21"/>
              </w:rPr>
              <w:t>1</w:t>
            </w:r>
          </w:p>
        </w:tc>
        <w:tc>
          <w:tcPr>
            <w:tcW w:w="7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B0B71F">
            <w:pPr>
              <w:spacing w:line="240" w:lineRule="auto"/>
              <w:ind w:firstLine="0" w:firstLineChars="0"/>
              <w:jc w:val="center"/>
              <w:textAlignment w:val="center"/>
              <w:rPr>
                <w:rFonts w:ascii="宋体" w:hAnsi="宋体" w:cs="宋体"/>
                <w:color w:val="000000"/>
                <w:szCs w:val="21"/>
              </w:rPr>
            </w:pPr>
            <w:r>
              <w:rPr>
                <w:rFonts w:ascii="宋体" w:hAnsi="宋体" w:cs="宋体"/>
                <w:color w:val="000000"/>
                <w:szCs w:val="21"/>
              </w:rPr>
              <w:t>套</w:t>
            </w:r>
          </w:p>
        </w:tc>
        <w:tc>
          <w:tcPr>
            <w:tcW w:w="24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D3BE47">
            <w:pPr>
              <w:spacing w:line="240" w:lineRule="auto"/>
              <w:ind w:firstLine="0" w:firstLineChars="0"/>
              <w:jc w:val="left"/>
              <w:textAlignment w:val="center"/>
              <w:rPr>
                <w:rFonts w:ascii="宋体" w:hAnsi="宋体" w:cs="宋体"/>
                <w:color w:val="000000"/>
                <w:szCs w:val="21"/>
              </w:rPr>
            </w:pPr>
            <w:r>
              <w:rPr>
                <w:rFonts w:hint="eastAsia" w:ascii="宋体" w:hAnsi="宋体" w:cs="宋体"/>
                <w:color w:val="000000"/>
                <w:kern w:val="0"/>
                <w:szCs w:val="21"/>
                <w:lang w:bidi="ar"/>
              </w:rPr>
              <w:t>详见技术参数要求表</w:t>
            </w:r>
          </w:p>
        </w:tc>
        <w:tc>
          <w:tcPr>
            <w:tcW w:w="751" w:type="dxa"/>
            <w:tcBorders>
              <w:top w:val="single" w:color="000000" w:sz="4" w:space="0"/>
              <w:left w:val="single" w:color="000000" w:sz="4" w:space="0"/>
              <w:bottom w:val="single" w:color="000000" w:sz="4" w:space="0"/>
              <w:right w:val="single" w:color="000000" w:sz="4" w:space="0"/>
            </w:tcBorders>
            <w:noWrap/>
            <w:vAlign w:val="bottom"/>
          </w:tcPr>
          <w:p w14:paraId="1E703302">
            <w:pPr>
              <w:spacing w:line="240" w:lineRule="auto"/>
              <w:ind w:firstLine="0" w:firstLineChars="0"/>
              <w:rPr>
                <w:rFonts w:ascii="宋体" w:hAnsi="宋体" w:cs="宋体"/>
                <w:color w:val="000000"/>
                <w:szCs w:val="21"/>
              </w:rPr>
            </w:pPr>
          </w:p>
        </w:tc>
      </w:tr>
      <w:tr w14:paraId="4DF03887">
        <w:tblPrEx>
          <w:tblCellMar>
            <w:top w:w="0" w:type="dxa"/>
            <w:left w:w="108" w:type="dxa"/>
            <w:bottom w:w="0" w:type="dxa"/>
            <w:right w:w="108" w:type="dxa"/>
          </w:tblCellMar>
        </w:tblPrEx>
        <w:trPr>
          <w:trHeight w:val="280" w:hRule="atLeast"/>
        </w:trPr>
        <w:tc>
          <w:tcPr>
            <w:tcW w:w="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545970">
            <w:pPr>
              <w:spacing w:line="240" w:lineRule="auto"/>
              <w:ind w:firstLine="0" w:firstLineChars="0"/>
              <w:jc w:val="center"/>
              <w:textAlignment w:val="center"/>
              <w:rPr>
                <w:rFonts w:ascii="宋体" w:hAnsi="宋体" w:cs="宋体"/>
                <w:color w:val="000000"/>
                <w:szCs w:val="21"/>
              </w:rPr>
            </w:pPr>
            <w:r>
              <w:rPr>
                <w:rFonts w:hint="eastAsia" w:ascii="宋体" w:hAnsi="宋体" w:cs="宋体"/>
                <w:color w:val="000000"/>
                <w:kern w:val="0"/>
                <w:szCs w:val="21"/>
                <w:lang w:bidi="ar"/>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6BBDC1">
            <w:pPr>
              <w:spacing w:line="240" w:lineRule="auto"/>
              <w:ind w:firstLine="0" w:firstLineChars="0"/>
              <w:jc w:val="left"/>
              <w:textAlignment w:val="center"/>
              <w:rPr>
                <w:rFonts w:ascii="宋体" w:hAnsi="宋体" w:cs="宋体"/>
                <w:color w:val="000000"/>
                <w:szCs w:val="21"/>
              </w:rPr>
            </w:pPr>
            <w:r>
              <w:rPr>
                <w:rFonts w:ascii="宋体" w:hAnsi="宋体" w:cs="宋体"/>
                <w:color w:val="000000"/>
                <w:szCs w:val="21"/>
              </w:rPr>
              <w:t>高性能存储设备</w:t>
            </w:r>
          </w:p>
        </w:tc>
        <w:tc>
          <w:tcPr>
            <w:tcW w:w="7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EC4F3D">
            <w:pPr>
              <w:spacing w:line="240" w:lineRule="auto"/>
              <w:ind w:firstLine="0" w:firstLineChars="0"/>
              <w:jc w:val="center"/>
              <w:textAlignment w:val="center"/>
              <w:rPr>
                <w:rFonts w:ascii="宋体" w:hAnsi="宋体" w:cs="宋体"/>
                <w:color w:val="000000"/>
                <w:szCs w:val="21"/>
              </w:rPr>
            </w:pPr>
            <w:r>
              <w:rPr>
                <w:rFonts w:ascii="宋体" w:hAnsi="宋体" w:cs="宋体"/>
                <w:color w:val="000000"/>
                <w:szCs w:val="21"/>
              </w:rPr>
              <w:t>2</w:t>
            </w:r>
          </w:p>
        </w:tc>
        <w:tc>
          <w:tcPr>
            <w:tcW w:w="7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B6D581">
            <w:pPr>
              <w:spacing w:line="240" w:lineRule="auto"/>
              <w:ind w:firstLine="0" w:firstLineChars="0"/>
              <w:jc w:val="center"/>
              <w:textAlignment w:val="center"/>
              <w:rPr>
                <w:rFonts w:ascii="宋体" w:hAnsi="宋体" w:cs="宋体"/>
                <w:color w:val="000000"/>
                <w:szCs w:val="21"/>
              </w:rPr>
            </w:pPr>
            <w:r>
              <w:rPr>
                <w:rFonts w:ascii="宋体" w:hAnsi="宋体" w:cs="宋体"/>
                <w:color w:val="000000"/>
                <w:szCs w:val="21"/>
              </w:rPr>
              <w:t>台</w:t>
            </w:r>
          </w:p>
        </w:tc>
        <w:tc>
          <w:tcPr>
            <w:tcW w:w="24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F1003B">
            <w:pPr>
              <w:spacing w:line="240" w:lineRule="auto"/>
              <w:ind w:firstLine="0" w:firstLineChars="0"/>
              <w:jc w:val="left"/>
              <w:textAlignment w:val="center"/>
              <w:rPr>
                <w:rFonts w:ascii="宋体" w:hAnsi="宋体" w:cs="宋体"/>
                <w:color w:val="000000"/>
                <w:szCs w:val="21"/>
              </w:rPr>
            </w:pPr>
            <w:r>
              <w:rPr>
                <w:rFonts w:hint="eastAsia" w:ascii="宋体" w:hAnsi="宋体" w:cs="宋体"/>
                <w:color w:val="000000"/>
                <w:kern w:val="0"/>
                <w:szCs w:val="21"/>
                <w:lang w:bidi="ar"/>
              </w:rPr>
              <w:t>详见技术参数要求表</w:t>
            </w:r>
          </w:p>
        </w:tc>
        <w:tc>
          <w:tcPr>
            <w:tcW w:w="751" w:type="dxa"/>
            <w:tcBorders>
              <w:top w:val="single" w:color="000000" w:sz="4" w:space="0"/>
              <w:left w:val="single" w:color="000000" w:sz="4" w:space="0"/>
              <w:bottom w:val="single" w:color="000000" w:sz="4" w:space="0"/>
              <w:right w:val="single" w:color="000000" w:sz="4" w:space="0"/>
            </w:tcBorders>
            <w:noWrap/>
            <w:vAlign w:val="bottom"/>
          </w:tcPr>
          <w:p w14:paraId="132ED8A7">
            <w:pPr>
              <w:spacing w:line="240" w:lineRule="auto"/>
              <w:ind w:firstLine="0" w:firstLineChars="0"/>
              <w:rPr>
                <w:rFonts w:ascii="宋体" w:hAnsi="宋体" w:cs="宋体"/>
                <w:color w:val="000000"/>
                <w:szCs w:val="21"/>
              </w:rPr>
            </w:pPr>
          </w:p>
        </w:tc>
      </w:tr>
      <w:tr w14:paraId="3D8DB8CD">
        <w:tblPrEx>
          <w:tblCellMar>
            <w:top w:w="0" w:type="dxa"/>
            <w:left w:w="108" w:type="dxa"/>
            <w:bottom w:w="0" w:type="dxa"/>
            <w:right w:w="108" w:type="dxa"/>
          </w:tblCellMar>
        </w:tblPrEx>
        <w:trPr>
          <w:trHeight w:val="280" w:hRule="atLeast"/>
        </w:trPr>
        <w:tc>
          <w:tcPr>
            <w:tcW w:w="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5B76B3">
            <w:pPr>
              <w:spacing w:line="240" w:lineRule="auto"/>
              <w:ind w:firstLine="0" w:firstLineChars="0"/>
              <w:jc w:val="center"/>
              <w:textAlignment w:val="center"/>
              <w:rPr>
                <w:rFonts w:ascii="宋体" w:hAnsi="宋体" w:cs="宋体"/>
                <w:color w:val="000000"/>
                <w:szCs w:val="21"/>
              </w:rPr>
            </w:pPr>
            <w:r>
              <w:rPr>
                <w:rFonts w:hint="eastAsia" w:ascii="宋体" w:hAnsi="宋体" w:cs="宋体"/>
                <w:color w:val="000000"/>
                <w:kern w:val="0"/>
                <w:szCs w:val="21"/>
                <w:lang w:bidi="ar"/>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E74F6E">
            <w:pPr>
              <w:spacing w:line="240" w:lineRule="auto"/>
              <w:ind w:firstLine="0" w:firstLineChars="0"/>
              <w:jc w:val="left"/>
              <w:textAlignment w:val="center"/>
              <w:rPr>
                <w:rFonts w:ascii="宋体" w:hAnsi="宋体" w:cs="宋体"/>
                <w:color w:val="000000"/>
                <w:szCs w:val="21"/>
              </w:rPr>
            </w:pPr>
            <w:r>
              <w:rPr>
                <w:rFonts w:ascii="宋体" w:hAnsi="宋体" w:cs="宋体"/>
                <w:color w:val="000000"/>
                <w:szCs w:val="21"/>
              </w:rPr>
              <w:t>存储管理服务器</w:t>
            </w:r>
          </w:p>
        </w:tc>
        <w:tc>
          <w:tcPr>
            <w:tcW w:w="751" w:type="dxa"/>
            <w:tcBorders>
              <w:top w:val="single" w:color="000000" w:sz="4" w:space="0"/>
              <w:left w:val="single" w:color="000000" w:sz="4" w:space="0"/>
              <w:bottom w:val="single" w:color="000000" w:sz="4" w:space="0"/>
              <w:right w:val="single" w:color="000000" w:sz="4" w:space="0"/>
            </w:tcBorders>
            <w:vAlign w:val="center"/>
          </w:tcPr>
          <w:p w14:paraId="43D4E96A">
            <w:pPr>
              <w:spacing w:line="240" w:lineRule="auto"/>
              <w:ind w:firstLine="0" w:firstLineChars="0"/>
              <w:jc w:val="center"/>
              <w:textAlignment w:val="center"/>
              <w:rPr>
                <w:rFonts w:ascii="宋体" w:hAnsi="宋体" w:cs="宋体"/>
                <w:color w:val="000000"/>
                <w:szCs w:val="21"/>
              </w:rPr>
            </w:pPr>
            <w:r>
              <w:rPr>
                <w:rFonts w:ascii="宋体" w:hAnsi="宋体" w:cs="宋体"/>
                <w:color w:val="000000"/>
                <w:szCs w:val="21"/>
              </w:rPr>
              <w:t>1</w:t>
            </w:r>
          </w:p>
        </w:tc>
        <w:tc>
          <w:tcPr>
            <w:tcW w:w="7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D203E1">
            <w:pPr>
              <w:spacing w:line="240" w:lineRule="auto"/>
              <w:ind w:firstLine="0" w:firstLineChars="0"/>
              <w:jc w:val="center"/>
              <w:textAlignment w:val="center"/>
              <w:rPr>
                <w:rFonts w:ascii="宋体" w:hAnsi="宋体" w:cs="宋体"/>
                <w:color w:val="000000"/>
                <w:szCs w:val="21"/>
              </w:rPr>
            </w:pPr>
            <w:r>
              <w:rPr>
                <w:rFonts w:ascii="宋体" w:hAnsi="宋体" w:cs="宋体"/>
                <w:color w:val="000000"/>
                <w:szCs w:val="21"/>
              </w:rPr>
              <w:t>台</w:t>
            </w:r>
          </w:p>
        </w:tc>
        <w:tc>
          <w:tcPr>
            <w:tcW w:w="24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3A6C82">
            <w:pPr>
              <w:spacing w:line="240" w:lineRule="auto"/>
              <w:ind w:firstLine="0" w:firstLineChars="0"/>
              <w:jc w:val="left"/>
              <w:textAlignment w:val="center"/>
              <w:rPr>
                <w:rFonts w:ascii="宋体" w:hAnsi="宋体" w:cs="宋体"/>
                <w:color w:val="000000"/>
                <w:szCs w:val="21"/>
              </w:rPr>
            </w:pPr>
            <w:r>
              <w:rPr>
                <w:rFonts w:hint="eastAsia" w:ascii="宋体" w:hAnsi="宋体" w:cs="宋体"/>
                <w:color w:val="000000"/>
                <w:kern w:val="0"/>
                <w:szCs w:val="21"/>
                <w:lang w:bidi="ar"/>
              </w:rPr>
              <w:t>详见技术参数要求表</w:t>
            </w:r>
          </w:p>
        </w:tc>
        <w:tc>
          <w:tcPr>
            <w:tcW w:w="751" w:type="dxa"/>
            <w:tcBorders>
              <w:top w:val="single" w:color="000000" w:sz="4" w:space="0"/>
              <w:left w:val="single" w:color="000000" w:sz="4" w:space="0"/>
              <w:bottom w:val="single" w:color="000000" w:sz="4" w:space="0"/>
              <w:right w:val="single" w:color="000000" w:sz="4" w:space="0"/>
            </w:tcBorders>
            <w:noWrap/>
            <w:vAlign w:val="bottom"/>
          </w:tcPr>
          <w:p w14:paraId="1F761AF5">
            <w:pPr>
              <w:spacing w:line="240" w:lineRule="auto"/>
              <w:ind w:firstLine="0" w:firstLineChars="0"/>
              <w:rPr>
                <w:rFonts w:ascii="宋体" w:hAnsi="宋体" w:cs="宋体"/>
                <w:color w:val="000000"/>
                <w:szCs w:val="21"/>
              </w:rPr>
            </w:pPr>
          </w:p>
        </w:tc>
      </w:tr>
      <w:tr w14:paraId="12F35100">
        <w:tblPrEx>
          <w:tblCellMar>
            <w:top w:w="0" w:type="dxa"/>
            <w:left w:w="108" w:type="dxa"/>
            <w:bottom w:w="0" w:type="dxa"/>
            <w:right w:w="108" w:type="dxa"/>
          </w:tblCellMar>
        </w:tblPrEx>
        <w:trPr>
          <w:trHeight w:val="280" w:hRule="atLeast"/>
        </w:trPr>
        <w:tc>
          <w:tcPr>
            <w:tcW w:w="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314364">
            <w:pPr>
              <w:spacing w:line="240" w:lineRule="auto"/>
              <w:ind w:firstLine="0" w:firstLineChars="0"/>
              <w:jc w:val="center"/>
              <w:textAlignment w:val="center"/>
              <w:rPr>
                <w:rFonts w:ascii="宋体" w:hAnsi="宋体" w:cs="宋体"/>
                <w:color w:val="000000"/>
                <w:szCs w:val="21"/>
              </w:rPr>
            </w:pPr>
            <w:r>
              <w:rPr>
                <w:rFonts w:hint="eastAsia" w:ascii="宋体" w:hAnsi="宋体" w:cs="宋体"/>
                <w:color w:val="000000"/>
                <w:kern w:val="0"/>
                <w:szCs w:val="21"/>
                <w:lang w:bidi="ar"/>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FAF7DC">
            <w:pPr>
              <w:spacing w:line="240" w:lineRule="auto"/>
              <w:ind w:firstLine="0" w:firstLineChars="0"/>
              <w:jc w:val="left"/>
              <w:textAlignment w:val="center"/>
              <w:rPr>
                <w:rFonts w:ascii="宋体" w:hAnsi="宋体" w:cs="宋体"/>
                <w:color w:val="000000"/>
                <w:szCs w:val="21"/>
              </w:rPr>
            </w:pPr>
            <w:r>
              <w:rPr>
                <w:rFonts w:ascii="宋体" w:hAnsi="宋体" w:cs="宋体"/>
                <w:color w:val="000000"/>
                <w:szCs w:val="21"/>
              </w:rPr>
              <w:t>存储</w:t>
            </w:r>
            <w:r>
              <w:rPr>
                <w:rFonts w:hint="eastAsia" w:ascii="宋体" w:hAnsi="宋体" w:cs="宋体"/>
                <w:color w:val="000000"/>
                <w:szCs w:val="21"/>
              </w:rPr>
              <w:t>运维管理软件</w:t>
            </w:r>
          </w:p>
        </w:tc>
        <w:tc>
          <w:tcPr>
            <w:tcW w:w="7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1EF2F9">
            <w:pPr>
              <w:spacing w:line="240" w:lineRule="auto"/>
              <w:ind w:firstLine="0" w:firstLineChars="0"/>
              <w:jc w:val="distribute"/>
              <w:textAlignment w:val="center"/>
              <w:rPr>
                <w:rFonts w:ascii="宋体" w:hAnsi="宋体" w:cs="宋体"/>
                <w:color w:val="000000"/>
                <w:szCs w:val="21"/>
              </w:rPr>
            </w:pPr>
            <w:r>
              <w:rPr>
                <w:rFonts w:ascii="宋体" w:hAnsi="宋体" w:cs="宋体"/>
                <w:color w:val="000000"/>
                <w:szCs w:val="21"/>
              </w:rPr>
              <w:t>1</w:t>
            </w:r>
          </w:p>
        </w:tc>
        <w:tc>
          <w:tcPr>
            <w:tcW w:w="7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22918B">
            <w:pPr>
              <w:spacing w:line="240" w:lineRule="auto"/>
              <w:ind w:firstLine="0" w:firstLineChars="0"/>
              <w:jc w:val="center"/>
              <w:textAlignment w:val="center"/>
              <w:rPr>
                <w:rFonts w:ascii="宋体" w:hAnsi="宋体" w:cs="宋体"/>
                <w:color w:val="000000"/>
                <w:szCs w:val="21"/>
              </w:rPr>
            </w:pPr>
            <w:r>
              <w:rPr>
                <w:rFonts w:hint="eastAsia" w:ascii="宋体" w:hAnsi="宋体" w:cs="宋体"/>
                <w:color w:val="000000"/>
                <w:kern w:val="0"/>
                <w:szCs w:val="21"/>
                <w:lang w:bidi="ar"/>
              </w:rPr>
              <w:t>套</w:t>
            </w:r>
          </w:p>
        </w:tc>
        <w:tc>
          <w:tcPr>
            <w:tcW w:w="24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9A9A49">
            <w:pPr>
              <w:spacing w:line="240" w:lineRule="auto"/>
              <w:ind w:firstLine="0" w:firstLineChars="0"/>
              <w:jc w:val="left"/>
              <w:textAlignment w:val="center"/>
              <w:rPr>
                <w:rFonts w:ascii="宋体" w:hAnsi="宋体" w:cs="宋体"/>
                <w:color w:val="000000"/>
                <w:szCs w:val="21"/>
              </w:rPr>
            </w:pPr>
            <w:r>
              <w:rPr>
                <w:rFonts w:hint="eastAsia" w:ascii="宋体" w:hAnsi="宋体" w:cs="宋体"/>
                <w:color w:val="000000"/>
                <w:kern w:val="0"/>
                <w:szCs w:val="21"/>
                <w:lang w:bidi="ar"/>
              </w:rPr>
              <w:t>详见技术参数要求表</w:t>
            </w:r>
          </w:p>
        </w:tc>
        <w:tc>
          <w:tcPr>
            <w:tcW w:w="751" w:type="dxa"/>
            <w:tcBorders>
              <w:top w:val="single" w:color="000000" w:sz="4" w:space="0"/>
              <w:left w:val="single" w:color="000000" w:sz="4" w:space="0"/>
              <w:bottom w:val="single" w:color="000000" w:sz="4" w:space="0"/>
              <w:right w:val="single" w:color="000000" w:sz="4" w:space="0"/>
            </w:tcBorders>
            <w:noWrap/>
            <w:vAlign w:val="bottom"/>
          </w:tcPr>
          <w:p w14:paraId="3168B84D">
            <w:pPr>
              <w:spacing w:line="240" w:lineRule="auto"/>
              <w:ind w:firstLine="0" w:firstLineChars="0"/>
              <w:rPr>
                <w:rFonts w:ascii="宋体" w:hAnsi="宋体" w:cs="宋体"/>
                <w:color w:val="000000"/>
                <w:szCs w:val="21"/>
              </w:rPr>
            </w:pPr>
          </w:p>
        </w:tc>
      </w:tr>
      <w:tr w14:paraId="03BABC51">
        <w:tblPrEx>
          <w:tblCellMar>
            <w:top w:w="0" w:type="dxa"/>
            <w:left w:w="108" w:type="dxa"/>
            <w:bottom w:w="0" w:type="dxa"/>
            <w:right w:w="108" w:type="dxa"/>
          </w:tblCellMar>
        </w:tblPrEx>
        <w:trPr>
          <w:trHeight w:val="280" w:hRule="atLeast"/>
        </w:trPr>
        <w:tc>
          <w:tcPr>
            <w:tcW w:w="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DD328D">
            <w:pPr>
              <w:spacing w:line="240" w:lineRule="auto"/>
              <w:ind w:firstLine="0" w:firstLineChars="0"/>
              <w:jc w:val="center"/>
              <w:textAlignment w:val="center"/>
              <w:rPr>
                <w:rFonts w:ascii="宋体" w:hAnsi="宋体" w:cs="宋体"/>
                <w:color w:val="000000"/>
                <w:szCs w:val="21"/>
              </w:rPr>
            </w:pPr>
            <w:r>
              <w:rPr>
                <w:rFonts w:hint="eastAsia" w:ascii="宋体" w:hAnsi="宋体" w:cs="宋体"/>
                <w:color w:val="000000"/>
                <w:kern w:val="0"/>
                <w:szCs w:val="21"/>
                <w:lang w:bidi="ar"/>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505C1E">
            <w:pPr>
              <w:spacing w:line="240" w:lineRule="auto"/>
              <w:ind w:firstLine="0" w:firstLineChars="0"/>
              <w:jc w:val="left"/>
              <w:textAlignment w:val="center"/>
              <w:rPr>
                <w:rFonts w:ascii="宋体" w:hAnsi="宋体" w:cs="宋体"/>
                <w:color w:val="000000"/>
                <w:szCs w:val="21"/>
              </w:rPr>
            </w:pPr>
            <w:r>
              <w:rPr>
                <w:rFonts w:ascii="宋体" w:hAnsi="宋体"/>
              </w:rPr>
              <w:t>MPO线缆</w:t>
            </w:r>
          </w:p>
        </w:tc>
        <w:tc>
          <w:tcPr>
            <w:tcW w:w="7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1203CE">
            <w:pPr>
              <w:spacing w:line="240" w:lineRule="auto"/>
              <w:ind w:firstLine="0" w:firstLineChars="0"/>
              <w:jc w:val="center"/>
              <w:textAlignment w:val="center"/>
              <w:rPr>
                <w:rFonts w:ascii="宋体" w:hAnsi="宋体" w:cs="宋体"/>
                <w:color w:val="000000"/>
                <w:szCs w:val="21"/>
              </w:rPr>
            </w:pPr>
            <w:r>
              <w:rPr>
                <w:rFonts w:ascii="宋体" w:hAnsi="宋体" w:cs="宋体"/>
                <w:color w:val="000000"/>
                <w:szCs w:val="21"/>
              </w:rPr>
              <w:t>2688</w:t>
            </w:r>
          </w:p>
        </w:tc>
        <w:tc>
          <w:tcPr>
            <w:tcW w:w="7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052D4E">
            <w:pPr>
              <w:spacing w:line="240" w:lineRule="auto"/>
              <w:ind w:firstLine="0" w:firstLineChars="0"/>
              <w:jc w:val="center"/>
              <w:textAlignment w:val="center"/>
              <w:rPr>
                <w:rFonts w:ascii="宋体" w:hAnsi="宋体" w:cs="宋体"/>
                <w:color w:val="000000"/>
                <w:szCs w:val="21"/>
              </w:rPr>
            </w:pPr>
            <w:r>
              <w:rPr>
                <w:rFonts w:ascii="宋体" w:hAnsi="宋体" w:cs="宋体"/>
                <w:color w:val="000000"/>
                <w:szCs w:val="21"/>
              </w:rPr>
              <w:t>根</w:t>
            </w:r>
          </w:p>
        </w:tc>
        <w:tc>
          <w:tcPr>
            <w:tcW w:w="24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6E5B7E">
            <w:pPr>
              <w:spacing w:line="240" w:lineRule="auto"/>
              <w:ind w:firstLine="0" w:firstLineChars="0"/>
              <w:jc w:val="left"/>
              <w:textAlignment w:val="center"/>
              <w:rPr>
                <w:rFonts w:ascii="宋体" w:hAnsi="宋体" w:cs="宋体"/>
                <w:color w:val="000000"/>
                <w:szCs w:val="21"/>
              </w:rPr>
            </w:pPr>
            <w:r>
              <w:rPr>
                <w:rFonts w:hint="eastAsia" w:ascii="宋体" w:hAnsi="宋体" w:cs="宋体"/>
                <w:color w:val="000000"/>
                <w:kern w:val="0"/>
                <w:szCs w:val="21"/>
                <w:lang w:bidi="ar"/>
              </w:rPr>
              <w:t>详见技术参数要求表</w:t>
            </w:r>
          </w:p>
        </w:tc>
        <w:tc>
          <w:tcPr>
            <w:tcW w:w="751" w:type="dxa"/>
            <w:tcBorders>
              <w:top w:val="single" w:color="000000" w:sz="4" w:space="0"/>
              <w:left w:val="single" w:color="000000" w:sz="4" w:space="0"/>
              <w:bottom w:val="single" w:color="000000" w:sz="4" w:space="0"/>
              <w:right w:val="single" w:color="000000" w:sz="4" w:space="0"/>
            </w:tcBorders>
            <w:noWrap/>
            <w:vAlign w:val="bottom"/>
          </w:tcPr>
          <w:p w14:paraId="00B13D3E">
            <w:pPr>
              <w:spacing w:line="240" w:lineRule="auto"/>
              <w:ind w:firstLine="0" w:firstLineChars="0"/>
              <w:rPr>
                <w:rFonts w:ascii="宋体" w:hAnsi="宋体" w:cs="宋体"/>
                <w:color w:val="000000"/>
                <w:szCs w:val="21"/>
              </w:rPr>
            </w:pPr>
          </w:p>
        </w:tc>
      </w:tr>
      <w:tr w14:paraId="2E9437FB">
        <w:tblPrEx>
          <w:tblCellMar>
            <w:top w:w="0" w:type="dxa"/>
            <w:left w:w="108" w:type="dxa"/>
            <w:bottom w:w="0" w:type="dxa"/>
            <w:right w:w="108" w:type="dxa"/>
          </w:tblCellMar>
        </w:tblPrEx>
        <w:trPr>
          <w:trHeight w:val="280" w:hRule="atLeast"/>
        </w:trPr>
        <w:tc>
          <w:tcPr>
            <w:tcW w:w="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ACEA98">
            <w:pPr>
              <w:spacing w:line="240" w:lineRule="auto"/>
              <w:ind w:firstLine="0" w:firstLineChars="0"/>
              <w:jc w:val="center"/>
              <w:textAlignment w:val="center"/>
              <w:rPr>
                <w:rFonts w:ascii="宋体" w:hAnsi="宋体" w:cs="宋体"/>
                <w:color w:val="000000"/>
                <w:szCs w:val="21"/>
              </w:rPr>
            </w:pPr>
            <w:r>
              <w:rPr>
                <w:rFonts w:hint="eastAsia" w:ascii="宋体" w:hAnsi="宋体" w:cs="宋体"/>
                <w:color w:val="000000"/>
                <w:szCs w:val="21"/>
              </w:rPr>
              <w:t>7</w:t>
            </w:r>
          </w:p>
        </w:tc>
        <w:tc>
          <w:tcPr>
            <w:tcW w:w="2800" w:type="dxa"/>
            <w:tcBorders>
              <w:top w:val="single" w:color="000000" w:sz="4" w:space="0"/>
              <w:left w:val="single" w:color="000000" w:sz="4" w:space="0"/>
              <w:bottom w:val="single" w:color="000000" w:sz="4" w:space="0"/>
              <w:right w:val="single" w:color="000000" w:sz="4" w:space="0"/>
            </w:tcBorders>
            <w:vAlign w:val="center"/>
          </w:tcPr>
          <w:p w14:paraId="7275C718">
            <w:pPr>
              <w:spacing w:line="240" w:lineRule="auto"/>
              <w:ind w:firstLine="0" w:firstLineChars="0"/>
              <w:jc w:val="left"/>
              <w:textAlignment w:val="center"/>
              <w:rPr>
                <w:rFonts w:ascii="宋体" w:hAnsi="宋体" w:cs="宋体"/>
                <w:color w:val="000000"/>
                <w:szCs w:val="21"/>
              </w:rPr>
            </w:pPr>
            <w:r>
              <w:rPr>
                <w:rFonts w:ascii="宋体" w:hAnsi="宋体" w:cs="宋体"/>
                <w:color w:val="000000"/>
                <w:szCs w:val="21"/>
              </w:rPr>
              <w:t>核心交换机</w:t>
            </w:r>
          </w:p>
        </w:tc>
        <w:tc>
          <w:tcPr>
            <w:tcW w:w="751" w:type="dxa"/>
            <w:tcBorders>
              <w:top w:val="single" w:color="000000" w:sz="4" w:space="0"/>
              <w:left w:val="single" w:color="000000" w:sz="4" w:space="0"/>
              <w:bottom w:val="single" w:color="000000" w:sz="4" w:space="0"/>
              <w:right w:val="single" w:color="000000" w:sz="4" w:space="0"/>
            </w:tcBorders>
            <w:vAlign w:val="center"/>
          </w:tcPr>
          <w:p w14:paraId="77D7C676">
            <w:pPr>
              <w:spacing w:line="240" w:lineRule="auto"/>
              <w:ind w:firstLine="0" w:firstLineChars="0"/>
              <w:jc w:val="center"/>
              <w:textAlignment w:val="center"/>
              <w:rPr>
                <w:rFonts w:ascii="宋体" w:hAnsi="宋体" w:cs="宋体"/>
                <w:color w:val="000000"/>
                <w:szCs w:val="21"/>
              </w:rPr>
            </w:pPr>
            <w:r>
              <w:rPr>
                <w:rFonts w:ascii="宋体" w:hAnsi="宋体" w:cs="宋体"/>
                <w:color w:val="000000"/>
                <w:szCs w:val="21"/>
              </w:rPr>
              <w:t>2</w:t>
            </w:r>
          </w:p>
        </w:tc>
        <w:tc>
          <w:tcPr>
            <w:tcW w:w="751" w:type="dxa"/>
            <w:tcBorders>
              <w:top w:val="single" w:color="000000" w:sz="4" w:space="0"/>
              <w:left w:val="single" w:color="000000" w:sz="4" w:space="0"/>
              <w:bottom w:val="single" w:color="000000" w:sz="4" w:space="0"/>
              <w:right w:val="single" w:color="000000" w:sz="4" w:space="0"/>
            </w:tcBorders>
            <w:vAlign w:val="center"/>
          </w:tcPr>
          <w:p w14:paraId="6A2AC78C">
            <w:pPr>
              <w:spacing w:line="240" w:lineRule="auto"/>
              <w:ind w:firstLine="0" w:firstLineChars="0"/>
              <w:jc w:val="center"/>
              <w:textAlignment w:val="center"/>
              <w:rPr>
                <w:rFonts w:ascii="宋体" w:hAnsi="宋体" w:cs="宋体"/>
                <w:color w:val="000000"/>
                <w:szCs w:val="21"/>
              </w:rPr>
            </w:pPr>
            <w:r>
              <w:rPr>
                <w:rFonts w:ascii="宋体" w:hAnsi="宋体" w:cs="宋体"/>
                <w:color w:val="000000"/>
                <w:szCs w:val="21"/>
              </w:rPr>
              <w:t>台</w:t>
            </w:r>
          </w:p>
        </w:tc>
        <w:tc>
          <w:tcPr>
            <w:tcW w:w="24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870958">
            <w:pPr>
              <w:spacing w:line="240" w:lineRule="auto"/>
              <w:ind w:firstLine="0" w:firstLineChars="0"/>
              <w:jc w:val="left"/>
              <w:textAlignment w:val="center"/>
              <w:rPr>
                <w:rFonts w:ascii="宋体" w:hAnsi="宋体" w:cs="宋体"/>
                <w:color w:val="000000"/>
                <w:szCs w:val="21"/>
              </w:rPr>
            </w:pPr>
            <w:r>
              <w:rPr>
                <w:rFonts w:hint="eastAsia" w:ascii="宋体" w:hAnsi="宋体" w:cs="宋体"/>
                <w:color w:val="000000"/>
                <w:kern w:val="0"/>
                <w:szCs w:val="21"/>
                <w:lang w:bidi="ar"/>
              </w:rPr>
              <w:t>详见技术参数要求表</w:t>
            </w:r>
          </w:p>
        </w:tc>
        <w:tc>
          <w:tcPr>
            <w:tcW w:w="751" w:type="dxa"/>
            <w:tcBorders>
              <w:top w:val="single" w:color="000000" w:sz="4" w:space="0"/>
              <w:left w:val="single" w:color="000000" w:sz="4" w:space="0"/>
              <w:bottom w:val="single" w:color="000000" w:sz="4" w:space="0"/>
              <w:right w:val="single" w:color="000000" w:sz="4" w:space="0"/>
            </w:tcBorders>
            <w:noWrap/>
            <w:vAlign w:val="bottom"/>
          </w:tcPr>
          <w:p w14:paraId="2E57290B">
            <w:pPr>
              <w:spacing w:line="240" w:lineRule="auto"/>
              <w:ind w:firstLine="0" w:firstLineChars="0"/>
              <w:rPr>
                <w:rFonts w:ascii="宋体" w:hAnsi="宋体" w:cs="宋体"/>
                <w:color w:val="000000"/>
                <w:szCs w:val="21"/>
              </w:rPr>
            </w:pPr>
          </w:p>
        </w:tc>
      </w:tr>
      <w:tr w14:paraId="03228C78">
        <w:tblPrEx>
          <w:tblCellMar>
            <w:top w:w="0" w:type="dxa"/>
            <w:left w:w="108" w:type="dxa"/>
            <w:bottom w:w="0" w:type="dxa"/>
            <w:right w:w="108" w:type="dxa"/>
          </w:tblCellMar>
        </w:tblPrEx>
        <w:trPr>
          <w:trHeight w:val="280" w:hRule="atLeast"/>
        </w:trPr>
        <w:tc>
          <w:tcPr>
            <w:tcW w:w="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12094B">
            <w:pPr>
              <w:spacing w:line="240" w:lineRule="auto"/>
              <w:ind w:firstLine="0" w:firstLineChars="0"/>
              <w:jc w:val="center"/>
              <w:textAlignment w:val="center"/>
              <w:rPr>
                <w:rFonts w:ascii="宋体" w:hAnsi="宋体" w:cs="宋体"/>
                <w:color w:val="000000"/>
                <w:szCs w:val="21"/>
              </w:rPr>
            </w:pPr>
            <w:r>
              <w:rPr>
                <w:rFonts w:hint="eastAsia" w:ascii="宋体" w:hAnsi="宋体" w:cs="宋体"/>
                <w:color w:val="000000"/>
                <w:kern w:val="0"/>
                <w:szCs w:val="21"/>
                <w:lang w:bidi="ar"/>
              </w:rPr>
              <w:t>8</w:t>
            </w:r>
          </w:p>
        </w:tc>
        <w:tc>
          <w:tcPr>
            <w:tcW w:w="2800" w:type="dxa"/>
            <w:tcBorders>
              <w:top w:val="single" w:color="000000" w:sz="4" w:space="0"/>
              <w:left w:val="single" w:color="000000" w:sz="4" w:space="0"/>
              <w:bottom w:val="single" w:color="000000" w:sz="4" w:space="0"/>
              <w:right w:val="single" w:color="000000" w:sz="4" w:space="0"/>
            </w:tcBorders>
            <w:vAlign w:val="center"/>
          </w:tcPr>
          <w:p w14:paraId="6722F5E5">
            <w:pPr>
              <w:spacing w:line="240" w:lineRule="auto"/>
              <w:ind w:firstLine="0" w:firstLineChars="0"/>
              <w:jc w:val="left"/>
              <w:textAlignment w:val="center"/>
              <w:rPr>
                <w:rFonts w:ascii="宋体" w:hAnsi="宋体" w:cs="宋体"/>
                <w:color w:val="000000"/>
                <w:szCs w:val="21"/>
              </w:rPr>
            </w:pPr>
            <w:r>
              <w:rPr>
                <w:rFonts w:ascii="宋体" w:hAnsi="宋体" w:cs="宋体"/>
                <w:color w:val="000000"/>
                <w:szCs w:val="21"/>
              </w:rPr>
              <w:t>计算业务LEAF</w:t>
            </w:r>
          </w:p>
        </w:tc>
        <w:tc>
          <w:tcPr>
            <w:tcW w:w="751" w:type="dxa"/>
            <w:tcBorders>
              <w:top w:val="single" w:color="000000" w:sz="4" w:space="0"/>
              <w:left w:val="single" w:color="000000" w:sz="4" w:space="0"/>
              <w:bottom w:val="single" w:color="000000" w:sz="4" w:space="0"/>
              <w:right w:val="single" w:color="000000" w:sz="4" w:space="0"/>
            </w:tcBorders>
            <w:vAlign w:val="center"/>
          </w:tcPr>
          <w:p w14:paraId="27D6CDFA">
            <w:pPr>
              <w:spacing w:line="240" w:lineRule="auto"/>
              <w:ind w:firstLine="0" w:firstLineChars="0"/>
              <w:jc w:val="center"/>
              <w:textAlignment w:val="center"/>
              <w:rPr>
                <w:rFonts w:ascii="宋体" w:hAnsi="宋体" w:cs="宋体"/>
                <w:color w:val="000000"/>
                <w:szCs w:val="21"/>
              </w:rPr>
            </w:pPr>
            <w:r>
              <w:rPr>
                <w:rFonts w:ascii="宋体" w:hAnsi="宋体" w:cs="宋体"/>
                <w:color w:val="000000"/>
                <w:szCs w:val="21"/>
              </w:rPr>
              <w:t>2</w:t>
            </w:r>
          </w:p>
        </w:tc>
        <w:tc>
          <w:tcPr>
            <w:tcW w:w="751" w:type="dxa"/>
            <w:tcBorders>
              <w:top w:val="single" w:color="000000" w:sz="4" w:space="0"/>
              <w:left w:val="single" w:color="000000" w:sz="4" w:space="0"/>
              <w:bottom w:val="single" w:color="000000" w:sz="4" w:space="0"/>
              <w:right w:val="single" w:color="000000" w:sz="4" w:space="0"/>
            </w:tcBorders>
            <w:vAlign w:val="center"/>
          </w:tcPr>
          <w:p w14:paraId="1DF41610">
            <w:pPr>
              <w:spacing w:line="240" w:lineRule="auto"/>
              <w:ind w:firstLine="0" w:firstLineChars="0"/>
              <w:jc w:val="center"/>
              <w:textAlignment w:val="center"/>
              <w:rPr>
                <w:rFonts w:ascii="宋体" w:hAnsi="宋体" w:cs="宋体"/>
                <w:color w:val="000000"/>
                <w:szCs w:val="21"/>
              </w:rPr>
            </w:pPr>
            <w:r>
              <w:rPr>
                <w:rFonts w:ascii="宋体" w:hAnsi="宋体" w:cs="宋体"/>
                <w:color w:val="000000"/>
                <w:kern w:val="0"/>
                <w:szCs w:val="21"/>
                <w:lang w:bidi="ar"/>
              </w:rPr>
              <w:t>台</w:t>
            </w:r>
          </w:p>
        </w:tc>
        <w:tc>
          <w:tcPr>
            <w:tcW w:w="24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4F7C17">
            <w:pPr>
              <w:spacing w:line="240" w:lineRule="auto"/>
              <w:ind w:firstLine="0" w:firstLineChars="0"/>
              <w:jc w:val="left"/>
              <w:textAlignment w:val="center"/>
              <w:rPr>
                <w:rFonts w:ascii="宋体" w:hAnsi="宋体" w:cs="宋体"/>
                <w:color w:val="000000"/>
                <w:szCs w:val="21"/>
              </w:rPr>
            </w:pPr>
            <w:r>
              <w:rPr>
                <w:rFonts w:hint="eastAsia" w:ascii="宋体" w:hAnsi="宋体" w:cs="宋体"/>
                <w:color w:val="000000"/>
                <w:kern w:val="0"/>
                <w:szCs w:val="21"/>
                <w:lang w:bidi="ar"/>
              </w:rPr>
              <w:t>详见技术参数要求表</w:t>
            </w:r>
          </w:p>
        </w:tc>
        <w:tc>
          <w:tcPr>
            <w:tcW w:w="751" w:type="dxa"/>
            <w:tcBorders>
              <w:top w:val="single" w:color="000000" w:sz="4" w:space="0"/>
              <w:left w:val="single" w:color="000000" w:sz="4" w:space="0"/>
              <w:bottom w:val="single" w:color="000000" w:sz="4" w:space="0"/>
              <w:right w:val="single" w:color="000000" w:sz="4" w:space="0"/>
            </w:tcBorders>
            <w:noWrap/>
            <w:vAlign w:val="bottom"/>
          </w:tcPr>
          <w:p w14:paraId="0B8E4345">
            <w:pPr>
              <w:spacing w:line="240" w:lineRule="auto"/>
              <w:ind w:firstLine="0" w:firstLineChars="0"/>
              <w:rPr>
                <w:rFonts w:ascii="宋体" w:hAnsi="宋体" w:cs="宋体"/>
                <w:color w:val="000000"/>
                <w:szCs w:val="21"/>
              </w:rPr>
            </w:pPr>
          </w:p>
        </w:tc>
      </w:tr>
      <w:tr w14:paraId="4C13C9EA">
        <w:tblPrEx>
          <w:tblCellMar>
            <w:top w:w="0" w:type="dxa"/>
            <w:left w:w="108" w:type="dxa"/>
            <w:bottom w:w="0" w:type="dxa"/>
            <w:right w:w="108" w:type="dxa"/>
          </w:tblCellMar>
        </w:tblPrEx>
        <w:trPr>
          <w:trHeight w:val="280" w:hRule="atLeast"/>
        </w:trPr>
        <w:tc>
          <w:tcPr>
            <w:tcW w:w="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7FE8A4">
            <w:pPr>
              <w:spacing w:line="240" w:lineRule="auto"/>
              <w:ind w:firstLine="0" w:firstLineChars="0"/>
              <w:jc w:val="center"/>
              <w:textAlignment w:val="center"/>
              <w:rPr>
                <w:rFonts w:ascii="宋体" w:hAnsi="宋体" w:cs="宋体"/>
                <w:color w:val="000000"/>
                <w:szCs w:val="21"/>
              </w:rPr>
            </w:pPr>
            <w:r>
              <w:rPr>
                <w:rFonts w:hint="eastAsia" w:ascii="宋体" w:hAnsi="宋体" w:cs="宋体"/>
                <w:color w:val="000000"/>
                <w:kern w:val="0"/>
                <w:szCs w:val="21"/>
                <w:lang w:bidi="ar"/>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70D666">
            <w:pPr>
              <w:spacing w:line="240" w:lineRule="auto"/>
              <w:ind w:firstLine="0" w:firstLineChars="0"/>
              <w:jc w:val="left"/>
              <w:textAlignment w:val="center"/>
              <w:rPr>
                <w:rFonts w:ascii="宋体" w:hAnsi="宋体" w:cs="宋体"/>
                <w:color w:val="000000"/>
                <w:szCs w:val="21"/>
              </w:rPr>
            </w:pPr>
            <w:r>
              <w:rPr>
                <w:rFonts w:ascii="宋体" w:hAnsi="宋体"/>
              </w:rPr>
              <w:t>存储业务LEAF</w:t>
            </w:r>
          </w:p>
        </w:tc>
        <w:tc>
          <w:tcPr>
            <w:tcW w:w="751" w:type="dxa"/>
            <w:tcBorders>
              <w:top w:val="single" w:color="000000" w:sz="4" w:space="0"/>
              <w:left w:val="single" w:color="000000" w:sz="4" w:space="0"/>
              <w:bottom w:val="single" w:color="000000" w:sz="4" w:space="0"/>
              <w:right w:val="single" w:color="000000" w:sz="4" w:space="0"/>
            </w:tcBorders>
            <w:vAlign w:val="center"/>
          </w:tcPr>
          <w:p w14:paraId="7246E9E5">
            <w:pPr>
              <w:spacing w:line="240" w:lineRule="auto"/>
              <w:ind w:firstLine="0" w:firstLineChars="0"/>
              <w:jc w:val="center"/>
              <w:textAlignment w:val="center"/>
              <w:rPr>
                <w:rFonts w:ascii="宋体" w:hAnsi="宋体" w:cs="宋体"/>
                <w:color w:val="000000"/>
                <w:szCs w:val="21"/>
              </w:rPr>
            </w:pPr>
            <w:r>
              <w:rPr>
                <w:rFonts w:ascii="宋体" w:hAnsi="宋体" w:cs="宋体"/>
                <w:color w:val="000000"/>
                <w:szCs w:val="21"/>
              </w:rPr>
              <w:t>2</w:t>
            </w:r>
          </w:p>
        </w:tc>
        <w:tc>
          <w:tcPr>
            <w:tcW w:w="7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650C45">
            <w:pPr>
              <w:spacing w:line="240" w:lineRule="auto"/>
              <w:ind w:firstLine="0" w:firstLineChars="0"/>
              <w:jc w:val="center"/>
              <w:textAlignment w:val="center"/>
              <w:rPr>
                <w:rFonts w:ascii="宋体" w:hAnsi="宋体" w:cs="宋体"/>
                <w:color w:val="000000"/>
                <w:szCs w:val="21"/>
              </w:rPr>
            </w:pPr>
            <w:r>
              <w:rPr>
                <w:rFonts w:ascii="宋体" w:hAnsi="宋体" w:cs="宋体"/>
                <w:color w:val="000000"/>
                <w:szCs w:val="21"/>
              </w:rPr>
              <w:t>台</w:t>
            </w:r>
          </w:p>
        </w:tc>
        <w:tc>
          <w:tcPr>
            <w:tcW w:w="24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8DD29A">
            <w:pPr>
              <w:spacing w:line="240" w:lineRule="auto"/>
              <w:ind w:firstLine="0" w:firstLineChars="0"/>
              <w:jc w:val="left"/>
              <w:textAlignment w:val="center"/>
              <w:rPr>
                <w:rFonts w:ascii="宋体" w:hAnsi="宋体" w:cs="宋体"/>
                <w:color w:val="000000"/>
                <w:szCs w:val="21"/>
              </w:rPr>
            </w:pPr>
            <w:r>
              <w:rPr>
                <w:rFonts w:hint="eastAsia" w:ascii="宋体" w:hAnsi="宋体" w:cs="宋体"/>
                <w:color w:val="000000"/>
                <w:kern w:val="0"/>
                <w:szCs w:val="21"/>
                <w:lang w:bidi="ar"/>
              </w:rPr>
              <w:t>详见技术参数要求表</w:t>
            </w:r>
          </w:p>
        </w:tc>
        <w:tc>
          <w:tcPr>
            <w:tcW w:w="751" w:type="dxa"/>
            <w:tcBorders>
              <w:top w:val="single" w:color="000000" w:sz="4" w:space="0"/>
              <w:left w:val="single" w:color="000000" w:sz="4" w:space="0"/>
              <w:bottom w:val="single" w:color="000000" w:sz="4" w:space="0"/>
              <w:right w:val="single" w:color="000000" w:sz="4" w:space="0"/>
            </w:tcBorders>
            <w:noWrap/>
            <w:vAlign w:val="bottom"/>
          </w:tcPr>
          <w:p w14:paraId="3776D37E">
            <w:pPr>
              <w:spacing w:line="240" w:lineRule="auto"/>
              <w:ind w:firstLine="0" w:firstLineChars="0"/>
              <w:rPr>
                <w:rFonts w:ascii="宋体" w:hAnsi="宋体" w:cs="宋体"/>
                <w:color w:val="000000"/>
                <w:szCs w:val="21"/>
              </w:rPr>
            </w:pPr>
          </w:p>
        </w:tc>
      </w:tr>
      <w:tr w14:paraId="6413FCE5">
        <w:tblPrEx>
          <w:tblCellMar>
            <w:top w:w="0" w:type="dxa"/>
            <w:left w:w="108" w:type="dxa"/>
            <w:bottom w:w="0" w:type="dxa"/>
            <w:right w:w="108" w:type="dxa"/>
          </w:tblCellMar>
        </w:tblPrEx>
        <w:trPr>
          <w:trHeight w:val="280" w:hRule="atLeast"/>
        </w:trPr>
        <w:tc>
          <w:tcPr>
            <w:tcW w:w="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50CE2A">
            <w:pPr>
              <w:spacing w:line="240" w:lineRule="auto"/>
              <w:ind w:firstLine="0" w:firstLineChars="0"/>
              <w:jc w:val="center"/>
              <w:textAlignment w:val="center"/>
              <w:rPr>
                <w:rFonts w:ascii="宋体" w:hAnsi="宋体" w:cs="宋体"/>
                <w:color w:val="000000"/>
                <w:szCs w:val="21"/>
              </w:rPr>
            </w:pPr>
            <w:r>
              <w:rPr>
                <w:rFonts w:hint="eastAsia" w:ascii="宋体" w:hAnsi="宋体" w:cs="宋体"/>
                <w:color w:val="000000"/>
                <w:kern w:val="0"/>
                <w:szCs w:val="21"/>
                <w:lang w:bidi="ar"/>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2A803A">
            <w:pPr>
              <w:spacing w:line="240" w:lineRule="auto"/>
              <w:ind w:firstLine="0" w:firstLineChars="0"/>
              <w:jc w:val="left"/>
              <w:textAlignment w:val="center"/>
              <w:rPr>
                <w:rFonts w:ascii="宋体" w:hAnsi="宋体" w:cs="宋体"/>
                <w:color w:val="000000"/>
                <w:szCs w:val="21"/>
              </w:rPr>
            </w:pPr>
            <w:r>
              <w:rPr>
                <w:rFonts w:ascii="宋体" w:hAnsi="宋体" w:cs="宋体"/>
                <w:color w:val="000000"/>
                <w:szCs w:val="21"/>
              </w:rPr>
              <w:t>计算样本面LEAF-ROCE</w:t>
            </w:r>
          </w:p>
        </w:tc>
        <w:tc>
          <w:tcPr>
            <w:tcW w:w="751" w:type="dxa"/>
            <w:tcBorders>
              <w:top w:val="single" w:color="000000" w:sz="4" w:space="0"/>
              <w:left w:val="single" w:color="000000" w:sz="4" w:space="0"/>
              <w:bottom w:val="single" w:color="000000" w:sz="4" w:space="0"/>
              <w:right w:val="single" w:color="000000" w:sz="4" w:space="0"/>
            </w:tcBorders>
            <w:vAlign w:val="center"/>
          </w:tcPr>
          <w:p w14:paraId="307F2961">
            <w:pPr>
              <w:spacing w:line="240" w:lineRule="auto"/>
              <w:ind w:firstLine="0" w:firstLineChars="0"/>
              <w:jc w:val="center"/>
              <w:textAlignment w:val="center"/>
              <w:rPr>
                <w:rFonts w:ascii="宋体" w:hAnsi="宋体" w:cs="宋体"/>
                <w:color w:val="000000"/>
                <w:szCs w:val="21"/>
              </w:rPr>
            </w:pPr>
            <w:r>
              <w:rPr>
                <w:rFonts w:ascii="宋体" w:hAnsi="宋体" w:cs="宋体"/>
                <w:color w:val="000000"/>
                <w:szCs w:val="21"/>
              </w:rPr>
              <w:t>2</w:t>
            </w:r>
          </w:p>
        </w:tc>
        <w:tc>
          <w:tcPr>
            <w:tcW w:w="7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0272A9">
            <w:pPr>
              <w:spacing w:line="240" w:lineRule="auto"/>
              <w:ind w:firstLine="0" w:firstLineChars="0"/>
              <w:jc w:val="center"/>
              <w:textAlignment w:val="center"/>
              <w:rPr>
                <w:rFonts w:ascii="宋体" w:hAnsi="宋体" w:cs="宋体"/>
                <w:color w:val="000000"/>
                <w:szCs w:val="21"/>
              </w:rPr>
            </w:pPr>
            <w:r>
              <w:rPr>
                <w:rFonts w:hint="eastAsia" w:ascii="宋体" w:hAnsi="宋体" w:cs="宋体"/>
                <w:color w:val="000000"/>
                <w:kern w:val="0"/>
                <w:szCs w:val="21"/>
                <w:lang w:bidi="ar"/>
              </w:rPr>
              <w:t>台</w:t>
            </w:r>
          </w:p>
        </w:tc>
        <w:tc>
          <w:tcPr>
            <w:tcW w:w="24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66C69D">
            <w:pPr>
              <w:spacing w:line="240" w:lineRule="auto"/>
              <w:ind w:firstLine="0" w:firstLineChars="0"/>
              <w:jc w:val="left"/>
              <w:textAlignment w:val="center"/>
              <w:rPr>
                <w:rFonts w:ascii="宋体" w:hAnsi="宋体" w:cs="宋体"/>
                <w:color w:val="000000"/>
                <w:szCs w:val="21"/>
              </w:rPr>
            </w:pPr>
            <w:r>
              <w:rPr>
                <w:rFonts w:hint="eastAsia" w:ascii="宋体" w:hAnsi="宋体" w:cs="宋体"/>
                <w:color w:val="000000"/>
                <w:kern w:val="0"/>
                <w:szCs w:val="21"/>
                <w:lang w:bidi="ar"/>
              </w:rPr>
              <w:t>详见技术参数要求表</w:t>
            </w:r>
          </w:p>
        </w:tc>
        <w:tc>
          <w:tcPr>
            <w:tcW w:w="751" w:type="dxa"/>
            <w:tcBorders>
              <w:top w:val="single" w:color="000000" w:sz="4" w:space="0"/>
              <w:left w:val="single" w:color="000000" w:sz="4" w:space="0"/>
              <w:bottom w:val="single" w:color="000000" w:sz="4" w:space="0"/>
              <w:right w:val="single" w:color="000000" w:sz="4" w:space="0"/>
            </w:tcBorders>
            <w:noWrap/>
            <w:vAlign w:val="bottom"/>
          </w:tcPr>
          <w:p w14:paraId="73CDE02B">
            <w:pPr>
              <w:spacing w:line="240" w:lineRule="auto"/>
              <w:ind w:firstLine="0" w:firstLineChars="0"/>
              <w:rPr>
                <w:rFonts w:ascii="宋体" w:hAnsi="宋体" w:cs="宋体"/>
                <w:color w:val="000000"/>
                <w:szCs w:val="21"/>
              </w:rPr>
            </w:pPr>
          </w:p>
        </w:tc>
      </w:tr>
      <w:tr w14:paraId="47D0FD72">
        <w:tblPrEx>
          <w:tblCellMar>
            <w:top w:w="0" w:type="dxa"/>
            <w:left w:w="108" w:type="dxa"/>
            <w:bottom w:w="0" w:type="dxa"/>
            <w:right w:w="108" w:type="dxa"/>
          </w:tblCellMar>
        </w:tblPrEx>
        <w:trPr>
          <w:trHeight w:val="280" w:hRule="atLeast"/>
        </w:trPr>
        <w:tc>
          <w:tcPr>
            <w:tcW w:w="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FA9BC8">
            <w:pPr>
              <w:spacing w:line="240" w:lineRule="auto"/>
              <w:ind w:firstLine="0" w:firstLineChars="0"/>
              <w:jc w:val="center"/>
              <w:textAlignment w:val="center"/>
              <w:rPr>
                <w:rFonts w:ascii="宋体" w:hAnsi="宋体" w:cs="宋体"/>
                <w:color w:val="000000"/>
                <w:kern w:val="0"/>
                <w:szCs w:val="21"/>
                <w:lang w:bidi="ar"/>
              </w:rPr>
            </w:pPr>
            <w:r>
              <w:rPr>
                <w:rFonts w:ascii="宋体" w:hAnsi="宋体" w:cs="宋体"/>
                <w:color w:val="000000"/>
                <w:kern w:val="0"/>
                <w:szCs w:val="21"/>
                <w:lang w:bidi="ar"/>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ABE45D">
            <w:pPr>
              <w:spacing w:line="240" w:lineRule="auto"/>
              <w:ind w:firstLine="0" w:firstLineChars="0"/>
              <w:jc w:val="left"/>
              <w:textAlignment w:val="center"/>
              <w:rPr>
                <w:rFonts w:ascii="宋体" w:hAnsi="宋体" w:cs="宋体"/>
                <w:color w:val="000000"/>
                <w:szCs w:val="21"/>
              </w:rPr>
            </w:pPr>
            <w:r>
              <w:rPr>
                <w:rFonts w:ascii="宋体" w:hAnsi="宋体" w:cs="宋体"/>
                <w:color w:val="000000"/>
                <w:szCs w:val="21"/>
              </w:rPr>
              <w:t>存储样本面LEAF-ROCE</w:t>
            </w:r>
          </w:p>
        </w:tc>
        <w:tc>
          <w:tcPr>
            <w:tcW w:w="751" w:type="dxa"/>
            <w:tcBorders>
              <w:top w:val="single" w:color="000000" w:sz="4" w:space="0"/>
              <w:left w:val="single" w:color="000000" w:sz="4" w:space="0"/>
              <w:bottom w:val="single" w:color="000000" w:sz="4" w:space="0"/>
              <w:right w:val="single" w:color="000000" w:sz="4" w:space="0"/>
            </w:tcBorders>
            <w:vAlign w:val="center"/>
          </w:tcPr>
          <w:p w14:paraId="3C00E176">
            <w:pPr>
              <w:spacing w:line="240" w:lineRule="auto"/>
              <w:ind w:firstLine="0" w:firstLineChars="0"/>
              <w:jc w:val="center"/>
              <w:textAlignment w:val="center"/>
              <w:rPr>
                <w:rFonts w:ascii="宋体" w:hAnsi="宋体" w:cs="宋体"/>
                <w:color w:val="000000"/>
                <w:szCs w:val="21"/>
              </w:rPr>
            </w:pPr>
            <w:r>
              <w:rPr>
                <w:rFonts w:ascii="宋体" w:hAnsi="宋体" w:cs="宋体"/>
                <w:color w:val="000000"/>
                <w:szCs w:val="21"/>
              </w:rPr>
              <w:t>2</w:t>
            </w:r>
          </w:p>
        </w:tc>
        <w:tc>
          <w:tcPr>
            <w:tcW w:w="7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A4C46D">
            <w:pPr>
              <w:spacing w:line="240" w:lineRule="auto"/>
              <w:ind w:firstLine="0" w:firstLineChars="0"/>
              <w:jc w:val="center"/>
              <w:textAlignment w:val="center"/>
              <w:rPr>
                <w:rFonts w:ascii="宋体" w:hAnsi="宋体" w:cs="宋体"/>
                <w:color w:val="000000"/>
                <w:kern w:val="0"/>
                <w:szCs w:val="21"/>
                <w:lang w:bidi="ar"/>
              </w:rPr>
            </w:pPr>
            <w:r>
              <w:rPr>
                <w:rFonts w:ascii="宋体" w:hAnsi="宋体" w:cs="宋体"/>
                <w:color w:val="000000"/>
                <w:kern w:val="0"/>
                <w:szCs w:val="21"/>
                <w:lang w:bidi="ar"/>
              </w:rPr>
              <w:t>台</w:t>
            </w:r>
          </w:p>
        </w:tc>
        <w:tc>
          <w:tcPr>
            <w:tcW w:w="24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F3A0E2">
            <w:pPr>
              <w:spacing w:line="240" w:lineRule="auto"/>
              <w:ind w:firstLine="0" w:firstLineChars="0"/>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详见技术参数要求表</w:t>
            </w:r>
          </w:p>
        </w:tc>
        <w:tc>
          <w:tcPr>
            <w:tcW w:w="751" w:type="dxa"/>
            <w:tcBorders>
              <w:top w:val="single" w:color="000000" w:sz="4" w:space="0"/>
              <w:left w:val="single" w:color="000000" w:sz="4" w:space="0"/>
              <w:bottom w:val="single" w:color="000000" w:sz="4" w:space="0"/>
              <w:right w:val="single" w:color="000000" w:sz="4" w:space="0"/>
            </w:tcBorders>
            <w:noWrap/>
            <w:vAlign w:val="bottom"/>
          </w:tcPr>
          <w:p w14:paraId="4B92D468">
            <w:pPr>
              <w:spacing w:line="240" w:lineRule="auto"/>
              <w:ind w:firstLine="0" w:firstLineChars="0"/>
              <w:rPr>
                <w:rFonts w:ascii="宋体" w:hAnsi="宋体" w:cs="宋体"/>
                <w:color w:val="000000"/>
                <w:szCs w:val="21"/>
              </w:rPr>
            </w:pPr>
          </w:p>
        </w:tc>
      </w:tr>
      <w:tr w14:paraId="30A33BE4">
        <w:tblPrEx>
          <w:tblCellMar>
            <w:top w:w="0" w:type="dxa"/>
            <w:left w:w="108" w:type="dxa"/>
            <w:bottom w:w="0" w:type="dxa"/>
            <w:right w:w="108" w:type="dxa"/>
          </w:tblCellMar>
        </w:tblPrEx>
        <w:trPr>
          <w:trHeight w:val="280" w:hRule="atLeast"/>
        </w:trPr>
        <w:tc>
          <w:tcPr>
            <w:tcW w:w="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0D1FBD">
            <w:pPr>
              <w:spacing w:line="240" w:lineRule="auto"/>
              <w:ind w:firstLine="0" w:firstLineChars="0"/>
              <w:jc w:val="center"/>
              <w:textAlignment w:val="center"/>
              <w:rPr>
                <w:rFonts w:ascii="宋体" w:hAnsi="宋体" w:cs="宋体"/>
                <w:color w:val="000000"/>
                <w:kern w:val="0"/>
                <w:szCs w:val="21"/>
                <w:lang w:bidi="ar"/>
              </w:rPr>
            </w:pPr>
            <w:r>
              <w:rPr>
                <w:rFonts w:ascii="宋体" w:hAnsi="宋体" w:cs="宋体"/>
                <w:color w:val="000000"/>
                <w:kern w:val="0"/>
                <w:szCs w:val="21"/>
                <w:lang w:bidi="ar"/>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0BBB93">
            <w:pPr>
              <w:spacing w:line="240" w:lineRule="auto"/>
              <w:ind w:firstLine="0" w:firstLineChars="0"/>
              <w:jc w:val="left"/>
              <w:textAlignment w:val="center"/>
              <w:rPr>
                <w:rFonts w:ascii="宋体" w:hAnsi="宋体" w:cs="宋体"/>
                <w:color w:val="000000"/>
                <w:szCs w:val="21"/>
              </w:rPr>
            </w:pPr>
            <w:r>
              <w:rPr>
                <w:rFonts w:ascii="宋体" w:hAnsi="宋体" w:cs="宋体"/>
                <w:color w:val="000000"/>
                <w:szCs w:val="21"/>
              </w:rPr>
              <w:t>样本面SPINE-ROCE</w:t>
            </w:r>
          </w:p>
        </w:tc>
        <w:tc>
          <w:tcPr>
            <w:tcW w:w="751" w:type="dxa"/>
            <w:tcBorders>
              <w:top w:val="single" w:color="000000" w:sz="4" w:space="0"/>
              <w:left w:val="single" w:color="000000" w:sz="4" w:space="0"/>
              <w:bottom w:val="single" w:color="000000" w:sz="4" w:space="0"/>
              <w:right w:val="single" w:color="000000" w:sz="4" w:space="0"/>
            </w:tcBorders>
            <w:vAlign w:val="center"/>
          </w:tcPr>
          <w:p w14:paraId="75D2FEEF">
            <w:pPr>
              <w:spacing w:line="240" w:lineRule="auto"/>
              <w:ind w:firstLine="0" w:firstLineChars="0"/>
              <w:jc w:val="center"/>
              <w:textAlignment w:val="center"/>
              <w:rPr>
                <w:rFonts w:ascii="宋体" w:hAnsi="宋体" w:cs="宋体"/>
                <w:color w:val="000000"/>
                <w:szCs w:val="21"/>
              </w:rPr>
            </w:pPr>
            <w:r>
              <w:rPr>
                <w:rFonts w:ascii="宋体" w:hAnsi="宋体" w:cs="宋体"/>
                <w:color w:val="000000"/>
                <w:szCs w:val="21"/>
              </w:rPr>
              <w:t>2</w:t>
            </w:r>
          </w:p>
        </w:tc>
        <w:tc>
          <w:tcPr>
            <w:tcW w:w="7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6D4A47">
            <w:pPr>
              <w:spacing w:line="240" w:lineRule="auto"/>
              <w:ind w:firstLine="0" w:firstLineChars="0"/>
              <w:jc w:val="center"/>
              <w:textAlignment w:val="center"/>
              <w:rPr>
                <w:rFonts w:ascii="宋体" w:hAnsi="宋体" w:cs="宋体"/>
                <w:color w:val="000000"/>
                <w:kern w:val="0"/>
                <w:szCs w:val="21"/>
                <w:lang w:bidi="ar"/>
              </w:rPr>
            </w:pPr>
            <w:r>
              <w:rPr>
                <w:rFonts w:ascii="宋体" w:hAnsi="宋体" w:cs="宋体"/>
                <w:color w:val="000000"/>
                <w:kern w:val="0"/>
                <w:szCs w:val="21"/>
                <w:lang w:bidi="ar"/>
              </w:rPr>
              <w:t>台</w:t>
            </w:r>
          </w:p>
        </w:tc>
        <w:tc>
          <w:tcPr>
            <w:tcW w:w="24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A7BF7A">
            <w:pPr>
              <w:spacing w:line="240" w:lineRule="auto"/>
              <w:ind w:firstLine="0" w:firstLineChars="0"/>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详见技术参数要求表</w:t>
            </w:r>
          </w:p>
        </w:tc>
        <w:tc>
          <w:tcPr>
            <w:tcW w:w="751" w:type="dxa"/>
            <w:tcBorders>
              <w:top w:val="single" w:color="000000" w:sz="4" w:space="0"/>
              <w:left w:val="single" w:color="000000" w:sz="4" w:space="0"/>
              <w:bottom w:val="single" w:color="000000" w:sz="4" w:space="0"/>
              <w:right w:val="single" w:color="000000" w:sz="4" w:space="0"/>
            </w:tcBorders>
            <w:noWrap/>
            <w:vAlign w:val="bottom"/>
          </w:tcPr>
          <w:p w14:paraId="39E20191">
            <w:pPr>
              <w:spacing w:line="240" w:lineRule="auto"/>
              <w:ind w:firstLine="0" w:firstLineChars="0"/>
              <w:rPr>
                <w:rFonts w:ascii="宋体" w:hAnsi="宋体" w:cs="宋体"/>
                <w:color w:val="000000"/>
                <w:szCs w:val="21"/>
              </w:rPr>
            </w:pPr>
          </w:p>
        </w:tc>
      </w:tr>
      <w:tr w14:paraId="3062E9CF">
        <w:tblPrEx>
          <w:tblCellMar>
            <w:top w:w="0" w:type="dxa"/>
            <w:left w:w="108" w:type="dxa"/>
            <w:bottom w:w="0" w:type="dxa"/>
            <w:right w:w="108" w:type="dxa"/>
          </w:tblCellMar>
        </w:tblPrEx>
        <w:trPr>
          <w:trHeight w:val="280" w:hRule="atLeast"/>
        </w:trPr>
        <w:tc>
          <w:tcPr>
            <w:tcW w:w="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D286E1">
            <w:pPr>
              <w:spacing w:line="240" w:lineRule="auto"/>
              <w:ind w:firstLine="0" w:firstLineChars="0"/>
              <w:jc w:val="center"/>
              <w:textAlignment w:val="center"/>
              <w:rPr>
                <w:rFonts w:ascii="宋体" w:hAnsi="宋体" w:cs="宋体"/>
                <w:color w:val="000000"/>
                <w:kern w:val="0"/>
                <w:szCs w:val="21"/>
                <w:lang w:bidi="ar"/>
              </w:rPr>
            </w:pPr>
            <w:r>
              <w:rPr>
                <w:rFonts w:ascii="宋体" w:hAnsi="宋体" w:cs="宋体"/>
                <w:color w:val="000000"/>
                <w:kern w:val="0"/>
                <w:szCs w:val="21"/>
                <w:lang w:bidi="ar"/>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11595D">
            <w:pPr>
              <w:spacing w:line="240" w:lineRule="auto"/>
              <w:ind w:firstLine="0" w:firstLineChars="0"/>
              <w:jc w:val="left"/>
              <w:textAlignment w:val="center"/>
              <w:rPr>
                <w:rFonts w:ascii="宋体" w:hAnsi="宋体" w:cs="宋体"/>
                <w:color w:val="000000"/>
                <w:szCs w:val="21"/>
              </w:rPr>
            </w:pPr>
            <w:r>
              <w:rPr>
                <w:rFonts w:ascii="宋体" w:hAnsi="宋体" w:cs="宋体"/>
                <w:color w:val="000000"/>
                <w:szCs w:val="21"/>
              </w:rPr>
              <w:t>存储内网交换机-ROCE</w:t>
            </w:r>
          </w:p>
        </w:tc>
        <w:tc>
          <w:tcPr>
            <w:tcW w:w="751" w:type="dxa"/>
            <w:tcBorders>
              <w:top w:val="single" w:color="000000" w:sz="4" w:space="0"/>
              <w:left w:val="single" w:color="000000" w:sz="4" w:space="0"/>
              <w:bottom w:val="single" w:color="000000" w:sz="4" w:space="0"/>
              <w:right w:val="single" w:color="000000" w:sz="4" w:space="0"/>
            </w:tcBorders>
            <w:vAlign w:val="center"/>
          </w:tcPr>
          <w:p w14:paraId="290F21D8">
            <w:pPr>
              <w:spacing w:line="240" w:lineRule="auto"/>
              <w:ind w:firstLine="0" w:firstLineChars="0"/>
              <w:jc w:val="center"/>
              <w:textAlignment w:val="center"/>
              <w:rPr>
                <w:rFonts w:ascii="宋体" w:hAnsi="宋体" w:cs="宋体"/>
                <w:color w:val="000000"/>
                <w:szCs w:val="21"/>
              </w:rPr>
            </w:pPr>
            <w:r>
              <w:rPr>
                <w:rFonts w:ascii="宋体" w:hAnsi="宋体" w:cs="宋体"/>
                <w:color w:val="000000"/>
                <w:szCs w:val="21"/>
              </w:rPr>
              <w:t>2</w:t>
            </w:r>
          </w:p>
        </w:tc>
        <w:tc>
          <w:tcPr>
            <w:tcW w:w="7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FE6BCC">
            <w:pPr>
              <w:spacing w:line="240" w:lineRule="auto"/>
              <w:ind w:firstLine="0" w:firstLineChars="0"/>
              <w:jc w:val="center"/>
              <w:textAlignment w:val="center"/>
              <w:rPr>
                <w:rFonts w:ascii="宋体" w:hAnsi="宋体" w:cs="宋体"/>
                <w:color w:val="000000"/>
                <w:kern w:val="0"/>
                <w:szCs w:val="21"/>
                <w:lang w:bidi="ar"/>
              </w:rPr>
            </w:pPr>
            <w:r>
              <w:rPr>
                <w:rFonts w:ascii="宋体" w:hAnsi="宋体" w:cs="宋体"/>
                <w:color w:val="000000"/>
                <w:kern w:val="0"/>
                <w:szCs w:val="21"/>
                <w:lang w:bidi="ar"/>
              </w:rPr>
              <w:t>台</w:t>
            </w:r>
          </w:p>
        </w:tc>
        <w:tc>
          <w:tcPr>
            <w:tcW w:w="24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7CD822">
            <w:pPr>
              <w:spacing w:line="240" w:lineRule="auto"/>
              <w:ind w:firstLine="0" w:firstLineChars="0"/>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详见技术参数要求表</w:t>
            </w:r>
          </w:p>
        </w:tc>
        <w:tc>
          <w:tcPr>
            <w:tcW w:w="751" w:type="dxa"/>
            <w:tcBorders>
              <w:top w:val="single" w:color="000000" w:sz="4" w:space="0"/>
              <w:left w:val="single" w:color="000000" w:sz="4" w:space="0"/>
              <w:bottom w:val="single" w:color="000000" w:sz="4" w:space="0"/>
              <w:right w:val="single" w:color="000000" w:sz="4" w:space="0"/>
            </w:tcBorders>
            <w:noWrap/>
            <w:vAlign w:val="bottom"/>
          </w:tcPr>
          <w:p w14:paraId="0368A899">
            <w:pPr>
              <w:spacing w:line="240" w:lineRule="auto"/>
              <w:ind w:firstLine="0" w:firstLineChars="0"/>
              <w:rPr>
                <w:rFonts w:ascii="宋体" w:hAnsi="宋体" w:cs="宋体"/>
                <w:color w:val="000000"/>
                <w:szCs w:val="21"/>
              </w:rPr>
            </w:pPr>
          </w:p>
        </w:tc>
      </w:tr>
      <w:tr w14:paraId="00F8486A">
        <w:tblPrEx>
          <w:tblCellMar>
            <w:top w:w="0" w:type="dxa"/>
            <w:left w:w="108" w:type="dxa"/>
            <w:bottom w:w="0" w:type="dxa"/>
            <w:right w:w="108" w:type="dxa"/>
          </w:tblCellMar>
        </w:tblPrEx>
        <w:trPr>
          <w:trHeight w:val="280" w:hRule="atLeast"/>
        </w:trPr>
        <w:tc>
          <w:tcPr>
            <w:tcW w:w="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876076">
            <w:pPr>
              <w:spacing w:line="240" w:lineRule="auto"/>
              <w:ind w:firstLine="0" w:firstLineChars="0"/>
              <w:jc w:val="center"/>
              <w:textAlignment w:val="center"/>
              <w:rPr>
                <w:rFonts w:ascii="宋体" w:hAnsi="宋体" w:cs="宋体"/>
                <w:color w:val="000000"/>
                <w:kern w:val="0"/>
                <w:szCs w:val="21"/>
                <w:lang w:bidi="ar"/>
              </w:rPr>
            </w:pPr>
            <w:r>
              <w:rPr>
                <w:rFonts w:ascii="宋体" w:hAnsi="宋体" w:cs="宋体"/>
                <w:color w:val="000000"/>
                <w:kern w:val="0"/>
                <w:szCs w:val="21"/>
                <w:lang w:bidi="ar"/>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D4C8F2">
            <w:pPr>
              <w:spacing w:line="240" w:lineRule="auto"/>
              <w:ind w:firstLine="0" w:firstLineChars="0"/>
              <w:jc w:val="left"/>
              <w:textAlignment w:val="center"/>
              <w:rPr>
                <w:rFonts w:ascii="宋体" w:hAnsi="宋体" w:cs="宋体"/>
                <w:color w:val="000000"/>
                <w:szCs w:val="21"/>
              </w:rPr>
            </w:pPr>
            <w:r>
              <w:rPr>
                <w:rFonts w:ascii="宋体" w:hAnsi="宋体" w:cs="宋体"/>
                <w:color w:val="000000"/>
                <w:szCs w:val="21"/>
              </w:rPr>
              <w:t>带外LEAF</w:t>
            </w:r>
          </w:p>
        </w:tc>
        <w:tc>
          <w:tcPr>
            <w:tcW w:w="751" w:type="dxa"/>
            <w:tcBorders>
              <w:top w:val="single" w:color="000000" w:sz="4" w:space="0"/>
              <w:left w:val="single" w:color="000000" w:sz="4" w:space="0"/>
              <w:bottom w:val="single" w:color="000000" w:sz="4" w:space="0"/>
              <w:right w:val="single" w:color="000000" w:sz="4" w:space="0"/>
            </w:tcBorders>
            <w:vAlign w:val="center"/>
          </w:tcPr>
          <w:p w14:paraId="7C7FA432">
            <w:pPr>
              <w:spacing w:line="240" w:lineRule="auto"/>
              <w:ind w:firstLine="0" w:firstLineChars="0"/>
              <w:jc w:val="center"/>
              <w:textAlignment w:val="center"/>
              <w:rPr>
                <w:rFonts w:ascii="宋体" w:hAnsi="宋体" w:cs="宋体"/>
                <w:color w:val="000000"/>
                <w:szCs w:val="21"/>
              </w:rPr>
            </w:pPr>
            <w:r>
              <w:rPr>
                <w:rFonts w:ascii="宋体" w:hAnsi="宋体" w:cs="宋体"/>
                <w:color w:val="000000"/>
                <w:szCs w:val="21"/>
              </w:rPr>
              <w:t>4</w:t>
            </w:r>
          </w:p>
        </w:tc>
        <w:tc>
          <w:tcPr>
            <w:tcW w:w="7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A0504A">
            <w:pPr>
              <w:spacing w:line="240" w:lineRule="auto"/>
              <w:ind w:firstLine="0" w:firstLineChars="0"/>
              <w:jc w:val="center"/>
              <w:textAlignment w:val="center"/>
              <w:rPr>
                <w:rFonts w:ascii="宋体" w:hAnsi="宋体" w:cs="宋体"/>
                <w:color w:val="000000"/>
                <w:kern w:val="0"/>
                <w:szCs w:val="21"/>
                <w:lang w:bidi="ar"/>
              </w:rPr>
            </w:pPr>
            <w:r>
              <w:rPr>
                <w:rFonts w:ascii="宋体" w:hAnsi="宋体" w:cs="宋体"/>
                <w:color w:val="000000"/>
                <w:kern w:val="0"/>
                <w:szCs w:val="21"/>
                <w:lang w:bidi="ar"/>
              </w:rPr>
              <w:t>台</w:t>
            </w:r>
          </w:p>
        </w:tc>
        <w:tc>
          <w:tcPr>
            <w:tcW w:w="24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D24657">
            <w:pPr>
              <w:spacing w:line="240" w:lineRule="auto"/>
              <w:ind w:firstLine="0" w:firstLineChars="0"/>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详见技术参数要求表</w:t>
            </w:r>
          </w:p>
        </w:tc>
        <w:tc>
          <w:tcPr>
            <w:tcW w:w="751" w:type="dxa"/>
            <w:tcBorders>
              <w:top w:val="single" w:color="000000" w:sz="4" w:space="0"/>
              <w:left w:val="single" w:color="000000" w:sz="4" w:space="0"/>
              <w:bottom w:val="single" w:color="000000" w:sz="4" w:space="0"/>
              <w:right w:val="single" w:color="000000" w:sz="4" w:space="0"/>
            </w:tcBorders>
            <w:noWrap/>
            <w:vAlign w:val="bottom"/>
          </w:tcPr>
          <w:p w14:paraId="1F5A0559">
            <w:pPr>
              <w:spacing w:line="240" w:lineRule="auto"/>
              <w:ind w:firstLine="0" w:firstLineChars="0"/>
              <w:rPr>
                <w:rFonts w:ascii="宋体" w:hAnsi="宋体" w:cs="宋体"/>
                <w:color w:val="000000"/>
                <w:szCs w:val="21"/>
              </w:rPr>
            </w:pPr>
          </w:p>
        </w:tc>
      </w:tr>
      <w:tr w14:paraId="4DC65918">
        <w:tblPrEx>
          <w:tblCellMar>
            <w:top w:w="0" w:type="dxa"/>
            <w:left w:w="108" w:type="dxa"/>
            <w:bottom w:w="0" w:type="dxa"/>
            <w:right w:w="108" w:type="dxa"/>
          </w:tblCellMar>
        </w:tblPrEx>
        <w:trPr>
          <w:trHeight w:val="280" w:hRule="atLeast"/>
        </w:trPr>
        <w:tc>
          <w:tcPr>
            <w:tcW w:w="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159668">
            <w:pPr>
              <w:spacing w:line="240" w:lineRule="auto"/>
              <w:ind w:firstLine="0" w:firstLineChars="0"/>
              <w:jc w:val="center"/>
              <w:textAlignment w:val="center"/>
              <w:rPr>
                <w:rFonts w:ascii="宋体" w:hAnsi="宋体" w:cs="宋体"/>
                <w:color w:val="000000"/>
                <w:kern w:val="0"/>
                <w:szCs w:val="21"/>
                <w:lang w:bidi="ar"/>
              </w:rPr>
            </w:pPr>
            <w:r>
              <w:rPr>
                <w:rFonts w:ascii="宋体" w:hAnsi="宋体" w:cs="宋体"/>
                <w:color w:val="000000"/>
                <w:kern w:val="0"/>
                <w:szCs w:val="21"/>
                <w:lang w:bidi="ar"/>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5210F8">
            <w:pPr>
              <w:spacing w:line="240" w:lineRule="auto"/>
              <w:ind w:firstLine="0" w:firstLineChars="0"/>
              <w:jc w:val="left"/>
              <w:textAlignment w:val="center"/>
              <w:rPr>
                <w:rFonts w:ascii="宋体" w:hAnsi="宋体" w:cs="宋体"/>
                <w:color w:val="000000"/>
                <w:szCs w:val="21"/>
              </w:rPr>
            </w:pPr>
            <w:r>
              <w:rPr>
                <w:rFonts w:ascii="宋体" w:hAnsi="宋体" w:cs="宋体"/>
                <w:color w:val="000000"/>
                <w:szCs w:val="21"/>
              </w:rPr>
              <w:t>带内LEAF</w:t>
            </w:r>
          </w:p>
        </w:tc>
        <w:tc>
          <w:tcPr>
            <w:tcW w:w="751" w:type="dxa"/>
            <w:tcBorders>
              <w:top w:val="single" w:color="000000" w:sz="4" w:space="0"/>
              <w:left w:val="single" w:color="000000" w:sz="4" w:space="0"/>
              <w:bottom w:val="single" w:color="000000" w:sz="4" w:space="0"/>
              <w:right w:val="single" w:color="000000" w:sz="4" w:space="0"/>
            </w:tcBorders>
            <w:vAlign w:val="center"/>
          </w:tcPr>
          <w:p w14:paraId="2A87A1E4">
            <w:pPr>
              <w:spacing w:line="240" w:lineRule="auto"/>
              <w:ind w:firstLine="0" w:firstLineChars="0"/>
              <w:jc w:val="center"/>
              <w:textAlignment w:val="center"/>
              <w:rPr>
                <w:rFonts w:ascii="宋体" w:hAnsi="宋体" w:cs="宋体"/>
                <w:color w:val="000000"/>
                <w:szCs w:val="21"/>
              </w:rPr>
            </w:pPr>
            <w:r>
              <w:rPr>
                <w:rFonts w:ascii="宋体" w:hAnsi="宋体" w:cs="宋体"/>
                <w:color w:val="000000"/>
                <w:szCs w:val="21"/>
              </w:rPr>
              <w:t>2</w:t>
            </w:r>
          </w:p>
        </w:tc>
        <w:tc>
          <w:tcPr>
            <w:tcW w:w="7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23ACC0">
            <w:pPr>
              <w:spacing w:line="240" w:lineRule="auto"/>
              <w:ind w:firstLine="0" w:firstLineChars="0"/>
              <w:jc w:val="center"/>
              <w:textAlignment w:val="center"/>
              <w:rPr>
                <w:rFonts w:ascii="宋体" w:hAnsi="宋体" w:cs="宋体"/>
                <w:color w:val="000000"/>
                <w:kern w:val="0"/>
                <w:szCs w:val="21"/>
                <w:lang w:bidi="ar"/>
              </w:rPr>
            </w:pPr>
            <w:r>
              <w:rPr>
                <w:rFonts w:ascii="宋体" w:hAnsi="宋体" w:cs="宋体"/>
                <w:color w:val="000000"/>
                <w:kern w:val="0"/>
                <w:szCs w:val="21"/>
                <w:lang w:bidi="ar"/>
              </w:rPr>
              <w:t>台</w:t>
            </w:r>
          </w:p>
        </w:tc>
        <w:tc>
          <w:tcPr>
            <w:tcW w:w="24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55BAB3">
            <w:pPr>
              <w:spacing w:line="240" w:lineRule="auto"/>
              <w:ind w:firstLine="0" w:firstLineChars="0"/>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详见技术参数要求表</w:t>
            </w:r>
          </w:p>
        </w:tc>
        <w:tc>
          <w:tcPr>
            <w:tcW w:w="751" w:type="dxa"/>
            <w:tcBorders>
              <w:top w:val="single" w:color="000000" w:sz="4" w:space="0"/>
              <w:left w:val="single" w:color="000000" w:sz="4" w:space="0"/>
              <w:bottom w:val="single" w:color="000000" w:sz="4" w:space="0"/>
              <w:right w:val="single" w:color="000000" w:sz="4" w:space="0"/>
            </w:tcBorders>
            <w:noWrap/>
            <w:vAlign w:val="bottom"/>
          </w:tcPr>
          <w:p w14:paraId="08074321">
            <w:pPr>
              <w:spacing w:line="240" w:lineRule="auto"/>
              <w:ind w:firstLine="0" w:firstLineChars="0"/>
              <w:rPr>
                <w:rFonts w:ascii="宋体" w:hAnsi="宋体" w:cs="宋体"/>
                <w:color w:val="000000"/>
                <w:szCs w:val="21"/>
              </w:rPr>
            </w:pPr>
          </w:p>
        </w:tc>
      </w:tr>
      <w:tr w14:paraId="73E32E94">
        <w:tblPrEx>
          <w:tblCellMar>
            <w:top w:w="0" w:type="dxa"/>
            <w:left w:w="108" w:type="dxa"/>
            <w:bottom w:w="0" w:type="dxa"/>
            <w:right w:w="108" w:type="dxa"/>
          </w:tblCellMar>
        </w:tblPrEx>
        <w:trPr>
          <w:trHeight w:val="320" w:hRule="atLeast"/>
        </w:trPr>
        <w:tc>
          <w:tcPr>
            <w:tcW w:w="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02B688">
            <w:pPr>
              <w:spacing w:line="240" w:lineRule="auto"/>
              <w:ind w:firstLine="0" w:firstLineChars="0"/>
              <w:jc w:val="center"/>
              <w:textAlignment w:val="center"/>
              <w:rPr>
                <w:rFonts w:ascii="宋体" w:hAnsi="宋体" w:cs="宋体"/>
                <w:color w:val="000000"/>
                <w:kern w:val="0"/>
                <w:szCs w:val="21"/>
                <w:lang w:bidi="ar"/>
              </w:rPr>
            </w:pPr>
            <w:r>
              <w:rPr>
                <w:rFonts w:ascii="宋体" w:hAnsi="宋体" w:cs="宋体"/>
                <w:color w:val="000000"/>
                <w:kern w:val="0"/>
                <w:szCs w:val="21"/>
                <w:lang w:bidi="ar"/>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46A548">
            <w:pPr>
              <w:spacing w:line="240" w:lineRule="auto"/>
              <w:ind w:firstLine="0" w:firstLineChars="0"/>
              <w:jc w:val="left"/>
              <w:textAlignment w:val="center"/>
              <w:rPr>
                <w:rFonts w:ascii="宋体" w:hAnsi="宋体" w:cs="宋体"/>
                <w:color w:val="000000"/>
                <w:szCs w:val="21"/>
              </w:rPr>
            </w:pPr>
            <w:r>
              <w:rPr>
                <w:rFonts w:ascii="宋体" w:hAnsi="宋体" w:cs="宋体"/>
                <w:color w:val="000000"/>
                <w:szCs w:val="21"/>
              </w:rPr>
              <w:t>带内/带外Spine</w:t>
            </w:r>
          </w:p>
        </w:tc>
        <w:tc>
          <w:tcPr>
            <w:tcW w:w="751" w:type="dxa"/>
            <w:tcBorders>
              <w:top w:val="single" w:color="000000" w:sz="4" w:space="0"/>
              <w:left w:val="single" w:color="000000" w:sz="4" w:space="0"/>
              <w:bottom w:val="single" w:color="000000" w:sz="4" w:space="0"/>
              <w:right w:val="single" w:color="000000" w:sz="4" w:space="0"/>
            </w:tcBorders>
            <w:vAlign w:val="center"/>
          </w:tcPr>
          <w:p w14:paraId="5C13B909">
            <w:pPr>
              <w:spacing w:line="240" w:lineRule="auto"/>
              <w:ind w:firstLine="0" w:firstLineChars="0"/>
              <w:jc w:val="center"/>
              <w:textAlignment w:val="center"/>
              <w:rPr>
                <w:rFonts w:ascii="宋体" w:hAnsi="宋体" w:cs="宋体"/>
                <w:color w:val="000000"/>
                <w:szCs w:val="21"/>
              </w:rPr>
            </w:pPr>
            <w:r>
              <w:rPr>
                <w:rFonts w:ascii="宋体" w:hAnsi="宋体" w:cs="宋体"/>
                <w:color w:val="000000"/>
                <w:szCs w:val="21"/>
              </w:rPr>
              <w:t>2</w:t>
            </w:r>
          </w:p>
        </w:tc>
        <w:tc>
          <w:tcPr>
            <w:tcW w:w="7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5D96BD">
            <w:pPr>
              <w:spacing w:line="240" w:lineRule="auto"/>
              <w:ind w:firstLine="0" w:firstLineChars="0"/>
              <w:jc w:val="center"/>
              <w:textAlignment w:val="center"/>
              <w:rPr>
                <w:rFonts w:ascii="宋体" w:hAnsi="宋体" w:cs="宋体"/>
                <w:color w:val="000000"/>
                <w:kern w:val="0"/>
                <w:szCs w:val="21"/>
                <w:lang w:bidi="ar"/>
              </w:rPr>
            </w:pPr>
            <w:r>
              <w:rPr>
                <w:rFonts w:ascii="宋体" w:hAnsi="宋体" w:cs="宋体"/>
                <w:color w:val="000000"/>
                <w:kern w:val="0"/>
                <w:szCs w:val="21"/>
                <w:lang w:bidi="ar"/>
              </w:rPr>
              <w:t>台</w:t>
            </w:r>
          </w:p>
        </w:tc>
        <w:tc>
          <w:tcPr>
            <w:tcW w:w="24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C000DB">
            <w:pPr>
              <w:spacing w:line="240" w:lineRule="auto"/>
              <w:ind w:firstLine="0" w:firstLineChars="0"/>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详见技术参数要求表</w:t>
            </w:r>
          </w:p>
        </w:tc>
        <w:tc>
          <w:tcPr>
            <w:tcW w:w="751" w:type="dxa"/>
            <w:tcBorders>
              <w:top w:val="single" w:color="000000" w:sz="4" w:space="0"/>
              <w:left w:val="single" w:color="000000" w:sz="4" w:space="0"/>
              <w:bottom w:val="single" w:color="000000" w:sz="4" w:space="0"/>
              <w:right w:val="single" w:color="000000" w:sz="4" w:space="0"/>
            </w:tcBorders>
            <w:noWrap/>
            <w:vAlign w:val="bottom"/>
          </w:tcPr>
          <w:p w14:paraId="025BB8E5">
            <w:pPr>
              <w:spacing w:line="240" w:lineRule="auto"/>
              <w:ind w:firstLine="0" w:firstLineChars="0"/>
              <w:rPr>
                <w:rFonts w:ascii="宋体" w:hAnsi="宋体" w:cs="宋体"/>
                <w:color w:val="000000"/>
                <w:szCs w:val="21"/>
              </w:rPr>
            </w:pPr>
          </w:p>
        </w:tc>
      </w:tr>
      <w:tr w14:paraId="53E32AAB">
        <w:tblPrEx>
          <w:tblCellMar>
            <w:top w:w="0" w:type="dxa"/>
            <w:left w:w="108" w:type="dxa"/>
            <w:bottom w:w="0" w:type="dxa"/>
            <w:right w:w="108" w:type="dxa"/>
          </w:tblCellMar>
        </w:tblPrEx>
        <w:trPr>
          <w:trHeight w:val="280" w:hRule="atLeast"/>
        </w:trPr>
        <w:tc>
          <w:tcPr>
            <w:tcW w:w="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B9C953">
            <w:pPr>
              <w:spacing w:line="240" w:lineRule="auto"/>
              <w:ind w:firstLine="0" w:firstLineChars="0"/>
              <w:jc w:val="center"/>
              <w:textAlignment w:val="center"/>
              <w:rPr>
                <w:rFonts w:ascii="宋体" w:hAnsi="宋体" w:cs="宋体"/>
                <w:color w:val="000000"/>
                <w:szCs w:val="21"/>
              </w:rPr>
            </w:pPr>
            <w:r>
              <w:rPr>
                <w:rFonts w:ascii="宋体" w:hAnsi="宋体" w:cs="宋体"/>
                <w:color w:val="000000"/>
                <w:szCs w:val="21"/>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A32854">
            <w:pPr>
              <w:spacing w:line="240" w:lineRule="auto"/>
              <w:ind w:firstLine="0" w:firstLineChars="0"/>
              <w:jc w:val="left"/>
              <w:textAlignment w:val="center"/>
              <w:rPr>
                <w:rFonts w:ascii="宋体" w:hAnsi="宋体" w:cs="宋体"/>
                <w:color w:val="000000"/>
                <w:szCs w:val="21"/>
              </w:rPr>
            </w:pPr>
            <w:r>
              <w:rPr>
                <w:rFonts w:ascii="宋体" w:hAnsi="宋体" w:cs="宋体"/>
                <w:color w:val="000000"/>
                <w:szCs w:val="21"/>
              </w:rPr>
              <w:t>网络自动驾驶</w:t>
            </w:r>
          </w:p>
        </w:tc>
        <w:tc>
          <w:tcPr>
            <w:tcW w:w="7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91199C">
            <w:pPr>
              <w:spacing w:line="240" w:lineRule="auto"/>
              <w:ind w:firstLine="0" w:firstLineChars="0"/>
              <w:jc w:val="center"/>
              <w:textAlignment w:val="center"/>
              <w:rPr>
                <w:rFonts w:ascii="宋体" w:hAnsi="宋体" w:cs="宋体"/>
                <w:color w:val="000000"/>
                <w:szCs w:val="21"/>
              </w:rPr>
            </w:pPr>
            <w:r>
              <w:rPr>
                <w:rFonts w:ascii="宋体" w:hAnsi="宋体" w:cs="宋体"/>
                <w:color w:val="000000"/>
                <w:szCs w:val="21"/>
              </w:rPr>
              <w:t>1</w:t>
            </w:r>
          </w:p>
        </w:tc>
        <w:tc>
          <w:tcPr>
            <w:tcW w:w="7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DEA304">
            <w:pPr>
              <w:spacing w:line="240" w:lineRule="auto"/>
              <w:ind w:firstLine="0" w:firstLineChars="0"/>
              <w:jc w:val="center"/>
              <w:textAlignment w:val="center"/>
              <w:rPr>
                <w:rFonts w:ascii="宋体" w:hAnsi="宋体" w:cs="宋体"/>
                <w:color w:val="000000"/>
                <w:szCs w:val="21"/>
              </w:rPr>
            </w:pPr>
            <w:r>
              <w:rPr>
                <w:rFonts w:ascii="宋体" w:hAnsi="宋体" w:cs="宋体"/>
                <w:color w:val="000000"/>
                <w:szCs w:val="21"/>
              </w:rPr>
              <w:t>套</w:t>
            </w:r>
          </w:p>
        </w:tc>
        <w:tc>
          <w:tcPr>
            <w:tcW w:w="24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D12461">
            <w:pPr>
              <w:spacing w:line="240" w:lineRule="auto"/>
              <w:ind w:firstLine="0" w:firstLineChars="0"/>
              <w:jc w:val="left"/>
              <w:textAlignment w:val="center"/>
              <w:rPr>
                <w:rFonts w:ascii="宋体" w:hAnsi="宋体" w:cs="宋体"/>
                <w:color w:val="000000"/>
                <w:szCs w:val="21"/>
              </w:rPr>
            </w:pPr>
            <w:r>
              <w:rPr>
                <w:rFonts w:hint="eastAsia" w:ascii="宋体" w:hAnsi="宋体" w:cs="宋体"/>
                <w:color w:val="000000"/>
                <w:kern w:val="0"/>
                <w:szCs w:val="21"/>
                <w:lang w:bidi="ar"/>
              </w:rPr>
              <w:t>详见技术参数要求表</w:t>
            </w:r>
          </w:p>
        </w:tc>
        <w:tc>
          <w:tcPr>
            <w:tcW w:w="751" w:type="dxa"/>
            <w:tcBorders>
              <w:top w:val="single" w:color="000000" w:sz="4" w:space="0"/>
              <w:left w:val="single" w:color="000000" w:sz="4" w:space="0"/>
              <w:bottom w:val="single" w:color="000000" w:sz="4" w:space="0"/>
              <w:right w:val="single" w:color="000000" w:sz="4" w:space="0"/>
            </w:tcBorders>
            <w:noWrap/>
            <w:vAlign w:val="bottom"/>
          </w:tcPr>
          <w:p w14:paraId="0F553F17">
            <w:pPr>
              <w:spacing w:line="240" w:lineRule="auto"/>
              <w:ind w:firstLine="0" w:firstLineChars="0"/>
              <w:rPr>
                <w:rFonts w:ascii="宋体" w:hAnsi="宋体" w:cs="宋体"/>
                <w:color w:val="000000"/>
                <w:szCs w:val="21"/>
              </w:rPr>
            </w:pPr>
          </w:p>
        </w:tc>
      </w:tr>
      <w:tr w14:paraId="2B5A69AC">
        <w:tblPrEx>
          <w:tblCellMar>
            <w:top w:w="0" w:type="dxa"/>
            <w:left w:w="108" w:type="dxa"/>
            <w:bottom w:w="0" w:type="dxa"/>
            <w:right w:w="108" w:type="dxa"/>
          </w:tblCellMar>
        </w:tblPrEx>
        <w:trPr>
          <w:trHeight w:val="280" w:hRule="atLeast"/>
        </w:trPr>
        <w:tc>
          <w:tcPr>
            <w:tcW w:w="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81D7B1">
            <w:pPr>
              <w:spacing w:line="240" w:lineRule="auto"/>
              <w:ind w:firstLine="0" w:firstLineChars="0"/>
              <w:jc w:val="center"/>
              <w:textAlignment w:val="center"/>
              <w:rPr>
                <w:rFonts w:ascii="宋体" w:hAnsi="宋体" w:cs="宋体"/>
                <w:color w:val="000000"/>
                <w:szCs w:val="21"/>
              </w:rPr>
            </w:pPr>
            <w:r>
              <w:rPr>
                <w:rFonts w:ascii="宋体" w:hAnsi="宋体" w:cs="宋体"/>
                <w:color w:val="000000"/>
                <w:szCs w:val="21"/>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A7F793">
            <w:pPr>
              <w:spacing w:line="240" w:lineRule="auto"/>
              <w:ind w:firstLine="0" w:firstLineChars="0"/>
              <w:jc w:val="left"/>
              <w:textAlignment w:val="center"/>
              <w:rPr>
                <w:rFonts w:ascii="宋体" w:hAnsi="宋体" w:cs="宋体"/>
                <w:color w:val="000000"/>
                <w:szCs w:val="21"/>
              </w:rPr>
            </w:pPr>
            <w:r>
              <w:rPr>
                <w:rFonts w:ascii="宋体" w:hAnsi="宋体" w:cs="宋体"/>
                <w:color w:val="000000"/>
                <w:szCs w:val="21"/>
              </w:rPr>
              <w:t>智能运维平台</w:t>
            </w:r>
          </w:p>
        </w:tc>
        <w:tc>
          <w:tcPr>
            <w:tcW w:w="7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ECBB6C">
            <w:pPr>
              <w:spacing w:line="240" w:lineRule="auto"/>
              <w:ind w:firstLine="0" w:firstLineChars="0"/>
              <w:jc w:val="center"/>
              <w:textAlignment w:val="center"/>
              <w:rPr>
                <w:rFonts w:ascii="宋体" w:hAnsi="宋体" w:cs="宋体"/>
                <w:color w:val="000000"/>
                <w:szCs w:val="21"/>
              </w:rPr>
            </w:pPr>
            <w:r>
              <w:rPr>
                <w:rFonts w:ascii="宋体" w:hAnsi="宋体" w:cs="宋体"/>
                <w:color w:val="000000"/>
                <w:szCs w:val="21"/>
              </w:rPr>
              <w:t>1</w:t>
            </w:r>
          </w:p>
        </w:tc>
        <w:tc>
          <w:tcPr>
            <w:tcW w:w="7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46FB10">
            <w:pPr>
              <w:spacing w:line="240" w:lineRule="auto"/>
              <w:ind w:firstLine="0" w:firstLineChars="0"/>
              <w:jc w:val="center"/>
              <w:textAlignment w:val="center"/>
              <w:rPr>
                <w:rFonts w:ascii="宋体" w:hAnsi="宋体" w:cs="宋体"/>
                <w:color w:val="000000"/>
                <w:szCs w:val="21"/>
              </w:rPr>
            </w:pPr>
            <w:r>
              <w:rPr>
                <w:rFonts w:ascii="宋体" w:hAnsi="宋体" w:cs="宋体"/>
                <w:color w:val="000000"/>
                <w:szCs w:val="21"/>
              </w:rPr>
              <w:t>套</w:t>
            </w:r>
          </w:p>
        </w:tc>
        <w:tc>
          <w:tcPr>
            <w:tcW w:w="24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CFA9AB">
            <w:pPr>
              <w:spacing w:line="240" w:lineRule="auto"/>
              <w:ind w:firstLine="0" w:firstLineChars="0"/>
              <w:jc w:val="left"/>
              <w:textAlignment w:val="center"/>
              <w:rPr>
                <w:rFonts w:ascii="宋体" w:hAnsi="宋体" w:cs="宋体"/>
                <w:color w:val="000000"/>
                <w:szCs w:val="21"/>
              </w:rPr>
            </w:pPr>
            <w:r>
              <w:rPr>
                <w:rFonts w:hint="eastAsia" w:ascii="宋体" w:hAnsi="宋体" w:cs="宋体"/>
                <w:color w:val="000000"/>
                <w:kern w:val="0"/>
                <w:szCs w:val="21"/>
                <w:lang w:bidi="ar"/>
              </w:rPr>
              <w:t>详见技术参数要求表</w:t>
            </w:r>
          </w:p>
        </w:tc>
        <w:tc>
          <w:tcPr>
            <w:tcW w:w="751" w:type="dxa"/>
            <w:tcBorders>
              <w:top w:val="single" w:color="000000" w:sz="4" w:space="0"/>
              <w:left w:val="single" w:color="000000" w:sz="4" w:space="0"/>
              <w:bottom w:val="single" w:color="000000" w:sz="4" w:space="0"/>
              <w:right w:val="single" w:color="000000" w:sz="4" w:space="0"/>
            </w:tcBorders>
            <w:noWrap/>
            <w:vAlign w:val="bottom"/>
          </w:tcPr>
          <w:p w14:paraId="27F471E4">
            <w:pPr>
              <w:spacing w:line="240" w:lineRule="auto"/>
              <w:ind w:firstLine="0" w:firstLineChars="0"/>
              <w:rPr>
                <w:rFonts w:ascii="宋体" w:hAnsi="宋体" w:cs="宋体"/>
                <w:color w:val="000000"/>
                <w:szCs w:val="21"/>
              </w:rPr>
            </w:pPr>
          </w:p>
        </w:tc>
      </w:tr>
      <w:tr w14:paraId="3738F15D">
        <w:tblPrEx>
          <w:tblCellMar>
            <w:top w:w="0" w:type="dxa"/>
            <w:left w:w="108" w:type="dxa"/>
            <w:bottom w:w="0" w:type="dxa"/>
            <w:right w:w="108" w:type="dxa"/>
          </w:tblCellMar>
        </w:tblPrEx>
        <w:trPr>
          <w:trHeight w:val="320" w:hRule="atLeast"/>
        </w:trPr>
        <w:tc>
          <w:tcPr>
            <w:tcW w:w="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BC7D4E">
            <w:pPr>
              <w:spacing w:line="240" w:lineRule="auto"/>
              <w:ind w:firstLine="0" w:firstLineChars="0"/>
              <w:jc w:val="center"/>
              <w:textAlignment w:val="center"/>
              <w:rPr>
                <w:rFonts w:ascii="宋体" w:hAnsi="宋体" w:cs="宋体"/>
                <w:color w:val="000000"/>
                <w:szCs w:val="21"/>
              </w:rPr>
            </w:pPr>
            <w:r>
              <w:rPr>
                <w:rFonts w:ascii="宋体" w:hAnsi="宋体" w:cs="宋体"/>
                <w:color w:val="000000"/>
                <w:szCs w:val="21"/>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BB7333">
            <w:pPr>
              <w:spacing w:line="240" w:lineRule="auto"/>
              <w:ind w:firstLine="0" w:firstLineChars="0"/>
              <w:jc w:val="left"/>
              <w:textAlignment w:val="center"/>
              <w:rPr>
                <w:rFonts w:ascii="宋体" w:hAnsi="宋体" w:cs="宋体"/>
                <w:color w:val="000000"/>
                <w:szCs w:val="21"/>
              </w:rPr>
            </w:pPr>
            <w:r>
              <w:rPr>
                <w:rFonts w:ascii="宋体" w:hAnsi="宋体" w:cs="宋体"/>
                <w:color w:val="000000"/>
                <w:szCs w:val="21"/>
              </w:rPr>
              <w:t>出口交换机</w:t>
            </w:r>
          </w:p>
        </w:tc>
        <w:tc>
          <w:tcPr>
            <w:tcW w:w="7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50302B">
            <w:pPr>
              <w:spacing w:line="240" w:lineRule="auto"/>
              <w:ind w:firstLine="0" w:firstLineChars="0"/>
              <w:jc w:val="center"/>
              <w:textAlignment w:val="center"/>
              <w:rPr>
                <w:rFonts w:ascii="宋体" w:hAnsi="宋体" w:cs="宋体"/>
                <w:color w:val="000000"/>
                <w:szCs w:val="21"/>
              </w:rPr>
            </w:pPr>
            <w:r>
              <w:rPr>
                <w:rFonts w:ascii="宋体" w:hAnsi="宋体" w:cs="宋体"/>
                <w:color w:val="000000"/>
                <w:szCs w:val="21"/>
              </w:rPr>
              <w:t>1</w:t>
            </w:r>
          </w:p>
        </w:tc>
        <w:tc>
          <w:tcPr>
            <w:tcW w:w="7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6AB474">
            <w:pPr>
              <w:spacing w:line="240" w:lineRule="auto"/>
              <w:ind w:firstLine="0" w:firstLineChars="0"/>
              <w:jc w:val="center"/>
              <w:textAlignment w:val="center"/>
              <w:rPr>
                <w:rFonts w:ascii="宋体" w:hAnsi="宋体" w:cs="宋体"/>
                <w:color w:val="000000"/>
                <w:szCs w:val="21"/>
              </w:rPr>
            </w:pPr>
            <w:r>
              <w:rPr>
                <w:rFonts w:ascii="宋体" w:hAnsi="宋体" w:cs="宋体"/>
                <w:color w:val="000000"/>
                <w:szCs w:val="21"/>
              </w:rPr>
              <w:t>台</w:t>
            </w:r>
          </w:p>
        </w:tc>
        <w:tc>
          <w:tcPr>
            <w:tcW w:w="24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232B9C">
            <w:pPr>
              <w:spacing w:line="240" w:lineRule="auto"/>
              <w:ind w:firstLine="0" w:firstLineChars="0"/>
              <w:jc w:val="left"/>
              <w:textAlignment w:val="center"/>
              <w:rPr>
                <w:rFonts w:ascii="宋体" w:hAnsi="宋体" w:cs="宋体"/>
                <w:color w:val="000000"/>
                <w:szCs w:val="21"/>
              </w:rPr>
            </w:pPr>
            <w:r>
              <w:rPr>
                <w:rFonts w:hint="eastAsia" w:ascii="宋体" w:hAnsi="宋体" w:cs="宋体"/>
                <w:color w:val="000000"/>
                <w:kern w:val="0"/>
                <w:szCs w:val="21"/>
                <w:lang w:bidi="ar"/>
              </w:rPr>
              <w:t>详见技术参数要求表</w:t>
            </w:r>
          </w:p>
        </w:tc>
        <w:tc>
          <w:tcPr>
            <w:tcW w:w="751" w:type="dxa"/>
            <w:tcBorders>
              <w:top w:val="single" w:color="000000" w:sz="4" w:space="0"/>
              <w:left w:val="single" w:color="000000" w:sz="4" w:space="0"/>
              <w:bottom w:val="single" w:color="000000" w:sz="4" w:space="0"/>
              <w:right w:val="single" w:color="000000" w:sz="4" w:space="0"/>
            </w:tcBorders>
            <w:noWrap/>
            <w:vAlign w:val="bottom"/>
          </w:tcPr>
          <w:p w14:paraId="0CD30CEB">
            <w:pPr>
              <w:spacing w:line="240" w:lineRule="auto"/>
              <w:ind w:firstLine="0" w:firstLineChars="0"/>
              <w:rPr>
                <w:rFonts w:ascii="宋体" w:hAnsi="宋体" w:cs="宋体"/>
                <w:color w:val="000000"/>
                <w:szCs w:val="21"/>
              </w:rPr>
            </w:pPr>
          </w:p>
        </w:tc>
      </w:tr>
      <w:tr w14:paraId="09634D4B">
        <w:tblPrEx>
          <w:tblCellMar>
            <w:top w:w="0" w:type="dxa"/>
            <w:left w:w="108" w:type="dxa"/>
            <w:bottom w:w="0" w:type="dxa"/>
            <w:right w:w="108" w:type="dxa"/>
          </w:tblCellMar>
        </w:tblPrEx>
        <w:trPr>
          <w:trHeight w:val="320" w:hRule="atLeast"/>
        </w:trPr>
        <w:tc>
          <w:tcPr>
            <w:tcW w:w="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47E992">
            <w:pPr>
              <w:spacing w:line="240" w:lineRule="auto"/>
              <w:ind w:firstLine="0" w:firstLineChars="0"/>
              <w:jc w:val="center"/>
              <w:textAlignment w:val="center"/>
              <w:rPr>
                <w:rFonts w:ascii="宋体" w:hAnsi="宋体" w:cs="宋体"/>
                <w:color w:val="000000"/>
                <w:szCs w:val="21"/>
              </w:rPr>
            </w:pPr>
            <w:r>
              <w:rPr>
                <w:rFonts w:ascii="宋体" w:hAnsi="宋体" w:cs="宋体"/>
                <w:color w:val="000000"/>
                <w:szCs w:val="21"/>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CC0E3E">
            <w:pPr>
              <w:spacing w:line="240" w:lineRule="auto"/>
              <w:ind w:firstLine="0" w:firstLineChars="0"/>
              <w:jc w:val="left"/>
              <w:textAlignment w:val="center"/>
              <w:rPr>
                <w:rFonts w:ascii="宋体" w:hAnsi="宋体" w:cs="宋体"/>
                <w:color w:val="000000"/>
                <w:szCs w:val="21"/>
              </w:rPr>
            </w:pPr>
            <w:r>
              <w:rPr>
                <w:rFonts w:ascii="宋体" w:hAnsi="宋体" w:cs="宋体"/>
                <w:color w:val="000000"/>
                <w:szCs w:val="21"/>
              </w:rPr>
              <w:t>出口防火墙</w:t>
            </w:r>
          </w:p>
        </w:tc>
        <w:tc>
          <w:tcPr>
            <w:tcW w:w="7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113413">
            <w:pPr>
              <w:spacing w:line="240" w:lineRule="auto"/>
              <w:ind w:firstLine="0" w:firstLineChars="0"/>
              <w:jc w:val="center"/>
              <w:textAlignment w:val="center"/>
              <w:rPr>
                <w:rFonts w:ascii="宋体" w:hAnsi="宋体" w:cs="宋体"/>
                <w:color w:val="000000"/>
                <w:szCs w:val="21"/>
              </w:rPr>
            </w:pPr>
            <w:r>
              <w:rPr>
                <w:rFonts w:ascii="宋体" w:hAnsi="宋体" w:cs="宋体"/>
                <w:color w:val="000000"/>
                <w:szCs w:val="21"/>
              </w:rPr>
              <w:t>2</w:t>
            </w:r>
          </w:p>
        </w:tc>
        <w:tc>
          <w:tcPr>
            <w:tcW w:w="7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7F35D0">
            <w:pPr>
              <w:spacing w:line="240" w:lineRule="auto"/>
              <w:ind w:firstLine="0" w:firstLineChars="0"/>
              <w:jc w:val="center"/>
              <w:textAlignment w:val="center"/>
              <w:rPr>
                <w:rFonts w:ascii="宋体" w:hAnsi="宋体" w:cs="宋体"/>
                <w:color w:val="000000"/>
                <w:szCs w:val="21"/>
              </w:rPr>
            </w:pPr>
            <w:r>
              <w:rPr>
                <w:rFonts w:ascii="宋体" w:hAnsi="宋体" w:cs="宋体"/>
                <w:color w:val="000000"/>
                <w:szCs w:val="21"/>
              </w:rPr>
              <w:t>台</w:t>
            </w:r>
          </w:p>
        </w:tc>
        <w:tc>
          <w:tcPr>
            <w:tcW w:w="24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102E3B">
            <w:pPr>
              <w:spacing w:line="240" w:lineRule="auto"/>
              <w:ind w:firstLine="0" w:firstLineChars="0"/>
              <w:jc w:val="left"/>
              <w:textAlignment w:val="center"/>
              <w:rPr>
                <w:rFonts w:ascii="宋体" w:hAnsi="宋体" w:cs="宋体"/>
                <w:color w:val="000000"/>
                <w:szCs w:val="21"/>
              </w:rPr>
            </w:pPr>
            <w:r>
              <w:rPr>
                <w:rFonts w:hint="eastAsia" w:ascii="宋体" w:hAnsi="宋体" w:cs="宋体"/>
                <w:color w:val="000000"/>
                <w:kern w:val="0"/>
                <w:szCs w:val="21"/>
                <w:lang w:bidi="ar"/>
              </w:rPr>
              <w:t>详见技术参数要求表</w:t>
            </w:r>
          </w:p>
        </w:tc>
        <w:tc>
          <w:tcPr>
            <w:tcW w:w="751" w:type="dxa"/>
            <w:tcBorders>
              <w:top w:val="single" w:color="000000" w:sz="4" w:space="0"/>
              <w:left w:val="single" w:color="000000" w:sz="4" w:space="0"/>
              <w:bottom w:val="single" w:color="000000" w:sz="4" w:space="0"/>
              <w:right w:val="single" w:color="000000" w:sz="4" w:space="0"/>
            </w:tcBorders>
            <w:noWrap/>
            <w:vAlign w:val="bottom"/>
          </w:tcPr>
          <w:p w14:paraId="49DEBB9F">
            <w:pPr>
              <w:spacing w:line="240" w:lineRule="auto"/>
              <w:ind w:firstLine="0" w:firstLineChars="0"/>
              <w:rPr>
                <w:rFonts w:ascii="宋体" w:hAnsi="宋体" w:cs="宋体"/>
                <w:color w:val="000000"/>
                <w:szCs w:val="21"/>
              </w:rPr>
            </w:pPr>
          </w:p>
        </w:tc>
      </w:tr>
      <w:tr w14:paraId="18266222">
        <w:tblPrEx>
          <w:tblCellMar>
            <w:top w:w="0" w:type="dxa"/>
            <w:left w:w="108" w:type="dxa"/>
            <w:bottom w:w="0" w:type="dxa"/>
            <w:right w:w="108" w:type="dxa"/>
          </w:tblCellMar>
        </w:tblPrEx>
        <w:trPr>
          <w:trHeight w:val="320" w:hRule="atLeast"/>
        </w:trPr>
        <w:tc>
          <w:tcPr>
            <w:tcW w:w="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263CDB">
            <w:pPr>
              <w:spacing w:line="240" w:lineRule="auto"/>
              <w:ind w:firstLine="0" w:firstLineChars="0"/>
              <w:jc w:val="center"/>
              <w:textAlignment w:val="center"/>
              <w:rPr>
                <w:rFonts w:ascii="宋体" w:hAnsi="宋体" w:cs="宋体"/>
                <w:color w:val="000000"/>
                <w:szCs w:val="21"/>
              </w:rPr>
            </w:pPr>
            <w:r>
              <w:rPr>
                <w:rFonts w:ascii="宋体" w:hAnsi="宋体" w:cs="宋体"/>
                <w:color w:val="000000"/>
                <w:szCs w:val="21"/>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339A59">
            <w:pPr>
              <w:ind w:firstLine="0" w:firstLineChars="0"/>
              <w:textAlignment w:val="center"/>
              <w:rPr>
                <w:rFonts w:ascii="宋体" w:hAnsi="宋体" w:cs="宋体"/>
                <w:color w:val="000000"/>
                <w:szCs w:val="21"/>
              </w:rPr>
            </w:pPr>
            <w:r>
              <w:rPr>
                <w:rFonts w:ascii="宋体" w:hAnsi="宋体" w:cs="sans-serif"/>
                <w:kern w:val="0"/>
                <w:sz w:val="22"/>
                <w:szCs w:val="22"/>
                <w:lang w:bidi="ar"/>
              </w:rPr>
              <w:t>服务器机柜</w:t>
            </w:r>
          </w:p>
        </w:tc>
        <w:tc>
          <w:tcPr>
            <w:tcW w:w="7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893FDF">
            <w:pPr>
              <w:spacing w:line="240" w:lineRule="auto"/>
              <w:ind w:firstLine="0" w:firstLineChars="0"/>
              <w:jc w:val="center"/>
              <w:textAlignment w:val="center"/>
              <w:rPr>
                <w:rFonts w:ascii="宋体" w:hAnsi="宋体" w:cs="宋体"/>
                <w:color w:val="000000"/>
                <w:szCs w:val="21"/>
              </w:rPr>
            </w:pPr>
            <w:r>
              <w:rPr>
                <w:rFonts w:ascii="宋体" w:hAnsi="宋体" w:cs="宋体"/>
                <w:color w:val="000000"/>
                <w:szCs w:val="21"/>
              </w:rPr>
              <w:t>5</w:t>
            </w:r>
            <w:r>
              <w:rPr>
                <w:rFonts w:hint="default" w:ascii="宋体" w:hAnsi="宋体" w:cs="宋体"/>
                <w:color w:val="000000"/>
                <w:szCs w:val="21"/>
                <w:lang w:val="en-US" w:eastAsia="zh-CN"/>
              </w:rPr>
              <w:t>6</w:t>
            </w:r>
          </w:p>
        </w:tc>
        <w:tc>
          <w:tcPr>
            <w:tcW w:w="7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3E82E9">
            <w:pPr>
              <w:spacing w:line="240" w:lineRule="auto"/>
              <w:ind w:firstLine="0" w:firstLineChars="0"/>
              <w:jc w:val="center"/>
              <w:textAlignment w:val="center"/>
              <w:rPr>
                <w:rFonts w:ascii="宋体" w:hAnsi="宋体" w:cs="宋体"/>
                <w:color w:val="000000"/>
                <w:szCs w:val="21"/>
              </w:rPr>
            </w:pPr>
            <w:r>
              <w:rPr>
                <w:rFonts w:ascii="宋体" w:hAnsi="宋体" w:cs="宋体"/>
                <w:color w:val="000000"/>
                <w:szCs w:val="21"/>
              </w:rPr>
              <w:t>台</w:t>
            </w:r>
          </w:p>
        </w:tc>
        <w:tc>
          <w:tcPr>
            <w:tcW w:w="24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068628">
            <w:pPr>
              <w:spacing w:line="240" w:lineRule="auto"/>
              <w:ind w:firstLine="0" w:firstLineChars="0"/>
              <w:jc w:val="left"/>
              <w:textAlignment w:val="center"/>
              <w:rPr>
                <w:rFonts w:ascii="宋体" w:hAnsi="宋体" w:cs="宋体"/>
                <w:color w:val="000000"/>
                <w:szCs w:val="21"/>
              </w:rPr>
            </w:pPr>
            <w:r>
              <w:rPr>
                <w:rFonts w:hint="eastAsia" w:ascii="宋体" w:hAnsi="宋体" w:cs="宋体"/>
                <w:color w:val="000000"/>
                <w:kern w:val="0"/>
                <w:szCs w:val="21"/>
                <w:lang w:bidi="ar"/>
              </w:rPr>
              <w:t>详见技术参数要求表</w:t>
            </w:r>
          </w:p>
        </w:tc>
        <w:tc>
          <w:tcPr>
            <w:tcW w:w="751" w:type="dxa"/>
            <w:tcBorders>
              <w:top w:val="single" w:color="000000" w:sz="4" w:space="0"/>
              <w:left w:val="single" w:color="000000" w:sz="4" w:space="0"/>
              <w:bottom w:val="single" w:color="000000" w:sz="4" w:space="0"/>
              <w:right w:val="single" w:color="000000" w:sz="4" w:space="0"/>
            </w:tcBorders>
            <w:noWrap/>
            <w:vAlign w:val="bottom"/>
          </w:tcPr>
          <w:p w14:paraId="44B899D9">
            <w:pPr>
              <w:spacing w:line="240" w:lineRule="auto"/>
              <w:ind w:firstLine="0" w:firstLineChars="0"/>
              <w:rPr>
                <w:rFonts w:ascii="宋体" w:hAnsi="宋体" w:cs="宋体"/>
                <w:color w:val="000000"/>
                <w:szCs w:val="21"/>
              </w:rPr>
            </w:pPr>
          </w:p>
        </w:tc>
      </w:tr>
      <w:tr w14:paraId="28BBA266">
        <w:tblPrEx>
          <w:tblCellMar>
            <w:top w:w="0" w:type="dxa"/>
            <w:left w:w="108" w:type="dxa"/>
            <w:bottom w:w="0" w:type="dxa"/>
            <w:right w:w="108" w:type="dxa"/>
          </w:tblCellMar>
        </w:tblPrEx>
        <w:trPr>
          <w:trHeight w:val="320" w:hRule="atLeast"/>
        </w:trPr>
        <w:tc>
          <w:tcPr>
            <w:tcW w:w="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90F2E5">
            <w:pPr>
              <w:spacing w:line="240" w:lineRule="auto"/>
              <w:ind w:firstLine="0" w:firstLineChars="0"/>
              <w:jc w:val="center"/>
              <w:textAlignment w:val="center"/>
              <w:rPr>
                <w:rFonts w:ascii="宋体" w:hAnsi="宋体" w:cs="宋体"/>
                <w:color w:val="000000"/>
                <w:szCs w:val="21"/>
              </w:rPr>
            </w:pPr>
            <w:r>
              <w:rPr>
                <w:rFonts w:ascii="宋体" w:hAnsi="宋体" w:cs="宋体"/>
                <w:color w:val="000000"/>
                <w:szCs w:val="21"/>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901DE7">
            <w:pPr>
              <w:ind w:firstLine="0" w:firstLineChars="0"/>
              <w:textAlignment w:val="center"/>
              <w:rPr>
                <w:rFonts w:ascii="宋体" w:hAnsi="宋体" w:cs="宋体"/>
                <w:color w:val="000000"/>
                <w:szCs w:val="21"/>
              </w:rPr>
            </w:pPr>
            <w:r>
              <w:rPr>
                <w:rFonts w:ascii="宋体" w:hAnsi="宋体" w:cs="sans-serif"/>
                <w:kern w:val="0"/>
                <w:sz w:val="22"/>
                <w:szCs w:val="22"/>
                <w:lang w:bidi="ar"/>
              </w:rPr>
              <w:t>机柜PDU-三相</w:t>
            </w:r>
          </w:p>
        </w:tc>
        <w:tc>
          <w:tcPr>
            <w:tcW w:w="7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0885C3">
            <w:pPr>
              <w:spacing w:line="240" w:lineRule="auto"/>
              <w:ind w:firstLine="0" w:firstLineChars="0"/>
              <w:jc w:val="center"/>
              <w:textAlignment w:val="center"/>
              <w:rPr>
                <w:rFonts w:ascii="宋体" w:hAnsi="宋体" w:cs="宋体"/>
                <w:color w:val="000000"/>
                <w:szCs w:val="21"/>
              </w:rPr>
            </w:pPr>
            <w:r>
              <w:rPr>
                <w:rFonts w:ascii="宋体" w:hAnsi="宋体" w:cs="宋体"/>
                <w:color w:val="000000"/>
                <w:szCs w:val="21"/>
              </w:rPr>
              <w:t>116</w:t>
            </w:r>
          </w:p>
        </w:tc>
        <w:tc>
          <w:tcPr>
            <w:tcW w:w="7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C0CD80">
            <w:pPr>
              <w:spacing w:line="240" w:lineRule="auto"/>
              <w:ind w:firstLine="0" w:firstLineChars="0"/>
              <w:jc w:val="center"/>
              <w:textAlignment w:val="center"/>
              <w:rPr>
                <w:rFonts w:ascii="宋体" w:hAnsi="宋体" w:cs="宋体"/>
                <w:color w:val="000000"/>
                <w:szCs w:val="21"/>
              </w:rPr>
            </w:pPr>
            <w:r>
              <w:rPr>
                <w:rFonts w:ascii="宋体" w:hAnsi="宋体" w:cs="宋体"/>
                <w:color w:val="000000"/>
                <w:szCs w:val="21"/>
              </w:rPr>
              <w:t>条</w:t>
            </w:r>
          </w:p>
        </w:tc>
        <w:tc>
          <w:tcPr>
            <w:tcW w:w="24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54C3D1">
            <w:pPr>
              <w:spacing w:line="240" w:lineRule="auto"/>
              <w:ind w:firstLine="0" w:firstLineChars="0"/>
              <w:jc w:val="left"/>
              <w:textAlignment w:val="center"/>
              <w:rPr>
                <w:rFonts w:ascii="宋体" w:hAnsi="宋体" w:cs="宋体"/>
                <w:color w:val="000000"/>
                <w:szCs w:val="21"/>
              </w:rPr>
            </w:pPr>
            <w:r>
              <w:rPr>
                <w:rFonts w:hint="eastAsia" w:ascii="宋体" w:hAnsi="宋体" w:cs="宋体"/>
                <w:color w:val="000000"/>
                <w:kern w:val="0"/>
                <w:szCs w:val="21"/>
                <w:lang w:bidi="ar"/>
              </w:rPr>
              <w:t>详见技术参数要求表</w:t>
            </w:r>
          </w:p>
        </w:tc>
        <w:tc>
          <w:tcPr>
            <w:tcW w:w="751" w:type="dxa"/>
            <w:tcBorders>
              <w:top w:val="single" w:color="000000" w:sz="4" w:space="0"/>
              <w:left w:val="single" w:color="000000" w:sz="4" w:space="0"/>
              <w:bottom w:val="single" w:color="000000" w:sz="4" w:space="0"/>
              <w:right w:val="single" w:color="000000" w:sz="4" w:space="0"/>
            </w:tcBorders>
            <w:noWrap/>
            <w:vAlign w:val="bottom"/>
          </w:tcPr>
          <w:p w14:paraId="3D3A307E">
            <w:pPr>
              <w:spacing w:line="240" w:lineRule="auto"/>
              <w:ind w:firstLine="0" w:firstLineChars="0"/>
              <w:rPr>
                <w:rFonts w:ascii="宋体" w:hAnsi="宋体" w:cs="宋体"/>
                <w:color w:val="000000"/>
                <w:szCs w:val="21"/>
              </w:rPr>
            </w:pPr>
          </w:p>
        </w:tc>
      </w:tr>
      <w:tr w14:paraId="1CB758AD">
        <w:tblPrEx>
          <w:tblCellMar>
            <w:top w:w="0" w:type="dxa"/>
            <w:left w:w="108" w:type="dxa"/>
            <w:bottom w:w="0" w:type="dxa"/>
            <w:right w:w="108" w:type="dxa"/>
          </w:tblCellMar>
        </w:tblPrEx>
        <w:trPr>
          <w:trHeight w:val="320" w:hRule="atLeast"/>
        </w:trPr>
        <w:tc>
          <w:tcPr>
            <w:tcW w:w="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11F748">
            <w:pPr>
              <w:spacing w:line="240" w:lineRule="auto"/>
              <w:ind w:firstLine="0" w:firstLineChars="0"/>
              <w:jc w:val="center"/>
              <w:textAlignment w:val="center"/>
              <w:rPr>
                <w:rFonts w:ascii="宋体" w:hAnsi="宋体" w:cs="宋体"/>
                <w:color w:val="000000"/>
                <w:szCs w:val="21"/>
              </w:rPr>
            </w:pPr>
            <w:r>
              <w:rPr>
                <w:rFonts w:ascii="宋体" w:hAnsi="宋体" w:cs="宋体"/>
                <w:color w:val="000000"/>
                <w:szCs w:val="21"/>
              </w:rPr>
              <w:t>23</w:t>
            </w:r>
          </w:p>
        </w:tc>
        <w:tc>
          <w:tcPr>
            <w:tcW w:w="2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F2A0F9">
            <w:pPr>
              <w:ind w:firstLine="0" w:firstLineChars="0"/>
              <w:textAlignment w:val="center"/>
              <w:rPr>
                <w:rFonts w:ascii="宋体" w:hAnsi="宋体" w:cs="宋体"/>
                <w:color w:val="000000"/>
                <w:szCs w:val="21"/>
              </w:rPr>
            </w:pPr>
            <w:r>
              <w:rPr>
                <w:rFonts w:ascii="宋体" w:hAnsi="宋体" w:cs="sans-serif"/>
                <w:kern w:val="0"/>
                <w:sz w:val="22"/>
                <w:szCs w:val="22"/>
                <w:lang w:bidi="ar"/>
              </w:rPr>
              <w:t>密闭通道组件</w:t>
            </w:r>
          </w:p>
        </w:tc>
        <w:tc>
          <w:tcPr>
            <w:tcW w:w="7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7F5C22">
            <w:pPr>
              <w:spacing w:line="240" w:lineRule="auto"/>
              <w:ind w:firstLine="0" w:firstLineChars="0"/>
              <w:jc w:val="center"/>
              <w:textAlignment w:val="center"/>
              <w:rPr>
                <w:rFonts w:ascii="宋体" w:hAnsi="宋体" w:cs="宋体"/>
                <w:color w:val="000000"/>
                <w:szCs w:val="21"/>
              </w:rPr>
            </w:pPr>
            <w:r>
              <w:rPr>
                <w:rFonts w:ascii="宋体" w:hAnsi="宋体" w:cs="宋体"/>
                <w:color w:val="000000"/>
                <w:szCs w:val="21"/>
              </w:rPr>
              <w:t>4</w:t>
            </w:r>
          </w:p>
        </w:tc>
        <w:tc>
          <w:tcPr>
            <w:tcW w:w="7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E16AC4">
            <w:pPr>
              <w:spacing w:line="240" w:lineRule="auto"/>
              <w:ind w:firstLine="0" w:firstLineChars="0"/>
              <w:jc w:val="center"/>
              <w:textAlignment w:val="center"/>
              <w:rPr>
                <w:rFonts w:ascii="宋体" w:hAnsi="宋体" w:cs="宋体"/>
                <w:color w:val="000000"/>
                <w:szCs w:val="21"/>
              </w:rPr>
            </w:pPr>
            <w:r>
              <w:rPr>
                <w:rFonts w:ascii="宋体" w:hAnsi="宋体" w:cs="宋体"/>
                <w:color w:val="000000"/>
                <w:szCs w:val="21"/>
              </w:rPr>
              <w:t>套</w:t>
            </w:r>
          </w:p>
        </w:tc>
        <w:tc>
          <w:tcPr>
            <w:tcW w:w="24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563C12">
            <w:pPr>
              <w:spacing w:line="240" w:lineRule="auto"/>
              <w:ind w:firstLine="0" w:firstLineChars="0"/>
              <w:jc w:val="left"/>
              <w:textAlignment w:val="center"/>
              <w:rPr>
                <w:rFonts w:ascii="宋体" w:hAnsi="宋体" w:cs="宋体"/>
                <w:color w:val="000000"/>
                <w:szCs w:val="21"/>
              </w:rPr>
            </w:pPr>
            <w:r>
              <w:rPr>
                <w:rFonts w:hint="eastAsia" w:ascii="宋体" w:hAnsi="宋体" w:cs="宋体"/>
                <w:color w:val="000000"/>
                <w:kern w:val="0"/>
                <w:szCs w:val="21"/>
                <w:lang w:bidi="ar"/>
              </w:rPr>
              <w:t>详见技术参数要求表</w:t>
            </w:r>
          </w:p>
        </w:tc>
        <w:tc>
          <w:tcPr>
            <w:tcW w:w="751" w:type="dxa"/>
            <w:tcBorders>
              <w:top w:val="single" w:color="000000" w:sz="4" w:space="0"/>
              <w:left w:val="single" w:color="000000" w:sz="4" w:space="0"/>
              <w:bottom w:val="single" w:color="000000" w:sz="4" w:space="0"/>
              <w:right w:val="single" w:color="000000" w:sz="4" w:space="0"/>
            </w:tcBorders>
            <w:noWrap/>
            <w:vAlign w:val="bottom"/>
          </w:tcPr>
          <w:p w14:paraId="4FA5991B">
            <w:pPr>
              <w:spacing w:line="240" w:lineRule="auto"/>
              <w:ind w:firstLine="0" w:firstLineChars="0"/>
              <w:rPr>
                <w:rFonts w:ascii="宋体" w:hAnsi="宋体" w:cs="宋体"/>
                <w:color w:val="000000"/>
                <w:szCs w:val="21"/>
              </w:rPr>
            </w:pPr>
          </w:p>
        </w:tc>
      </w:tr>
      <w:tr w14:paraId="69014E0E">
        <w:tblPrEx>
          <w:tblCellMar>
            <w:top w:w="0" w:type="dxa"/>
            <w:left w:w="108" w:type="dxa"/>
            <w:bottom w:w="0" w:type="dxa"/>
            <w:right w:w="108" w:type="dxa"/>
          </w:tblCellMar>
        </w:tblPrEx>
        <w:trPr>
          <w:trHeight w:val="320" w:hRule="atLeast"/>
        </w:trPr>
        <w:tc>
          <w:tcPr>
            <w:tcW w:w="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0ED9F2">
            <w:pPr>
              <w:spacing w:line="240" w:lineRule="auto"/>
              <w:ind w:firstLine="0" w:firstLineChars="0"/>
              <w:jc w:val="center"/>
              <w:textAlignment w:val="center"/>
              <w:rPr>
                <w:rFonts w:ascii="宋体" w:hAnsi="宋体" w:cs="宋体"/>
                <w:color w:val="000000"/>
                <w:szCs w:val="21"/>
              </w:rPr>
            </w:pPr>
            <w:r>
              <w:rPr>
                <w:rFonts w:ascii="宋体" w:hAnsi="宋体" w:cs="宋体"/>
                <w:color w:val="000000"/>
                <w:szCs w:val="21"/>
              </w:rPr>
              <w:t>24</w:t>
            </w:r>
          </w:p>
        </w:tc>
        <w:tc>
          <w:tcPr>
            <w:tcW w:w="2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27E636">
            <w:pPr>
              <w:ind w:firstLine="0" w:firstLineChars="0"/>
              <w:textAlignment w:val="center"/>
              <w:rPr>
                <w:rFonts w:ascii="宋体" w:hAnsi="宋体" w:cs="宋体"/>
                <w:color w:val="000000"/>
                <w:szCs w:val="21"/>
              </w:rPr>
            </w:pPr>
            <w:r>
              <w:rPr>
                <w:rFonts w:ascii="宋体" w:hAnsi="宋体" w:cs="sans-serif"/>
                <w:kern w:val="0"/>
                <w:sz w:val="22"/>
                <w:szCs w:val="22"/>
                <w:lang w:bidi="ar"/>
              </w:rPr>
              <w:t>微模块本地监控系统</w:t>
            </w:r>
          </w:p>
        </w:tc>
        <w:tc>
          <w:tcPr>
            <w:tcW w:w="7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A04C46">
            <w:pPr>
              <w:spacing w:line="240" w:lineRule="auto"/>
              <w:ind w:firstLine="0" w:firstLineChars="0"/>
              <w:jc w:val="center"/>
              <w:textAlignment w:val="center"/>
              <w:rPr>
                <w:rFonts w:ascii="宋体" w:hAnsi="宋体" w:cs="宋体"/>
                <w:color w:val="000000"/>
                <w:szCs w:val="21"/>
              </w:rPr>
            </w:pPr>
            <w:r>
              <w:rPr>
                <w:rFonts w:ascii="宋体" w:hAnsi="宋体" w:cs="宋体"/>
                <w:color w:val="000000"/>
                <w:szCs w:val="21"/>
              </w:rPr>
              <w:t>4</w:t>
            </w:r>
          </w:p>
        </w:tc>
        <w:tc>
          <w:tcPr>
            <w:tcW w:w="7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C20532">
            <w:pPr>
              <w:spacing w:line="240" w:lineRule="auto"/>
              <w:ind w:firstLine="0" w:firstLineChars="0"/>
              <w:jc w:val="center"/>
              <w:textAlignment w:val="center"/>
              <w:rPr>
                <w:rFonts w:ascii="宋体" w:hAnsi="宋体" w:cs="宋体"/>
                <w:color w:val="000000"/>
                <w:szCs w:val="21"/>
              </w:rPr>
            </w:pPr>
            <w:r>
              <w:rPr>
                <w:rFonts w:ascii="宋体" w:hAnsi="宋体" w:cs="宋体"/>
                <w:color w:val="000000"/>
                <w:szCs w:val="21"/>
              </w:rPr>
              <w:t>套</w:t>
            </w:r>
          </w:p>
        </w:tc>
        <w:tc>
          <w:tcPr>
            <w:tcW w:w="24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8418B6">
            <w:pPr>
              <w:spacing w:line="240" w:lineRule="auto"/>
              <w:ind w:firstLine="0" w:firstLineChars="0"/>
              <w:jc w:val="left"/>
              <w:textAlignment w:val="center"/>
              <w:rPr>
                <w:rFonts w:ascii="宋体" w:hAnsi="宋体" w:cs="宋体"/>
                <w:color w:val="000000"/>
                <w:szCs w:val="21"/>
              </w:rPr>
            </w:pPr>
            <w:r>
              <w:rPr>
                <w:rFonts w:hint="eastAsia" w:ascii="宋体" w:hAnsi="宋体" w:cs="宋体"/>
                <w:color w:val="000000"/>
                <w:kern w:val="0"/>
                <w:szCs w:val="21"/>
                <w:lang w:bidi="ar"/>
              </w:rPr>
              <w:t>详见技术参数要求表</w:t>
            </w:r>
          </w:p>
        </w:tc>
        <w:tc>
          <w:tcPr>
            <w:tcW w:w="751" w:type="dxa"/>
            <w:tcBorders>
              <w:top w:val="single" w:color="000000" w:sz="4" w:space="0"/>
              <w:left w:val="single" w:color="000000" w:sz="4" w:space="0"/>
              <w:bottom w:val="single" w:color="000000" w:sz="4" w:space="0"/>
              <w:right w:val="single" w:color="000000" w:sz="4" w:space="0"/>
            </w:tcBorders>
            <w:noWrap/>
            <w:vAlign w:val="bottom"/>
          </w:tcPr>
          <w:p w14:paraId="419570E6">
            <w:pPr>
              <w:spacing w:line="240" w:lineRule="auto"/>
              <w:ind w:firstLine="0" w:firstLineChars="0"/>
              <w:rPr>
                <w:rFonts w:ascii="宋体" w:hAnsi="宋体" w:cs="宋体"/>
                <w:color w:val="000000"/>
                <w:szCs w:val="21"/>
              </w:rPr>
            </w:pPr>
          </w:p>
        </w:tc>
      </w:tr>
      <w:tr w14:paraId="78B7BDF7">
        <w:tblPrEx>
          <w:tblCellMar>
            <w:top w:w="0" w:type="dxa"/>
            <w:left w:w="108" w:type="dxa"/>
            <w:bottom w:w="0" w:type="dxa"/>
            <w:right w:w="108" w:type="dxa"/>
          </w:tblCellMar>
        </w:tblPrEx>
        <w:trPr>
          <w:trHeight w:val="320" w:hRule="atLeast"/>
        </w:trPr>
        <w:tc>
          <w:tcPr>
            <w:tcW w:w="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0EF845">
            <w:pPr>
              <w:spacing w:line="240" w:lineRule="auto"/>
              <w:ind w:firstLine="0" w:firstLineChars="0"/>
              <w:jc w:val="center"/>
              <w:textAlignment w:val="center"/>
              <w:rPr>
                <w:rFonts w:ascii="宋体" w:hAnsi="宋体" w:cs="宋体"/>
                <w:color w:val="000000"/>
                <w:szCs w:val="21"/>
              </w:rPr>
            </w:pPr>
            <w:r>
              <w:rPr>
                <w:rFonts w:ascii="宋体" w:hAnsi="宋体" w:cs="宋体"/>
                <w:color w:val="000000"/>
                <w:szCs w:val="21"/>
              </w:rPr>
              <w:t>25</w:t>
            </w:r>
          </w:p>
        </w:tc>
        <w:tc>
          <w:tcPr>
            <w:tcW w:w="2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19FB11">
            <w:pPr>
              <w:ind w:firstLine="0" w:firstLineChars="0"/>
              <w:textAlignment w:val="center"/>
              <w:rPr>
                <w:rFonts w:ascii="宋体" w:hAnsi="宋体" w:cs="宋体"/>
                <w:color w:val="000000"/>
                <w:szCs w:val="21"/>
              </w:rPr>
            </w:pPr>
            <w:r>
              <w:rPr>
                <w:rFonts w:ascii="宋体" w:hAnsi="宋体" w:cs="sans-serif"/>
                <w:kern w:val="0"/>
                <w:sz w:val="22"/>
                <w:szCs w:val="22"/>
                <w:lang w:bidi="ar"/>
              </w:rPr>
              <w:t>微模块内部线缆</w:t>
            </w:r>
          </w:p>
        </w:tc>
        <w:tc>
          <w:tcPr>
            <w:tcW w:w="7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2EEBEB">
            <w:pPr>
              <w:spacing w:line="240" w:lineRule="auto"/>
              <w:ind w:firstLine="0" w:firstLineChars="0"/>
              <w:jc w:val="center"/>
              <w:textAlignment w:val="center"/>
              <w:rPr>
                <w:rFonts w:ascii="宋体" w:hAnsi="宋体" w:cs="宋体"/>
                <w:color w:val="000000"/>
                <w:szCs w:val="21"/>
              </w:rPr>
            </w:pPr>
            <w:r>
              <w:rPr>
                <w:rFonts w:ascii="宋体" w:hAnsi="宋体" w:cs="宋体"/>
                <w:color w:val="000000"/>
                <w:szCs w:val="21"/>
              </w:rPr>
              <w:t>4</w:t>
            </w:r>
          </w:p>
        </w:tc>
        <w:tc>
          <w:tcPr>
            <w:tcW w:w="7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AACAE7">
            <w:pPr>
              <w:spacing w:line="240" w:lineRule="auto"/>
              <w:ind w:firstLine="0" w:firstLineChars="0"/>
              <w:jc w:val="center"/>
              <w:textAlignment w:val="center"/>
              <w:rPr>
                <w:rFonts w:ascii="宋体" w:hAnsi="宋体" w:cs="宋体"/>
                <w:color w:val="000000"/>
                <w:szCs w:val="21"/>
              </w:rPr>
            </w:pPr>
            <w:r>
              <w:rPr>
                <w:rFonts w:ascii="宋体" w:hAnsi="宋体" w:cs="宋体"/>
                <w:color w:val="000000"/>
                <w:szCs w:val="21"/>
              </w:rPr>
              <w:t>套</w:t>
            </w:r>
          </w:p>
        </w:tc>
        <w:tc>
          <w:tcPr>
            <w:tcW w:w="24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E122CE">
            <w:pPr>
              <w:spacing w:line="240" w:lineRule="auto"/>
              <w:ind w:firstLine="0" w:firstLineChars="0"/>
              <w:jc w:val="left"/>
              <w:textAlignment w:val="center"/>
              <w:rPr>
                <w:rFonts w:ascii="宋体" w:hAnsi="宋体" w:cs="宋体"/>
                <w:color w:val="000000"/>
                <w:szCs w:val="21"/>
              </w:rPr>
            </w:pPr>
            <w:r>
              <w:rPr>
                <w:rFonts w:hint="eastAsia" w:ascii="宋体" w:hAnsi="宋体" w:cs="宋体"/>
                <w:color w:val="000000"/>
                <w:kern w:val="0"/>
                <w:szCs w:val="21"/>
                <w:lang w:bidi="ar"/>
              </w:rPr>
              <w:t>详见技术参数要求表</w:t>
            </w:r>
          </w:p>
        </w:tc>
        <w:tc>
          <w:tcPr>
            <w:tcW w:w="751" w:type="dxa"/>
            <w:tcBorders>
              <w:top w:val="single" w:color="000000" w:sz="4" w:space="0"/>
              <w:left w:val="single" w:color="000000" w:sz="4" w:space="0"/>
              <w:bottom w:val="single" w:color="000000" w:sz="4" w:space="0"/>
              <w:right w:val="single" w:color="000000" w:sz="4" w:space="0"/>
            </w:tcBorders>
            <w:noWrap/>
            <w:vAlign w:val="bottom"/>
          </w:tcPr>
          <w:p w14:paraId="5C3DCAEF">
            <w:pPr>
              <w:spacing w:line="240" w:lineRule="auto"/>
              <w:ind w:firstLine="0" w:firstLineChars="0"/>
              <w:rPr>
                <w:rFonts w:ascii="宋体" w:hAnsi="宋体" w:cs="宋体"/>
                <w:color w:val="000000"/>
                <w:szCs w:val="21"/>
              </w:rPr>
            </w:pPr>
          </w:p>
        </w:tc>
      </w:tr>
      <w:tr w14:paraId="3875B63F">
        <w:tblPrEx>
          <w:tblCellMar>
            <w:top w:w="0" w:type="dxa"/>
            <w:left w:w="108" w:type="dxa"/>
            <w:bottom w:w="0" w:type="dxa"/>
            <w:right w:w="108" w:type="dxa"/>
          </w:tblCellMar>
        </w:tblPrEx>
        <w:trPr>
          <w:trHeight w:val="320" w:hRule="atLeast"/>
        </w:trPr>
        <w:tc>
          <w:tcPr>
            <w:tcW w:w="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51ADC0">
            <w:pPr>
              <w:spacing w:line="240" w:lineRule="auto"/>
              <w:ind w:firstLine="0" w:firstLineChars="0"/>
              <w:jc w:val="center"/>
              <w:textAlignment w:val="center"/>
              <w:rPr>
                <w:rFonts w:ascii="宋体" w:hAnsi="宋体" w:cs="宋体"/>
                <w:color w:val="000000"/>
                <w:szCs w:val="21"/>
              </w:rPr>
            </w:pPr>
            <w:r>
              <w:rPr>
                <w:rFonts w:ascii="宋体" w:hAnsi="宋体" w:cs="宋体"/>
                <w:color w:val="000000"/>
                <w:szCs w:val="21"/>
              </w:rPr>
              <w:t>26</w:t>
            </w:r>
          </w:p>
        </w:tc>
        <w:tc>
          <w:tcPr>
            <w:tcW w:w="2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BA2C86">
            <w:pPr>
              <w:ind w:firstLine="0" w:firstLineChars="0"/>
              <w:textAlignment w:val="center"/>
              <w:rPr>
                <w:rFonts w:ascii="宋体" w:hAnsi="宋体" w:cs="宋体"/>
                <w:color w:val="000000"/>
                <w:szCs w:val="21"/>
              </w:rPr>
            </w:pPr>
            <w:r>
              <w:rPr>
                <w:rFonts w:ascii="宋体" w:hAnsi="宋体" w:cs="sans-serif"/>
                <w:kern w:val="0"/>
                <w:sz w:val="22"/>
                <w:szCs w:val="22"/>
                <w:lang w:bidi="ar"/>
              </w:rPr>
              <w:t>精密列头柜</w:t>
            </w:r>
          </w:p>
        </w:tc>
        <w:tc>
          <w:tcPr>
            <w:tcW w:w="7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8C5E83">
            <w:pPr>
              <w:spacing w:line="240" w:lineRule="auto"/>
              <w:ind w:firstLine="0" w:firstLineChars="0"/>
              <w:jc w:val="center"/>
              <w:textAlignment w:val="center"/>
              <w:rPr>
                <w:rFonts w:ascii="宋体" w:hAnsi="宋体" w:cs="宋体"/>
                <w:color w:val="000000"/>
                <w:szCs w:val="21"/>
              </w:rPr>
            </w:pPr>
            <w:r>
              <w:rPr>
                <w:rFonts w:ascii="宋体" w:hAnsi="宋体" w:cs="宋体"/>
                <w:color w:val="000000"/>
                <w:szCs w:val="21"/>
              </w:rPr>
              <w:t>8</w:t>
            </w:r>
          </w:p>
        </w:tc>
        <w:tc>
          <w:tcPr>
            <w:tcW w:w="7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4B23FE">
            <w:pPr>
              <w:spacing w:line="240" w:lineRule="auto"/>
              <w:ind w:firstLine="0" w:firstLineChars="0"/>
              <w:jc w:val="center"/>
              <w:textAlignment w:val="center"/>
              <w:rPr>
                <w:rFonts w:ascii="宋体" w:hAnsi="宋体" w:cs="宋体"/>
                <w:color w:val="000000"/>
                <w:szCs w:val="21"/>
              </w:rPr>
            </w:pPr>
            <w:r>
              <w:rPr>
                <w:rFonts w:ascii="宋体" w:hAnsi="宋体" w:cs="宋体"/>
                <w:color w:val="000000"/>
                <w:szCs w:val="21"/>
              </w:rPr>
              <w:t>台</w:t>
            </w:r>
          </w:p>
        </w:tc>
        <w:tc>
          <w:tcPr>
            <w:tcW w:w="24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474C5A">
            <w:pPr>
              <w:spacing w:line="240" w:lineRule="auto"/>
              <w:ind w:firstLine="0" w:firstLineChars="0"/>
              <w:jc w:val="left"/>
              <w:textAlignment w:val="center"/>
              <w:rPr>
                <w:rFonts w:ascii="宋体" w:hAnsi="宋体" w:cs="宋体"/>
                <w:color w:val="000000"/>
                <w:szCs w:val="21"/>
              </w:rPr>
            </w:pPr>
            <w:r>
              <w:rPr>
                <w:rFonts w:hint="eastAsia" w:ascii="宋体" w:hAnsi="宋体" w:cs="宋体"/>
                <w:color w:val="000000"/>
                <w:kern w:val="0"/>
                <w:szCs w:val="21"/>
                <w:lang w:bidi="ar"/>
              </w:rPr>
              <w:t>详见技术参数要求表</w:t>
            </w:r>
          </w:p>
        </w:tc>
        <w:tc>
          <w:tcPr>
            <w:tcW w:w="751" w:type="dxa"/>
            <w:tcBorders>
              <w:top w:val="single" w:color="000000" w:sz="4" w:space="0"/>
              <w:left w:val="single" w:color="000000" w:sz="4" w:space="0"/>
              <w:bottom w:val="single" w:color="000000" w:sz="4" w:space="0"/>
              <w:right w:val="single" w:color="000000" w:sz="4" w:space="0"/>
            </w:tcBorders>
            <w:noWrap/>
            <w:vAlign w:val="bottom"/>
          </w:tcPr>
          <w:p w14:paraId="3CDE7C4F">
            <w:pPr>
              <w:spacing w:line="240" w:lineRule="auto"/>
              <w:ind w:firstLine="0" w:firstLineChars="0"/>
              <w:rPr>
                <w:rFonts w:ascii="宋体" w:hAnsi="宋体" w:cs="宋体"/>
                <w:color w:val="000000"/>
                <w:szCs w:val="21"/>
              </w:rPr>
            </w:pPr>
          </w:p>
        </w:tc>
      </w:tr>
      <w:tr w14:paraId="2B92E60B">
        <w:tblPrEx>
          <w:tblCellMar>
            <w:top w:w="0" w:type="dxa"/>
            <w:left w:w="108" w:type="dxa"/>
            <w:bottom w:w="0" w:type="dxa"/>
            <w:right w:w="108" w:type="dxa"/>
          </w:tblCellMar>
        </w:tblPrEx>
        <w:trPr>
          <w:trHeight w:val="320" w:hRule="atLeast"/>
        </w:trPr>
        <w:tc>
          <w:tcPr>
            <w:tcW w:w="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84E24E">
            <w:pPr>
              <w:spacing w:line="240" w:lineRule="auto"/>
              <w:ind w:firstLine="0" w:firstLineChars="0"/>
              <w:jc w:val="center"/>
              <w:textAlignment w:val="center"/>
              <w:rPr>
                <w:rFonts w:ascii="宋体" w:hAnsi="宋体" w:cs="宋体"/>
                <w:color w:val="000000"/>
                <w:szCs w:val="21"/>
              </w:rPr>
            </w:pPr>
            <w:r>
              <w:rPr>
                <w:rFonts w:ascii="宋体" w:hAnsi="宋体" w:cs="宋体"/>
                <w:color w:val="000000"/>
                <w:szCs w:val="21"/>
              </w:rPr>
              <w:t>27</w:t>
            </w:r>
          </w:p>
        </w:tc>
        <w:tc>
          <w:tcPr>
            <w:tcW w:w="2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C27CF3">
            <w:pPr>
              <w:ind w:firstLine="0" w:firstLineChars="0"/>
              <w:textAlignment w:val="center"/>
              <w:rPr>
                <w:rFonts w:ascii="宋体" w:hAnsi="宋体" w:cs="宋体"/>
                <w:color w:val="000000"/>
                <w:szCs w:val="21"/>
              </w:rPr>
            </w:pPr>
            <w:r>
              <w:rPr>
                <w:rFonts w:ascii="宋体" w:hAnsi="宋体" w:cs="sans-serif"/>
                <w:kern w:val="0"/>
                <w:sz w:val="22"/>
                <w:szCs w:val="22"/>
                <w:lang w:bidi="ar"/>
              </w:rPr>
              <w:t>空调配电箱</w:t>
            </w:r>
          </w:p>
        </w:tc>
        <w:tc>
          <w:tcPr>
            <w:tcW w:w="7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16B0E0">
            <w:pPr>
              <w:spacing w:line="240" w:lineRule="auto"/>
              <w:ind w:firstLine="0" w:firstLineChars="0"/>
              <w:jc w:val="center"/>
              <w:textAlignment w:val="center"/>
              <w:rPr>
                <w:rFonts w:ascii="宋体" w:hAnsi="宋体" w:cs="宋体"/>
                <w:color w:val="000000"/>
                <w:szCs w:val="21"/>
              </w:rPr>
            </w:pPr>
            <w:r>
              <w:rPr>
                <w:rFonts w:ascii="宋体" w:hAnsi="宋体" w:cs="宋体"/>
                <w:color w:val="000000"/>
                <w:szCs w:val="21"/>
              </w:rPr>
              <w:t>2</w:t>
            </w:r>
          </w:p>
        </w:tc>
        <w:tc>
          <w:tcPr>
            <w:tcW w:w="7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80AE65">
            <w:pPr>
              <w:spacing w:line="240" w:lineRule="auto"/>
              <w:ind w:firstLine="0" w:firstLineChars="0"/>
              <w:jc w:val="center"/>
              <w:textAlignment w:val="center"/>
              <w:rPr>
                <w:rFonts w:ascii="宋体" w:hAnsi="宋体" w:cs="宋体"/>
                <w:color w:val="000000"/>
                <w:szCs w:val="21"/>
              </w:rPr>
            </w:pPr>
            <w:r>
              <w:rPr>
                <w:rFonts w:ascii="宋体" w:hAnsi="宋体" w:cs="宋体"/>
                <w:color w:val="000000"/>
                <w:szCs w:val="21"/>
              </w:rPr>
              <w:t>台</w:t>
            </w:r>
          </w:p>
        </w:tc>
        <w:tc>
          <w:tcPr>
            <w:tcW w:w="24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484E13">
            <w:pPr>
              <w:spacing w:line="240" w:lineRule="auto"/>
              <w:ind w:firstLine="0" w:firstLineChars="0"/>
              <w:jc w:val="left"/>
              <w:textAlignment w:val="center"/>
              <w:rPr>
                <w:rFonts w:ascii="宋体" w:hAnsi="宋体" w:cs="宋体"/>
                <w:color w:val="000000"/>
                <w:szCs w:val="21"/>
              </w:rPr>
            </w:pPr>
            <w:r>
              <w:rPr>
                <w:rFonts w:hint="eastAsia" w:ascii="宋体" w:hAnsi="宋体" w:cs="宋体"/>
                <w:color w:val="000000"/>
                <w:kern w:val="0"/>
                <w:szCs w:val="21"/>
                <w:lang w:bidi="ar"/>
              </w:rPr>
              <w:t>详见技术参数要求表</w:t>
            </w:r>
          </w:p>
        </w:tc>
        <w:tc>
          <w:tcPr>
            <w:tcW w:w="751" w:type="dxa"/>
            <w:tcBorders>
              <w:top w:val="single" w:color="000000" w:sz="4" w:space="0"/>
              <w:left w:val="single" w:color="000000" w:sz="4" w:space="0"/>
              <w:bottom w:val="single" w:color="000000" w:sz="4" w:space="0"/>
              <w:right w:val="single" w:color="000000" w:sz="4" w:space="0"/>
            </w:tcBorders>
            <w:noWrap/>
            <w:vAlign w:val="bottom"/>
          </w:tcPr>
          <w:p w14:paraId="180C4268">
            <w:pPr>
              <w:spacing w:line="240" w:lineRule="auto"/>
              <w:ind w:firstLine="0" w:firstLineChars="0"/>
              <w:rPr>
                <w:rFonts w:ascii="宋体" w:hAnsi="宋体" w:cs="宋体"/>
                <w:color w:val="000000"/>
                <w:szCs w:val="21"/>
              </w:rPr>
            </w:pPr>
          </w:p>
        </w:tc>
      </w:tr>
      <w:tr w14:paraId="0326E546">
        <w:tblPrEx>
          <w:tblCellMar>
            <w:top w:w="0" w:type="dxa"/>
            <w:left w:w="108" w:type="dxa"/>
            <w:bottom w:w="0" w:type="dxa"/>
            <w:right w:w="108" w:type="dxa"/>
          </w:tblCellMar>
        </w:tblPrEx>
        <w:trPr>
          <w:trHeight w:val="320" w:hRule="atLeast"/>
        </w:trPr>
        <w:tc>
          <w:tcPr>
            <w:tcW w:w="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D4B6DF">
            <w:pPr>
              <w:spacing w:line="240" w:lineRule="auto"/>
              <w:ind w:firstLine="0" w:firstLineChars="0"/>
              <w:jc w:val="center"/>
              <w:textAlignment w:val="center"/>
              <w:rPr>
                <w:rFonts w:ascii="宋体" w:hAnsi="宋体" w:cs="宋体"/>
                <w:color w:val="000000"/>
                <w:szCs w:val="21"/>
              </w:rPr>
            </w:pPr>
            <w:r>
              <w:rPr>
                <w:rFonts w:ascii="宋体" w:hAnsi="宋体" w:cs="宋体"/>
                <w:color w:val="000000"/>
                <w:szCs w:val="21"/>
              </w:rPr>
              <w:t>28</w:t>
            </w:r>
          </w:p>
        </w:tc>
        <w:tc>
          <w:tcPr>
            <w:tcW w:w="2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45DFEE">
            <w:pPr>
              <w:ind w:firstLine="0" w:firstLineChars="0"/>
              <w:textAlignment w:val="center"/>
              <w:rPr>
                <w:rFonts w:ascii="宋体" w:hAnsi="宋体" w:cs="宋体"/>
                <w:color w:val="000000"/>
                <w:szCs w:val="21"/>
              </w:rPr>
            </w:pPr>
            <w:r>
              <w:rPr>
                <w:rFonts w:ascii="宋体" w:hAnsi="宋体" w:cs="sans-serif"/>
                <w:kern w:val="0"/>
                <w:sz w:val="22"/>
                <w:szCs w:val="22"/>
                <w:lang w:bidi="ar"/>
              </w:rPr>
              <w:t>电力电缆</w:t>
            </w:r>
          </w:p>
        </w:tc>
        <w:tc>
          <w:tcPr>
            <w:tcW w:w="7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F5395C">
            <w:pPr>
              <w:spacing w:line="240" w:lineRule="auto"/>
              <w:ind w:firstLine="0" w:firstLineChars="0"/>
              <w:jc w:val="center"/>
              <w:textAlignment w:val="center"/>
              <w:rPr>
                <w:rFonts w:ascii="宋体" w:hAnsi="宋体" w:cs="宋体"/>
                <w:color w:val="000000"/>
                <w:szCs w:val="21"/>
              </w:rPr>
            </w:pPr>
            <w:r>
              <w:rPr>
                <w:rFonts w:ascii="宋体" w:hAnsi="宋体" w:cs="宋体"/>
                <w:color w:val="000000"/>
                <w:szCs w:val="21"/>
              </w:rPr>
              <w:t>1</w:t>
            </w:r>
          </w:p>
        </w:tc>
        <w:tc>
          <w:tcPr>
            <w:tcW w:w="7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D06232">
            <w:pPr>
              <w:spacing w:line="240" w:lineRule="auto"/>
              <w:ind w:firstLine="0" w:firstLineChars="0"/>
              <w:jc w:val="center"/>
              <w:textAlignment w:val="center"/>
              <w:rPr>
                <w:rFonts w:ascii="宋体" w:hAnsi="宋体" w:cs="宋体"/>
                <w:color w:val="000000"/>
                <w:szCs w:val="21"/>
              </w:rPr>
            </w:pPr>
            <w:r>
              <w:rPr>
                <w:rFonts w:ascii="宋体" w:hAnsi="宋体" w:cs="宋体"/>
                <w:color w:val="000000"/>
                <w:szCs w:val="21"/>
              </w:rPr>
              <w:t>批</w:t>
            </w:r>
          </w:p>
        </w:tc>
        <w:tc>
          <w:tcPr>
            <w:tcW w:w="24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6F3A20">
            <w:pPr>
              <w:spacing w:line="240" w:lineRule="auto"/>
              <w:ind w:firstLine="0" w:firstLineChars="0"/>
              <w:jc w:val="left"/>
              <w:textAlignment w:val="center"/>
              <w:rPr>
                <w:rFonts w:ascii="宋体" w:hAnsi="宋体" w:cs="宋体"/>
                <w:color w:val="000000"/>
                <w:szCs w:val="21"/>
              </w:rPr>
            </w:pPr>
            <w:r>
              <w:rPr>
                <w:rFonts w:hint="eastAsia" w:ascii="宋体" w:hAnsi="宋体" w:cs="宋体"/>
                <w:color w:val="000000"/>
                <w:kern w:val="0"/>
                <w:szCs w:val="21"/>
                <w:lang w:bidi="ar"/>
              </w:rPr>
              <w:t>详见技术参数要求表</w:t>
            </w:r>
          </w:p>
        </w:tc>
        <w:tc>
          <w:tcPr>
            <w:tcW w:w="751" w:type="dxa"/>
            <w:tcBorders>
              <w:top w:val="single" w:color="000000" w:sz="4" w:space="0"/>
              <w:left w:val="single" w:color="000000" w:sz="4" w:space="0"/>
              <w:bottom w:val="single" w:color="000000" w:sz="4" w:space="0"/>
              <w:right w:val="single" w:color="000000" w:sz="4" w:space="0"/>
            </w:tcBorders>
            <w:noWrap/>
            <w:vAlign w:val="bottom"/>
          </w:tcPr>
          <w:p w14:paraId="0B388895">
            <w:pPr>
              <w:spacing w:line="240" w:lineRule="auto"/>
              <w:ind w:firstLine="0" w:firstLineChars="0"/>
              <w:rPr>
                <w:rFonts w:ascii="宋体" w:hAnsi="宋体" w:cs="宋体"/>
                <w:color w:val="000000"/>
                <w:szCs w:val="21"/>
              </w:rPr>
            </w:pPr>
          </w:p>
        </w:tc>
      </w:tr>
      <w:tr w14:paraId="0F107A03">
        <w:tblPrEx>
          <w:tblCellMar>
            <w:top w:w="0" w:type="dxa"/>
            <w:left w:w="108" w:type="dxa"/>
            <w:bottom w:w="0" w:type="dxa"/>
            <w:right w:w="108" w:type="dxa"/>
          </w:tblCellMar>
        </w:tblPrEx>
        <w:trPr>
          <w:trHeight w:val="320" w:hRule="atLeast"/>
        </w:trPr>
        <w:tc>
          <w:tcPr>
            <w:tcW w:w="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F94ED7">
            <w:pPr>
              <w:spacing w:line="240" w:lineRule="auto"/>
              <w:ind w:firstLine="0" w:firstLineChars="0"/>
              <w:jc w:val="center"/>
              <w:textAlignment w:val="center"/>
              <w:rPr>
                <w:rFonts w:ascii="宋体" w:hAnsi="宋体" w:cs="宋体"/>
                <w:color w:val="000000"/>
                <w:szCs w:val="21"/>
              </w:rPr>
            </w:pPr>
            <w:r>
              <w:rPr>
                <w:rFonts w:ascii="宋体" w:hAnsi="宋体" w:cs="宋体"/>
                <w:color w:val="000000"/>
                <w:szCs w:val="21"/>
              </w:rPr>
              <w:t>29</w:t>
            </w:r>
          </w:p>
        </w:tc>
        <w:tc>
          <w:tcPr>
            <w:tcW w:w="2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37DB63">
            <w:pPr>
              <w:ind w:firstLine="0" w:firstLineChars="0"/>
              <w:textAlignment w:val="center"/>
              <w:rPr>
                <w:rFonts w:ascii="宋体" w:hAnsi="宋体" w:cs="宋体"/>
                <w:color w:val="000000"/>
                <w:szCs w:val="21"/>
              </w:rPr>
            </w:pPr>
            <w:r>
              <w:rPr>
                <w:rFonts w:ascii="宋体" w:hAnsi="宋体" w:cs="sans-serif"/>
                <w:color w:val="000000"/>
                <w:kern w:val="0"/>
                <w:sz w:val="22"/>
                <w:szCs w:val="22"/>
                <w:lang w:bidi="ar"/>
              </w:rPr>
              <w:t>冷冻水行级精密空调</w:t>
            </w:r>
          </w:p>
        </w:tc>
        <w:tc>
          <w:tcPr>
            <w:tcW w:w="7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89BD89">
            <w:pPr>
              <w:spacing w:line="240" w:lineRule="auto"/>
              <w:ind w:firstLine="0" w:firstLineChars="0"/>
              <w:jc w:val="center"/>
              <w:textAlignment w:val="center"/>
              <w:rPr>
                <w:rFonts w:ascii="宋体" w:hAnsi="宋体" w:cs="宋体"/>
                <w:color w:val="000000"/>
                <w:szCs w:val="21"/>
              </w:rPr>
            </w:pPr>
            <w:r>
              <w:rPr>
                <w:rFonts w:ascii="宋体" w:hAnsi="宋体" w:cs="宋体"/>
                <w:color w:val="000000"/>
                <w:szCs w:val="21"/>
              </w:rPr>
              <w:t>34</w:t>
            </w:r>
          </w:p>
        </w:tc>
        <w:tc>
          <w:tcPr>
            <w:tcW w:w="7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D01B02">
            <w:pPr>
              <w:spacing w:line="240" w:lineRule="auto"/>
              <w:ind w:firstLine="0" w:firstLineChars="0"/>
              <w:jc w:val="center"/>
              <w:textAlignment w:val="center"/>
              <w:rPr>
                <w:rFonts w:ascii="宋体" w:hAnsi="宋体" w:cs="宋体"/>
                <w:color w:val="000000"/>
                <w:szCs w:val="21"/>
              </w:rPr>
            </w:pPr>
            <w:r>
              <w:rPr>
                <w:rFonts w:ascii="宋体" w:hAnsi="宋体" w:cs="宋体"/>
                <w:color w:val="000000"/>
                <w:szCs w:val="21"/>
              </w:rPr>
              <w:t>台</w:t>
            </w:r>
          </w:p>
        </w:tc>
        <w:tc>
          <w:tcPr>
            <w:tcW w:w="24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1BA0CC">
            <w:pPr>
              <w:spacing w:line="240" w:lineRule="auto"/>
              <w:ind w:firstLine="0" w:firstLineChars="0"/>
              <w:jc w:val="left"/>
              <w:textAlignment w:val="center"/>
              <w:rPr>
                <w:rFonts w:ascii="宋体" w:hAnsi="宋体" w:cs="宋体"/>
                <w:color w:val="000000"/>
                <w:szCs w:val="21"/>
              </w:rPr>
            </w:pPr>
            <w:r>
              <w:rPr>
                <w:rFonts w:hint="eastAsia" w:ascii="宋体" w:hAnsi="宋体" w:cs="宋体"/>
                <w:color w:val="000000"/>
                <w:kern w:val="0"/>
                <w:szCs w:val="21"/>
                <w:lang w:bidi="ar"/>
              </w:rPr>
              <w:t>详见技术参数要求表</w:t>
            </w:r>
          </w:p>
        </w:tc>
        <w:tc>
          <w:tcPr>
            <w:tcW w:w="751" w:type="dxa"/>
            <w:tcBorders>
              <w:top w:val="single" w:color="000000" w:sz="4" w:space="0"/>
              <w:left w:val="single" w:color="000000" w:sz="4" w:space="0"/>
              <w:bottom w:val="single" w:color="000000" w:sz="4" w:space="0"/>
              <w:right w:val="single" w:color="000000" w:sz="4" w:space="0"/>
            </w:tcBorders>
            <w:noWrap/>
            <w:vAlign w:val="bottom"/>
          </w:tcPr>
          <w:p w14:paraId="4432BA3E">
            <w:pPr>
              <w:spacing w:line="240" w:lineRule="auto"/>
              <w:ind w:firstLine="0" w:firstLineChars="0"/>
              <w:rPr>
                <w:rFonts w:ascii="宋体" w:hAnsi="宋体" w:cs="宋体"/>
                <w:color w:val="000000"/>
                <w:szCs w:val="21"/>
              </w:rPr>
            </w:pPr>
          </w:p>
        </w:tc>
      </w:tr>
      <w:tr w14:paraId="526A8133">
        <w:tblPrEx>
          <w:tblCellMar>
            <w:top w:w="0" w:type="dxa"/>
            <w:left w:w="108" w:type="dxa"/>
            <w:bottom w:w="0" w:type="dxa"/>
            <w:right w:w="108" w:type="dxa"/>
          </w:tblCellMar>
        </w:tblPrEx>
        <w:trPr>
          <w:trHeight w:val="320" w:hRule="atLeast"/>
        </w:trPr>
        <w:tc>
          <w:tcPr>
            <w:tcW w:w="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3AB19D">
            <w:pPr>
              <w:spacing w:line="240" w:lineRule="auto"/>
              <w:ind w:firstLine="0" w:firstLineChars="0"/>
              <w:jc w:val="center"/>
              <w:textAlignment w:val="center"/>
              <w:rPr>
                <w:rFonts w:ascii="宋体" w:hAnsi="宋体" w:cs="宋体"/>
                <w:color w:val="000000"/>
                <w:szCs w:val="21"/>
              </w:rPr>
            </w:pPr>
            <w:r>
              <w:rPr>
                <w:rFonts w:ascii="宋体" w:hAnsi="宋体" w:cs="宋体"/>
                <w:color w:val="000000"/>
                <w:szCs w:val="21"/>
              </w:rPr>
              <w:t>30</w:t>
            </w:r>
          </w:p>
        </w:tc>
        <w:tc>
          <w:tcPr>
            <w:tcW w:w="2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634754">
            <w:pPr>
              <w:ind w:firstLine="0" w:firstLineChars="0"/>
              <w:textAlignment w:val="center"/>
              <w:rPr>
                <w:rFonts w:ascii="宋体" w:hAnsi="宋体" w:cs="宋体"/>
                <w:color w:val="000000"/>
                <w:szCs w:val="21"/>
              </w:rPr>
            </w:pPr>
            <w:r>
              <w:rPr>
                <w:rFonts w:ascii="宋体" w:hAnsi="宋体" w:cs="sans-serif"/>
                <w:kern w:val="0"/>
                <w:sz w:val="22"/>
                <w:szCs w:val="22"/>
                <w:lang w:bidi="ar"/>
              </w:rPr>
              <w:t>空调辅材</w:t>
            </w:r>
          </w:p>
        </w:tc>
        <w:tc>
          <w:tcPr>
            <w:tcW w:w="7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E43EB6">
            <w:pPr>
              <w:spacing w:line="240" w:lineRule="auto"/>
              <w:ind w:firstLine="0" w:firstLineChars="0"/>
              <w:jc w:val="center"/>
              <w:textAlignment w:val="center"/>
              <w:rPr>
                <w:rFonts w:ascii="宋体" w:hAnsi="宋体" w:cs="宋体"/>
                <w:color w:val="000000"/>
                <w:szCs w:val="21"/>
              </w:rPr>
            </w:pPr>
            <w:r>
              <w:rPr>
                <w:rFonts w:ascii="宋体" w:hAnsi="宋体" w:cs="宋体"/>
                <w:color w:val="000000"/>
                <w:szCs w:val="21"/>
              </w:rPr>
              <w:t>34</w:t>
            </w:r>
          </w:p>
        </w:tc>
        <w:tc>
          <w:tcPr>
            <w:tcW w:w="7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5DF024">
            <w:pPr>
              <w:spacing w:line="240" w:lineRule="auto"/>
              <w:ind w:firstLine="0" w:firstLineChars="0"/>
              <w:jc w:val="center"/>
              <w:textAlignment w:val="center"/>
              <w:rPr>
                <w:rFonts w:ascii="宋体" w:hAnsi="宋体" w:cs="宋体"/>
                <w:color w:val="000000"/>
                <w:szCs w:val="21"/>
              </w:rPr>
            </w:pPr>
            <w:r>
              <w:rPr>
                <w:rFonts w:ascii="宋体" w:hAnsi="宋体" w:cs="宋体"/>
                <w:color w:val="000000"/>
                <w:szCs w:val="21"/>
              </w:rPr>
              <w:t>套</w:t>
            </w:r>
          </w:p>
        </w:tc>
        <w:tc>
          <w:tcPr>
            <w:tcW w:w="24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20BBBA">
            <w:pPr>
              <w:spacing w:line="240" w:lineRule="auto"/>
              <w:ind w:firstLine="0" w:firstLineChars="0"/>
              <w:jc w:val="left"/>
              <w:textAlignment w:val="center"/>
              <w:rPr>
                <w:rFonts w:ascii="宋体" w:hAnsi="宋体" w:cs="宋体"/>
                <w:color w:val="000000"/>
                <w:szCs w:val="21"/>
              </w:rPr>
            </w:pPr>
            <w:r>
              <w:rPr>
                <w:rFonts w:hint="eastAsia" w:ascii="宋体" w:hAnsi="宋体" w:cs="宋体"/>
                <w:color w:val="000000"/>
                <w:kern w:val="0"/>
                <w:szCs w:val="21"/>
                <w:lang w:bidi="ar"/>
              </w:rPr>
              <w:t>详见技术参数要求表</w:t>
            </w:r>
          </w:p>
        </w:tc>
        <w:tc>
          <w:tcPr>
            <w:tcW w:w="751" w:type="dxa"/>
            <w:tcBorders>
              <w:top w:val="single" w:color="000000" w:sz="4" w:space="0"/>
              <w:left w:val="single" w:color="000000" w:sz="4" w:space="0"/>
              <w:bottom w:val="single" w:color="000000" w:sz="4" w:space="0"/>
              <w:right w:val="single" w:color="000000" w:sz="4" w:space="0"/>
            </w:tcBorders>
            <w:noWrap/>
            <w:vAlign w:val="bottom"/>
          </w:tcPr>
          <w:p w14:paraId="4A76232E">
            <w:pPr>
              <w:spacing w:line="240" w:lineRule="auto"/>
              <w:ind w:firstLine="0" w:firstLineChars="0"/>
              <w:rPr>
                <w:rFonts w:ascii="宋体" w:hAnsi="宋体" w:cs="宋体"/>
                <w:color w:val="000000"/>
                <w:szCs w:val="21"/>
              </w:rPr>
            </w:pPr>
          </w:p>
        </w:tc>
      </w:tr>
      <w:tr w14:paraId="5CA8122C">
        <w:tblPrEx>
          <w:tblCellMar>
            <w:top w:w="0" w:type="dxa"/>
            <w:left w:w="108" w:type="dxa"/>
            <w:bottom w:w="0" w:type="dxa"/>
            <w:right w:w="108" w:type="dxa"/>
          </w:tblCellMar>
        </w:tblPrEx>
        <w:trPr>
          <w:trHeight w:val="320" w:hRule="atLeast"/>
        </w:trPr>
        <w:tc>
          <w:tcPr>
            <w:tcW w:w="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DF7786">
            <w:pPr>
              <w:spacing w:line="240" w:lineRule="auto"/>
              <w:ind w:firstLine="0" w:firstLineChars="0"/>
              <w:jc w:val="center"/>
              <w:textAlignment w:val="center"/>
              <w:rPr>
                <w:rFonts w:ascii="宋体" w:hAnsi="宋体" w:cs="宋体"/>
                <w:color w:val="000000"/>
                <w:szCs w:val="21"/>
              </w:rPr>
            </w:pPr>
            <w:r>
              <w:rPr>
                <w:rFonts w:ascii="宋体" w:hAnsi="宋体" w:cs="宋体"/>
                <w:color w:val="000000"/>
                <w:szCs w:val="21"/>
              </w:rPr>
              <w:t>31</w:t>
            </w:r>
          </w:p>
        </w:tc>
        <w:tc>
          <w:tcPr>
            <w:tcW w:w="2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606141">
            <w:pPr>
              <w:ind w:firstLine="0" w:firstLineChars="0"/>
              <w:jc w:val="left"/>
              <w:textAlignment w:val="center"/>
              <w:rPr>
                <w:rFonts w:ascii="宋体" w:hAnsi="宋体" w:cs="宋体"/>
                <w:color w:val="000000"/>
                <w:szCs w:val="21"/>
              </w:rPr>
            </w:pPr>
            <w:r>
              <w:rPr>
                <w:rFonts w:ascii="宋体" w:hAnsi="宋体" w:cs="sans-serif"/>
                <w:color w:val="000000"/>
                <w:kern w:val="0"/>
                <w:sz w:val="22"/>
                <w:szCs w:val="22"/>
                <w:lang w:bidi="ar"/>
              </w:rPr>
              <w:t>恒湿机</w:t>
            </w:r>
          </w:p>
        </w:tc>
        <w:tc>
          <w:tcPr>
            <w:tcW w:w="7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0ED7BD">
            <w:pPr>
              <w:spacing w:line="240" w:lineRule="auto"/>
              <w:ind w:firstLine="0" w:firstLineChars="0"/>
              <w:jc w:val="center"/>
              <w:textAlignment w:val="center"/>
              <w:rPr>
                <w:rFonts w:ascii="宋体" w:hAnsi="宋体" w:cs="宋体"/>
                <w:color w:val="000000"/>
                <w:szCs w:val="21"/>
              </w:rPr>
            </w:pPr>
            <w:r>
              <w:rPr>
                <w:rFonts w:ascii="宋体" w:hAnsi="宋体" w:cs="宋体"/>
                <w:color w:val="000000"/>
                <w:szCs w:val="21"/>
              </w:rPr>
              <w:t>2</w:t>
            </w:r>
          </w:p>
        </w:tc>
        <w:tc>
          <w:tcPr>
            <w:tcW w:w="7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334841">
            <w:pPr>
              <w:spacing w:line="240" w:lineRule="auto"/>
              <w:ind w:firstLine="0" w:firstLineChars="0"/>
              <w:jc w:val="center"/>
              <w:textAlignment w:val="center"/>
              <w:rPr>
                <w:rFonts w:ascii="宋体" w:hAnsi="宋体" w:cs="宋体"/>
                <w:color w:val="000000"/>
                <w:szCs w:val="21"/>
              </w:rPr>
            </w:pPr>
            <w:r>
              <w:rPr>
                <w:rFonts w:ascii="宋体" w:hAnsi="宋体" w:cs="宋体"/>
                <w:color w:val="000000"/>
                <w:szCs w:val="21"/>
              </w:rPr>
              <w:t>台</w:t>
            </w:r>
          </w:p>
        </w:tc>
        <w:tc>
          <w:tcPr>
            <w:tcW w:w="24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5B05A4">
            <w:pPr>
              <w:spacing w:line="240" w:lineRule="auto"/>
              <w:ind w:firstLine="0" w:firstLineChars="0"/>
              <w:jc w:val="left"/>
              <w:textAlignment w:val="center"/>
              <w:rPr>
                <w:rFonts w:ascii="宋体" w:hAnsi="宋体" w:cs="宋体"/>
                <w:color w:val="000000"/>
                <w:szCs w:val="21"/>
              </w:rPr>
            </w:pPr>
            <w:r>
              <w:rPr>
                <w:rFonts w:hint="eastAsia" w:ascii="宋体" w:hAnsi="宋体" w:cs="宋体"/>
                <w:color w:val="000000"/>
                <w:kern w:val="0"/>
                <w:szCs w:val="21"/>
                <w:lang w:bidi="ar"/>
              </w:rPr>
              <w:t>详见技术参数要求表</w:t>
            </w:r>
          </w:p>
        </w:tc>
        <w:tc>
          <w:tcPr>
            <w:tcW w:w="751" w:type="dxa"/>
            <w:tcBorders>
              <w:top w:val="single" w:color="000000" w:sz="4" w:space="0"/>
              <w:left w:val="single" w:color="000000" w:sz="4" w:space="0"/>
              <w:bottom w:val="single" w:color="000000" w:sz="4" w:space="0"/>
              <w:right w:val="single" w:color="000000" w:sz="4" w:space="0"/>
            </w:tcBorders>
            <w:noWrap/>
            <w:vAlign w:val="bottom"/>
          </w:tcPr>
          <w:p w14:paraId="756F33EC">
            <w:pPr>
              <w:spacing w:line="240" w:lineRule="auto"/>
              <w:ind w:firstLine="0" w:firstLineChars="0"/>
              <w:rPr>
                <w:rFonts w:ascii="宋体" w:hAnsi="宋体" w:cs="宋体"/>
                <w:color w:val="000000"/>
                <w:szCs w:val="21"/>
              </w:rPr>
            </w:pPr>
          </w:p>
        </w:tc>
      </w:tr>
      <w:tr w14:paraId="6078F616">
        <w:tblPrEx>
          <w:tblCellMar>
            <w:top w:w="0" w:type="dxa"/>
            <w:left w:w="108" w:type="dxa"/>
            <w:bottom w:w="0" w:type="dxa"/>
            <w:right w:w="108" w:type="dxa"/>
          </w:tblCellMar>
        </w:tblPrEx>
        <w:trPr>
          <w:trHeight w:val="320" w:hRule="atLeast"/>
        </w:trPr>
        <w:tc>
          <w:tcPr>
            <w:tcW w:w="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8E6A47">
            <w:pPr>
              <w:spacing w:line="240" w:lineRule="auto"/>
              <w:ind w:firstLine="0" w:firstLineChars="0"/>
              <w:jc w:val="center"/>
              <w:textAlignment w:val="center"/>
              <w:rPr>
                <w:rFonts w:ascii="宋体" w:hAnsi="宋体" w:cs="宋体"/>
                <w:color w:val="000000"/>
                <w:szCs w:val="21"/>
              </w:rPr>
            </w:pPr>
            <w:r>
              <w:rPr>
                <w:rFonts w:ascii="宋体" w:hAnsi="宋体" w:cs="宋体"/>
                <w:color w:val="000000"/>
                <w:szCs w:val="21"/>
              </w:rPr>
              <w:t>32</w:t>
            </w:r>
          </w:p>
        </w:tc>
        <w:tc>
          <w:tcPr>
            <w:tcW w:w="2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6308AF">
            <w:pPr>
              <w:ind w:firstLine="0" w:firstLineChars="0"/>
              <w:jc w:val="left"/>
              <w:textAlignment w:val="center"/>
              <w:rPr>
                <w:rFonts w:ascii="宋体" w:hAnsi="宋体" w:cs="宋体"/>
                <w:color w:val="000000"/>
                <w:szCs w:val="21"/>
              </w:rPr>
            </w:pPr>
            <w:r>
              <w:rPr>
                <w:rFonts w:ascii="宋体" w:hAnsi="宋体" w:cs="sans-serif"/>
                <w:color w:val="000000"/>
                <w:kern w:val="0"/>
                <w:sz w:val="22"/>
                <w:szCs w:val="22"/>
                <w:lang w:bidi="ar"/>
              </w:rPr>
              <w:t>给排水系统</w:t>
            </w:r>
          </w:p>
        </w:tc>
        <w:tc>
          <w:tcPr>
            <w:tcW w:w="7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568679">
            <w:pPr>
              <w:spacing w:line="240" w:lineRule="auto"/>
              <w:ind w:firstLine="0" w:firstLineChars="0"/>
              <w:jc w:val="center"/>
              <w:textAlignment w:val="center"/>
              <w:rPr>
                <w:rFonts w:ascii="宋体" w:hAnsi="宋体" w:cs="宋体"/>
                <w:color w:val="000000"/>
                <w:szCs w:val="21"/>
              </w:rPr>
            </w:pPr>
            <w:r>
              <w:rPr>
                <w:rFonts w:ascii="宋体" w:hAnsi="宋体" w:cs="宋体"/>
                <w:color w:val="000000"/>
                <w:szCs w:val="21"/>
              </w:rPr>
              <w:t>1</w:t>
            </w:r>
          </w:p>
        </w:tc>
        <w:tc>
          <w:tcPr>
            <w:tcW w:w="7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F834ED">
            <w:pPr>
              <w:spacing w:line="240" w:lineRule="auto"/>
              <w:ind w:firstLine="0" w:firstLineChars="0"/>
              <w:jc w:val="center"/>
              <w:textAlignment w:val="center"/>
              <w:rPr>
                <w:rFonts w:ascii="宋体" w:hAnsi="宋体" w:cs="宋体"/>
                <w:color w:val="000000"/>
                <w:szCs w:val="21"/>
              </w:rPr>
            </w:pPr>
            <w:r>
              <w:rPr>
                <w:rFonts w:ascii="宋体" w:hAnsi="宋体" w:cs="宋体"/>
                <w:color w:val="000000"/>
                <w:szCs w:val="21"/>
              </w:rPr>
              <w:t>项</w:t>
            </w:r>
          </w:p>
        </w:tc>
        <w:tc>
          <w:tcPr>
            <w:tcW w:w="24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7B4386">
            <w:pPr>
              <w:spacing w:line="240" w:lineRule="auto"/>
              <w:ind w:firstLine="0" w:firstLineChars="0"/>
              <w:jc w:val="left"/>
              <w:textAlignment w:val="center"/>
              <w:rPr>
                <w:rFonts w:ascii="宋体" w:hAnsi="宋体" w:cs="宋体"/>
                <w:color w:val="000000"/>
                <w:szCs w:val="21"/>
              </w:rPr>
            </w:pPr>
            <w:r>
              <w:rPr>
                <w:rFonts w:hint="eastAsia" w:ascii="宋体" w:hAnsi="宋体" w:cs="宋体"/>
                <w:color w:val="000000"/>
                <w:kern w:val="0"/>
                <w:szCs w:val="21"/>
                <w:lang w:bidi="ar"/>
              </w:rPr>
              <w:t>详见技术参数要求表</w:t>
            </w:r>
          </w:p>
        </w:tc>
        <w:tc>
          <w:tcPr>
            <w:tcW w:w="751" w:type="dxa"/>
            <w:tcBorders>
              <w:top w:val="single" w:color="000000" w:sz="4" w:space="0"/>
              <w:left w:val="single" w:color="000000" w:sz="4" w:space="0"/>
              <w:bottom w:val="single" w:color="000000" w:sz="4" w:space="0"/>
              <w:right w:val="single" w:color="000000" w:sz="4" w:space="0"/>
            </w:tcBorders>
            <w:noWrap/>
            <w:vAlign w:val="bottom"/>
          </w:tcPr>
          <w:p w14:paraId="08CED942">
            <w:pPr>
              <w:spacing w:line="240" w:lineRule="auto"/>
              <w:ind w:firstLine="0" w:firstLineChars="0"/>
              <w:rPr>
                <w:rFonts w:ascii="宋体" w:hAnsi="宋体" w:cs="宋体"/>
                <w:color w:val="000000"/>
                <w:szCs w:val="21"/>
              </w:rPr>
            </w:pPr>
          </w:p>
        </w:tc>
      </w:tr>
      <w:tr w14:paraId="6C4F21C5">
        <w:tblPrEx>
          <w:tblCellMar>
            <w:top w:w="0" w:type="dxa"/>
            <w:left w:w="108" w:type="dxa"/>
            <w:bottom w:w="0" w:type="dxa"/>
            <w:right w:w="108" w:type="dxa"/>
          </w:tblCellMar>
        </w:tblPrEx>
        <w:trPr>
          <w:trHeight w:val="320" w:hRule="atLeast"/>
        </w:trPr>
        <w:tc>
          <w:tcPr>
            <w:tcW w:w="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9AAB3D">
            <w:pPr>
              <w:spacing w:line="240" w:lineRule="auto"/>
              <w:ind w:firstLine="0" w:firstLineChars="0"/>
              <w:jc w:val="center"/>
              <w:textAlignment w:val="center"/>
              <w:rPr>
                <w:rFonts w:ascii="宋体" w:hAnsi="宋体" w:cs="宋体"/>
                <w:color w:val="000000"/>
                <w:szCs w:val="21"/>
              </w:rPr>
            </w:pPr>
            <w:r>
              <w:rPr>
                <w:rFonts w:ascii="宋体" w:hAnsi="宋体" w:cs="宋体"/>
                <w:color w:val="000000"/>
                <w:szCs w:val="21"/>
              </w:rPr>
              <w:t>33</w:t>
            </w:r>
          </w:p>
        </w:tc>
        <w:tc>
          <w:tcPr>
            <w:tcW w:w="2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CC9DB9">
            <w:pPr>
              <w:ind w:firstLine="0" w:firstLineChars="0"/>
              <w:jc w:val="left"/>
              <w:textAlignment w:val="center"/>
              <w:rPr>
                <w:rFonts w:ascii="宋体" w:hAnsi="宋体" w:cs="宋体"/>
                <w:color w:val="000000"/>
                <w:szCs w:val="21"/>
              </w:rPr>
            </w:pPr>
            <w:r>
              <w:rPr>
                <w:rFonts w:ascii="宋体" w:hAnsi="宋体" w:cs="sans-serif"/>
                <w:color w:val="000000"/>
                <w:kern w:val="0"/>
                <w:sz w:val="22"/>
                <w:szCs w:val="22"/>
                <w:lang w:bidi="ar"/>
              </w:rPr>
              <w:t>机房环境监控系统</w:t>
            </w:r>
          </w:p>
        </w:tc>
        <w:tc>
          <w:tcPr>
            <w:tcW w:w="7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AEA752">
            <w:pPr>
              <w:spacing w:line="240" w:lineRule="auto"/>
              <w:ind w:firstLine="0" w:firstLineChars="0"/>
              <w:jc w:val="center"/>
              <w:textAlignment w:val="center"/>
              <w:rPr>
                <w:rFonts w:ascii="宋体" w:hAnsi="宋体" w:cs="宋体"/>
                <w:color w:val="000000"/>
                <w:szCs w:val="21"/>
              </w:rPr>
            </w:pPr>
            <w:r>
              <w:rPr>
                <w:rFonts w:ascii="宋体" w:hAnsi="宋体" w:cs="宋体"/>
                <w:color w:val="000000"/>
                <w:szCs w:val="21"/>
              </w:rPr>
              <w:t>1</w:t>
            </w:r>
          </w:p>
        </w:tc>
        <w:tc>
          <w:tcPr>
            <w:tcW w:w="7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CA5BAC">
            <w:pPr>
              <w:spacing w:line="240" w:lineRule="auto"/>
              <w:ind w:firstLine="0" w:firstLineChars="0"/>
              <w:jc w:val="center"/>
              <w:textAlignment w:val="center"/>
              <w:rPr>
                <w:rFonts w:ascii="宋体" w:hAnsi="宋体" w:cs="宋体"/>
                <w:color w:val="000000"/>
                <w:szCs w:val="21"/>
              </w:rPr>
            </w:pPr>
            <w:r>
              <w:rPr>
                <w:rFonts w:ascii="宋体" w:hAnsi="宋体" w:cs="宋体"/>
                <w:color w:val="000000"/>
                <w:szCs w:val="21"/>
              </w:rPr>
              <w:t>套</w:t>
            </w:r>
          </w:p>
        </w:tc>
        <w:tc>
          <w:tcPr>
            <w:tcW w:w="24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981B7D">
            <w:pPr>
              <w:spacing w:line="240" w:lineRule="auto"/>
              <w:ind w:firstLine="0" w:firstLineChars="0"/>
              <w:jc w:val="left"/>
              <w:textAlignment w:val="center"/>
              <w:rPr>
                <w:rFonts w:ascii="宋体" w:hAnsi="宋体" w:cs="宋体"/>
                <w:color w:val="000000"/>
                <w:szCs w:val="21"/>
              </w:rPr>
            </w:pPr>
            <w:r>
              <w:rPr>
                <w:rFonts w:hint="eastAsia" w:ascii="宋体" w:hAnsi="宋体" w:cs="宋体"/>
                <w:color w:val="000000"/>
                <w:kern w:val="0"/>
                <w:szCs w:val="21"/>
                <w:lang w:bidi="ar"/>
              </w:rPr>
              <w:t>详见技术参数要求表</w:t>
            </w:r>
          </w:p>
        </w:tc>
        <w:tc>
          <w:tcPr>
            <w:tcW w:w="751" w:type="dxa"/>
            <w:tcBorders>
              <w:top w:val="single" w:color="000000" w:sz="4" w:space="0"/>
              <w:left w:val="single" w:color="000000" w:sz="4" w:space="0"/>
              <w:bottom w:val="single" w:color="000000" w:sz="4" w:space="0"/>
              <w:right w:val="single" w:color="000000" w:sz="4" w:space="0"/>
            </w:tcBorders>
            <w:noWrap/>
            <w:vAlign w:val="bottom"/>
          </w:tcPr>
          <w:p w14:paraId="441B42FA">
            <w:pPr>
              <w:spacing w:line="240" w:lineRule="auto"/>
              <w:ind w:firstLine="0" w:firstLineChars="0"/>
              <w:rPr>
                <w:rFonts w:ascii="宋体" w:hAnsi="宋体" w:cs="宋体"/>
                <w:color w:val="000000"/>
                <w:szCs w:val="21"/>
              </w:rPr>
            </w:pPr>
          </w:p>
        </w:tc>
      </w:tr>
      <w:tr w14:paraId="01D519D2">
        <w:tblPrEx>
          <w:tblCellMar>
            <w:top w:w="0" w:type="dxa"/>
            <w:left w:w="108" w:type="dxa"/>
            <w:bottom w:w="0" w:type="dxa"/>
            <w:right w:w="108" w:type="dxa"/>
          </w:tblCellMar>
        </w:tblPrEx>
        <w:trPr>
          <w:trHeight w:val="320" w:hRule="atLeast"/>
        </w:trPr>
        <w:tc>
          <w:tcPr>
            <w:tcW w:w="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21DCD4">
            <w:pPr>
              <w:spacing w:line="240" w:lineRule="auto"/>
              <w:ind w:firstLine="0" w:firstLineChars="0"/>
              <w:jc w:val="center"/>
              <w:textAlignment w:val="center"/>
              <w:rPr>
                <w:rFonts w:ascii="宋体" w:hAnsi="宋体" w:cs="宋体"/>
                <w:color w:val="000000"/>
                <w:szCs w:val="21"/>
              </w:rPr>
            </w:pPr>
            <w:r>
              <w:rPr>
                <w:rFonts w:ascii="宋体" w:hAnsi="宋体" w:cs="宋体"/>
                <w:color w:val="000000"/>
                <w:szCs w:val="21"/>
              </w:rPr>
              <w:t>34</w:t>
            </w:r>
          </w:p>
        </w:tc>
        <w:tc>
          <w:tcPr>
            <w:tcW w:w="2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E8305B">
            <w:pPr>
              <w:ind w:firstLine="0" w:firstLineChars="0"/>
              <w:jc w:val="left"/>
              <w:textAlignment w:val="center"/>
              <w:rPr>
                <w:rFonts w:ascii="宋体" w:hAnsi="宋体" w:cs="宋体"/>
                <w:color w:val="000000"/>
                <w:szCs w:val="21"/>
              </w:rPr>
            </w:pPr>
            <w:r>
              <w:rPr>
                <w:rFonts w:ascii="宋体" w:hAnsi="宋体" w:cs="sans-serif"/>
                <w:color w:val="000000"/>
                <w:kern w:val="0"/>
                <w:sz w:val="22"/>
                <w:szCs w:val="22"/>
                <w:lang w:bidi="ar"/>
              </w:rPr>
              <w:t>视频监控系统</w:t>
            </w:r>
          </w:p>
        </w:tc>
        <w:tc>
          <w:tcPr>
            <w:tcW w:w="7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75EC49">
            <w:pPr>
              <w:spacing w:line="240" w:lineRule="auto"/>
              <w:ind w:firstLine="0" w:firstLineChars="0"/>
              <w:jc w:val="center"/>
              <w:textAlignment w:val="center"/>
              <w:rPr>
                <w:rFonts w:ascii="宋体" w:hAnsi="宋体" w:cs="宋体"/>
                <w:color w:val="000000"/>
                <w:szCs w:val="21"/>
              </w:rPr>
            </w:pPr>
            <w:r>
              <w:rPr>
                <w:rFonts w:ascii="宋体" w:hAnsi="宋体" w:cs="宋体"/>
                <w:color w:val="000000"/>
                <w:szCs w:val="21"/>
              </w:rPr>
              <w:t>1</w:t>
            </w:r>
          </w:p>
        </w:tc>
        <w:tc>
          <w:tcPr>
            <w:tcW w:w="7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F05051">
            <w:pPr>
              <w:spacing w:line="240" w:lineRule="auto"/>
              <w:ind w:firstLine="0" w:firstLineChars="0"/>
              <w:jc w:val="center"/>
              <w:textAlignment w:val="center"/>
              <w:rPr>
                <w:rFonts w:ascii="宋体" w:hAnsi="宋体" w:cs="宋体"/>
                <w:color w:val="000000"/>
                <w:szCs w:val="21"/>
              </w:rPr>
            </w:pPr>
            <w:r>
              <w:rPr>
                <w:rFonts w:ascii="宋体" w:hAnsi="宋体" w:cs="宋体"/>
                <w:color w:val="000000"/>
                <w:szCs w:val="21"/>
              </w:rPr>
              <w:t>套</w:t>
            </w:r>
          </w:p>
        </w:tc>
        <w:tc>
          <w:tcPr>
            <w:tcW w:w="24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767434">
            <w:pPr>
              <w:spacing w:line="240" w:lineRule="auto"/>
              <w:ind w:firstLine="0" w:firstLineChars="0"/>
              <w:jc w:val="left"/>
              <w:textAlignment w:val="center"/>
              <w:rPr>
                <w:rFonts w:ascii="宋体" w:hAnsi="宋体" w:cs="宋体"/>
                <w:color w:val="000000"/>
                <w:szCs w:val="21"/>
              </w:rPr>
            </w:pPr>
            <w:r>
              <w:rPr>
                <w:rFonts w:hint="eastAsia" w:ascii="宋体" w:hAnsi="宋体" w:cs="宋体"/>
                <w:color w:val="000000"/>
                <w:kern w:val="0"/>
                <w:szCs w:val="21"/>
                <w:lang w:bidi="ar"/>
              </w:rPr>
              <w:t>详见技术参数要求表</w:t>
            </w:r>
          </w:p>
        </w:tc>
        <w:tc>
          <w:tcPr>
            <w:tcW w:w="751" w:type="dxa"/>
            <w:tcBorders>
              <w:top w:val="single" w:color="000000" w:sz="4" w:space="0"/>
              <w:left w:val="single" w:color="000000" w:sz="4" w:space="0"/>
              <w:bottom w:val="single" w:color="000000" w:sz="4" w:space="0"/>
              <w:right w:val="single" w:color="000000" w:sz="4" w:space="0"/>
            </w:tcBorders>
            <w:noWrap/>
            <w:vAlign w:val="bottom"/>
          </w:tcPr>
          <w:p w14:paraId="3E0F7F7B">
            <w:pPr>
              <w:spacing w:line="240" w:lineRule="auto"/>
              <w:ind w:firstLine="0" w:firstLineChars="0"/>
              <w:rPr>
                <w:rFonts w:ascii="宋体" w:hAnsi="宋体" w:cs="宋体"/>
                <w:color w:val="000000"/>
                <w:szCs w:val="21"/>
              </w:rPr>
            </w:pPr>
          </w:p>
        </w:tc>
      </w:tr>
      <w:tr w14:paraId="511DF609">
        <w:tblPrEx>
          <w:tblCellMar>
            <w:top w:w="0" w:type="dxa"/>
            <w:left w:w="108" w:type="dxa"/>
            <w:bottom w:w="0" w:type="dxa"/>
            <w:right w:w="108" w:type="dxa"/>
          </w:tblCellMar>
        </w:tblPrEx>
        <w:trPr>
          <w:trHeight w:val="320" w:hRule="atLeast"/>
        </w:trPr>
        <w:tc>
          <w:tcPr>
            <w:tcW w:w="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40D052">
            <w:pPr>
              <w:spacing w:line="240" w:lineRule="auto"/>
              <w:ind w:firstLine="0" w:firstLineChars="0"/>
              <w:jc w:val="center"/>
              <w:textAlignment w:val="center"/>
              <w:rPr>
                <w:rFonts w:ascii="宋体" w:hAnsi="宋体" w:cs="宋体"/>
                <w:color w:val="000000"/>
                <w:szCs w:val="21"/>
              </w:rPr>
            </w:pPr>
            <w:r>
              <w:rPr>
                <w:rFonts w:ascii="宋体" w:hAnsi="宋体" w:cs="宋体"/>
                <w:color w:val="000000"/>
                <w:szCs w:val="21"/>
              </w:rPr>
              <w:t>35</w:t>
            </w:r>
          </w:p>
        </w:tc>
        <w:tc>
          <w:tcPr>
            <w:tcW w:w="2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8B16FD">
            <w:pPr>
              <w:ind w:firstLine="0" w:firstLineChars="0"/>
              <w:jc w:val="left"/>
              <w:textAlignment w:val="center"/>
              <w:rPr>
                <w:rFonts w:ascii="宋体" w:hAnsi="宋体" w:cs="宋体"/>
                <w:color w:val="000000"/>
                <w:szCs w:val="21"/>
              </w:rPr>
            </w:pPr>
            <w:r>
              <w:rPr>
                <w:rFonts w:ascii="宋体" w:hAnsi="宋体" w:cs="sans-serif"/>
                <w:color w:val="000000"/>
                <w:kern w:val="0"/>
                <w:sz w:val="22"/>
                <w:szCs w:val="22"/>
                <w:lang w:bidi="ar"/>
              </w:rPr>
              <w:t>门禁系统</w:t>
            </w:r>
          </w:p>
        </w:tc>
        <w:tc>
          <w:tcPr>
            <w:tcW w:w="7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052063">
            <w:pPr>
              <w:spacing w:line="240" w:lineRule="auto"/>
              <w:ind w:firstLine="0" w:firstLineChars="0"/>
              <w:jc w:val="center"/>
              <w:textAlignment w:val="center"/>
              <w:rPr>
                <w:rFonts w:ascii="宋体" w:hAnsi="宋体" w:cs="宋体"/>
                <w:color w:val="000000"/>
                <w:szCs w:val="21"/>
              </w:rPr>
            </w:pPr>
            <w:r>
              <w:rPr>
                <w:rFonts w:ascii="宋体" w:hAnsi="宋体" w:cs="宋体"/>
                <w:color w:val="000000"/>
                <w:szCs w:val="21"/>
              </w:rPr>
              <w:t>1</w:t>
            </w:r>
          </w:p>
        </w:tc>
        <w:tc>
          <w:tcPr>
            <w:tcW w:w="7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9E5741">
            <w:pPr>
              <w:spacing w:line="240" w:lineRule="auto"/>
              <w:ind w:firstLine="0" w:firstLineChars="0"/>
              <w:jc w:val="center"/>
              <w:textAlignment w:val="center"/>
              <w:rPr>
                <w:rFonts w:ascii="宋体" w:hAnsi="宋体" w:cs="宋体"/>
                <w:color w:val="000000"/>
                <w:szCs w:val="21"/>
              </w:rPr>
            </w:pPr>
            <w:r>
              <w:rPr>
                <w:rFonts w:ascii="宋体" w:hAnsi="宋体" w:cs="宋体"/>
                <w:color w:val="000000"/>
                <w:szCs w:val="21"/>
              </w:rPr>
              <w:t>套</w:t>
            </w:r>
          </w:p>
        </w:tc>
        <w:tc>
          <w:tcPr>
            <w:tcW w:w="24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E64C21">
            <w:pPr>
              <w:spacing w:line="240" w:lineRule="auto"/>
              <w:ind w:firstLine="0" w:firstLineChars="0"/>
              <w:jc w:val="left"/>
              <w:textAlignment w:val="center"/>
              <w:rPr>
                <w:rFonts w:ascii="宋体" w:hAnsi="宋体" w:cs="宋体"/>
                <w:color w:val="000000"/>
                <w:szCs w:val="21"/>
              </w:rPr>
            </w:pPr>
            <w:r>
              <w:rPr>
                <w:rFonts w:hint="eastAsia" w:ascii="宋体" w:hAnsi="宋体" w:cs="宋体"/>
                <w:color w:val="000000"/>
                <w:kern w:val="0"/>
                <w:szCs w:val="21"/>
                <w:lang w:bidi="ar"/>
              </w:rPr>
              <w:t>详见技术参数要求表</w:t>
            </w:r>
          </w:p>
        </w:tc>
        <w:tc>
          <w:tcPr>
            <w:tcW w:w="751" w:type="dxa"/>
            <w:tcBorders>
              <w:top w:val="single" w:color="000000" w:sz="4" w:space="0"/>
              <w:left w:val="single" w:color="000000" w:sz="4" w:space="0"/>
              <w:bottom w:val="single" w:color="000000" w:sz="4" w:space="0"/>
              <w:right w:val="single" w:color="000000" w:sz="4" w:space="0"/>
            </w:tcBorders>
            <w:noWrap/>
            <w:vAlign w:val="bottom"/>
          </w:tcPr>
          <w:p w14:paraId="053AF3BB">
            <w:pPr>
              <w:spacing w:line="240" w:lineRule="auto"/>
              <w:ind w:firstLine="0" w:firstLineChars="0"/>
              <w:rPr>
                <w:rFonts w:ascii="宋体" w:hAnsi="宋体" w:cs="宋体"/>
                <w:color w:val="000000"/>
                <w:szCs w:val="21"/>
              </w:rPr>
            </w:pPr>
          </w:p>
        </w:tc>
      </w:tr>
      <w:tr w14:paraId="7D0A0187">
        <w:tblPrEx>
          <w:tblCellMar>
            <w:top w:w="0" w:type="dxa"/>
            <w:left w:w="108" w:type="dxa"/>
            <w:bottom w:w="0" w:type="dxa"/>
            <w:right w:w="108" w:type="dxa"/>
          </w:tblCellMar>
        </w:tblPrEx>
        <w:trPr>
          <w:trHeight w:val="320" w:hRule="atLeast"/>
        </w:trPr>
        <w:tc>
          <w:tcPr>
            <w:tcW w:w="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53A2CF">
            <w:pPr>
              <w:spacing w:line="240" w:lineRule="auto"/>
              <w:ind w:firstLine="0" w:firstLineChars="0"/>
              <w:jc w:val="center"/>
              <w:textAlignment w:val="center"/>
              <w:rPr>
                <w:rFonts w:ascii="宋体" w:hAnsi="宋体" w:cs="宋体"/>
                <w:color w:val="000000"/>
                <w:szCs w:val="21"/>
              </w:rPr>
            </w:pPr>
            <w:r>
              <w:rPr>
                <w:rFonts w:ascii="宋体" w:hAnsi="宋体" w:cs="宋体"/>
                <w:color w:val="000000"/>
                <w:szCs w:val="21"/>
              </w:rPr>
              <w:t>36</w:t>
            </w:r>
          </w:p>
        </w:tc>
        <w:tc>
          <w:tcPr>
            <w:tcW w:w="2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ECD7BA">
            <w:pPr>
              <w:ind w:firstLine="0" w:firstLineChars="0"/>
              <w:jc w:val="left"/>
              <w:textAlignment w:val="center"/>
              <w:rPr>
                <w:rFonts w:ascii="宋体" w:hAnsi="宋体" w:cs="宋体"/>
                <w:color w:val="000000"/>
                <w:szCs w:val="21"/>
              </w:rPr>
            </w:pPr>
            <w:r>
              <w:rPr>
                <w:rFonts w:ascii="宋体" w:hAnsi="宋体" w:cs="sans-serif"/>
                <w:kern w:val="0"/>
                <w:sz w:val="22"/>
                <w:szCs w:val="22"/>
                <w:lang w:bidi="ar"/>
              </w:rPr>
              <w:t>装修系统</w:t>
            </w:r>
          </w:p>
        </w:tc>
        <w:tc>
          <w:tcPr>
            <w:tcW w:w="7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AF11FE">
            <w:pPr>
              <w:spacing w:line="240" w:lineRule="auto"/>
              <w:ind w:firstLine="0" w:firstLineChars="0"/>
              <w:jc w:val="center"/>
              <w:textAlignment w:val="center"/>
              <w:rPr>
                <w:rFonts w:ascii="宋体" w:hAnsi="宋体" w:cs="宋体"/>
                <w:color w:val="000000"/>
                <w:szCs w:val="21"/>
              </w:rPr>
            </w:pPr>
            <w:r>
              <w:rPr>
                <w:rFonts w:ascii="宋体" w:hAnsi="宋体" w:cs="宋体"/>
                <w:color w:val="000000"/>
                <w:szCs w:val="21"/>
              </w:rPr>
              <w:t>1</w:t>
            </w:r>
          </w:p>
        </w:tc>
        <w:tc>
          <w:tcPr>
            <w:tcW w:w="7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9B5C1D">
            <w:pPr>
              <w:spacing w:line="240" w:lineRule="auto"/>
              <w:ind w:firstLine="0" w:firstLineChars="0"/>
              <w:jc w:val="center"/>
              <w:textAlignment w:val="center"/>
              <w:rPr>
                <w:rFonts w:ascii="宋体" w:hAnsi="宋体" w:cs="宋体"/>
                <w:color w:val="000000"/>
                <w:szCs w:val="21"/>
              </w:rPr>
            </w:pPr>
            <w:r>
              <w:rPr>
                <w:rFonts w:ascii="宋体" w:hAnsi="宋体" w:cs="宋体"/>
                <w:color w:val="000000"/>
                <w:szCs w:val="21"/>
              </w:rPr>
              <w:t>项</w:t>
            </w:r>
          </w:p>
        </w:tc>
        <w:tc>
          <w:tcPr>
            <w:tcW w:w="24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20EA4B">
            <w:pPr>
              <w:spacing w:line="240" w:lineRule="auto"/>
              <w:ind w:firstLine="0" w:firstLineChars="0"/>
              <w:jc w:val="left"/>
              <w:textAlignment w:val="center"/>
              <w:rPr>
                <w:rFonts w:ascii="宋体" w:hAnsi="宋体" w:cs="宋体"/>
                <w:color w:val="000000"/>
                <w:szCs w:val="21"/>
              </w:rPr>
            </w:pPr>
            <w:r>
              <w:rPr>
                <w:rFonts w:hint="eastAsia" w:ascii="宋体" w:hAnsi="宋体" w:cs="宋体"/>
                <w:color w:val="000000"/>
                <w:kern w:val="0"/>
                <w:szCs w:val="21"/>
                <w:lang w:bidi="ar"/>
              </w:rPr>
              <w:t>详见技术参数要求表</w:t>
            </w:r>
          </w:p>
        </w:tc>
        <w:tc>
          <w:tcPr>
            <w:tcW w:w="751" w:type="dxa"/>
            <w:tcBorders>
              <w:top w:val="single" w:color="000000" w:sz="4" w:space="0"/>
              <w:left w:val="single" w:color="000000" w:sz="4" w:space="0"/>
              <w:bottom w:val="single" w:color="000000" w:sz="4" w:space="0"/>
              <w:right w:val="single" w:color="000000" w:sz="4" w:space="0"/>
            </w:tcBorders>
            <w:noWrap/>
            <w:vAlign w:val="bottom"/>
          </w:tcPr>
          <w:p w14:paraId="78AE9404">
            <w:pPr>
              <w:spacing w:line="240" w:lineRule="auto"/>
              <w:ind w:firstLine="0" w:firstLineChars="0"/>
              <w:rPr>
                <w:rFonts w:ascii="宋体" w:hAnsi="宋体" w:cs="宋体"/>
                <w:color w:val="000000"/>
                <w:szCs w:val="21"/>
              </w:rPr>
            </w:pPr>
          </w:p>
        </w:tc>
      </w:tr>
      <w:tr w14:paraId="4845DAD1">
        <w:tblPrEx>
          <w:tblCellMar>
            <w:top w:w="0" w:type="dxa"/>
            <w:left w:w="108" w:type="dxa"/>
            <w:bottom w:w="0" w:type="dxa"/>
            <w:right w:w="108" w:type="dxa"/>
          </w:tblCellMar>
        </w:tblPrEx>
        <w:trPr>
          <w:trHeight w:val="320" w:hRule="atLeast"/>
        </w:trPr>
        <w:tc>
          <w:tcPr>
            <w:tcW w:w="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7C5EC2">
            <w:pPr>
              <w:spacing w:line="240" w:lineRule="auto"/>
              <w:ind w:firstLine="0" w:firstLineChars="0"/>
              <w:jc w:val="center"/>
              <w:textAlignment w:val="center"/>
              <w:rPr>
                <w:rFonts w:ascii="宋体" w:hAnsi="宋体" w:cs="宋体"/>
                <w:color w:val="000000"/>
                <w:szCs w:val="21"/>
              </w:rPr>
            </w:pPr>
            <w:r>
              <w:rPr>
                <w:rFonts w:ascii="宋体" w:hAnsi="宋体" w:cs="宋体"/>
                <w:color w:val="000000"/>
                <w:szCs w:val="21"/>
              </w:rPr>
              <w:t>37</w:t>
            </w:r>
          </w:p>
        </w:tc>
        <w:tc>
          <w:tcPr>
            <w:tcW w:w="2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CA0682">
            <w:pPr>
              <w:ind w:firstLine="0" w:firstLineChars="0"/>
              <w:jc w:val="left"/>
              <w:textAlignment w:val="center"/>
              <w:rPr>
                <w:rFonts w:ascii="宋体" w:hAnsi="宋体" w:cs="宋体"/>
                <w:color w:val="000000"/>
                <w:szCs w:val="21"/>
              </w:rPr>
            </w:pPr>
            <w:r>
              <w:rPr>
                <w:rFonts w:ascii="宋体" w:hAnsi="宋体" w:cs="sans-serif"/>
                <w:kern w:val="0"/>
                <w:sz w:val="22"/>
                <w:szCs w:val="22"/>
                <w:lang w:bidi="ar"/>
              </w:rPr>
              <w:t>照明插座</w:t>
            </w:r>
          </w:p>
        </w:tc>
        <w:tc>
          <w:tcPr>
            <w:tcW w:w="7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88BDF7">
            <w:pPr>
              <w:spacing w:line="240" w:lineRule="auto"/>
              <w:ind w:firstLine="0" w:firstLineChars="0"/>
              <w:jc w:val="center"/>
              <w:textAlignment w:val="center"/>
              <w:rPr>
                <w:rFonts w:ascii="宋体" w:hAnsi="宋体" w:cs="宋体"/>
                <w:color w:val="000000"/>
                <w:szCs w:val="21"/>
              </w:rPr>
            </w:pPr>
            <w:r>
              <w:rPr>
                <w:rFonts w:ascii="宋体" w:hAnsi="宋体" w:cs="宋体"/>
                <w:color w:val="000000"/>
                <w:szCs w:val="21"/>
              </w:rPr>
              <w:t>1</w:t>
            </w:r>
          </w:p>
        </w:tc>
        <w:tc>
          <w:tcPr>
            <w:tcW w:w="7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EF569A">
            <w:pPr>
              <w:spacing w:line="240" w:lineRule="auto"/>
              <w:ind w:firstLine="0" w:firstLineChars="0"/>
              <w:jc w:val="center"/>
              <w:textAlignment w:val="center"/>
              <w:rPr>
                <w:rFonts w:ascii="宋体" w:hAnsi="宋体" w:cs="宋体"/>
                <w:color w:val="000000"/>
                <w:szCs w:val="21"/>
              </w:rPr>
            </w:pPr>
            <w:r>
              <w:rPr>
                <w:rFonts w:ascii="宋体" w:hAnsi="宋体" w:cs="宋体"/>
                <w:color w:val="000000"/>
                <w:szCs w:val="21"/>
              </w:rPr>
              <w:t>项</w:t>
            </w:r>
          </w:p>
        </w:tc>
        <w:tc>
          <w:tcPr>
            <w:tcW w:w="24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5B8297">
            <w:pPr>
              <w:spacing w:line="240" w:lineRule="auto"/>
              <w:ind w:firstLine="0" w:firstLineChars="0"/>
              <w:jc w:val="left"/>
              <w:textAlignment w:val="center"/>
              <w:rPr>
                <w:rFonts w:ascii="宋体" w:hAnsi="宋体" w:cs="宋体"/>
                <w:color w:val="000000"/>
                <w:szCs w:val="21"/>
              </w:rPr>
            </w:pPr>
            <w:r>
              <w:rPr>
                <w:rFonts w:hint="eastAsia" w:ascii="宋体" w:hAnsi="宋体" w:cs="宋体"/>
                <w:color w:val="000000"/>
                <w:kern w:val="0"/>
                <w:szCs w:val="21"/>
                <w:lang w:bidi="ar"/>
              </w:rPr>
              <w:t>详见技术参数要求表</w:t>
            </w:r>
          </w:p>
        </w:tc>
        <w:tc>
          <w:tcPr>
            <w:tcW w:w="751" w:type="dxa"/>
            <w:tcBorders>
              <w:top w:val="single" w:color="000000" w:sz="4" w:space="0"/>
              <w:left w:val="single" w:color="000000" w:sz="4" w:space="0"/>
              <w:bottom w:val="single" w:color="000000" w:sz="4" w:space="0"/>
              <w:right w:val="single" w:color="000000" w:sz="4" w:space="0"/>
            </w:tcBorders>
            <w:noWrap/>
            <w:vAlign w:val="bottom"/>
          </w:tcPr>
          <w:p w14:paraId="1C8871EE">
            <w:pPr>
              <w:spacing w:line="240" w:lineRule="auto"/>
              <w:ind w:firstLine="0" w:firstLineChars="0"/>
              <w:rPr>
                <w:rFonts w:ascii="宋体" w:hAnsi="宋体" w:cs="宋体"/>
                <w:color w:val="000000"/>
                <w:szCs w:val="21"/>
              </w:rPr>
            </w:pPr>
          </w:p>
        </w:tc>
      </w:tr>
      <w:tr w14:paraId="1EFECBB2">
        <w:tblPrEx>
          <w:tblCellMar>
            <w:top w:w="0" w:type="dxa"/>
            <w:left w:w="108" w:type="dxa"/>
            <w:bottom w:w="0" w:type="dxa"/>
            <w:right w:w="108" w:type="dxa"/>
          </w:tblCellMar>
        </w:tblPrEx>
        <w:trPr>
          <w:trHeight w:val="320" w:hRule="atLeast"/>
        </w:trPr>
        <w:tc>
          <w:tcPr>
            <w:tcW w:w="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3CA341">
            <w:pPr>
              <w:spacing w:line="240" w:lineRule="auto"/>
              <w:ind w:firstLine="0" w:firstLineChars="0"/>
              <w:jc w:val="center"/>
              <w:textAlignment w:val="center"/>
              <w:rPr>
                <w:rFonts w:ascii="宋体" w:hAnsi="宋体" w:cs="宋体"/>
                <w:color w:val="000000"/>
                <w:szCs w:val="21"/>
              </w:rPr>
            </w:pPr>
            <w:r>
              <w:rPr>
                <w:rFonts w:ascii="宋体" w:hAnsi="宋体" w:cs="宋体"/>
                <w:color w:val="000000"/>
                <w:szCs w:val="21"/>
              </w:rPr>
              <w:t>38</w:t>
            </w:r>
          </w:p>
        </w:tc>
        <w:tc>
          <w:tcPr>
            <w:tcW w:w="2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AD8E6D">
            <w:pPr>
              <w:ind w:firstLine="0" w:firstLineChars="0"/>
              <w:jc w:val="left"/>
              <w:textAlignment w:val="center"/>
              <w:rPr>
                <w:rFonts w:ascii="宋体" w:hAnsi="宋体" w:cs="宋体"/>
                <w:color w:val="000000"/>
                <w:szCs w:val="21"/>
              </w:rPr>
            </w:pPr>
            <w:r>
              <w:rPr>
                <w:rFonts w:ascii="宋体" w:hAnsi="宋体" w:cs="sans-serif"/>
                <w:kern w:val="0"/>
                <w:sz w:val="22"/>
                <w:szCs w:val="22"/>
                <w:lang w:bidi="ar"/>
              </w:rPr>
              <w:t>承重支架</w:t>
            </w:r>
          </w:p>
        </w:tc>
        <w:tc>
          <w:tcPr>
            <w:tcW w:w="7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4FA855">
            <w:pPr>
              <w:spacing w:line="240" w:lineRule="auto"/>
              <w:ind w:firstLine="0" w:firstLineChars="0"/>
              <w:jc w:val="center"/>
              <w:textAlignment w:val="center"/>
              <w:rPr>
                <w:rFonts w:ascii="宋体" w:hAnsi="宋体" w:cs="宋体"/>
                <w:color w:val="000000"/>
                <w:szCs w:val="21"/>
              </w:rPr>
            </w:pPr>
            <w:r>
              <w:rPr>
                <w:rFonts w:ascii="宋体" w:hAnsi="宋体" w:cs="宋体"/>
                <w:color w:val="000000"/>
                <w:szCs w:val="21"/>
              </w:rPr>
              <w:t>1</w:t>
            </w:r>
          </w:p>
        </w:tc>
        <w:tc>
          <w:tcPr>
            <w:tcW w:w="7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E80313">
            <w:pPr>
              <w:spacing w:line="240" w:lineRule="auto"/>
              <w:ind w:firstLine="0" w:firstLineChars="0"/>
              <w:jc w:val="center"/>
              <w:textAlignment w:val="center"/>
              <w:rPr>
                <w:rFonts w:ascii="宋体" w:hAnsi="宋体" w:cs="宋体"/>
                <w:color w:val="000000"/>
                <w:szCs w:val="21"/>
              </w:rPr>
            </w:pPr>
            <w:r>
              <w:rPr>
                <w:rFonts w:ascii="宋体" w:hAnsi="宋体" w:cs="宋体"/>
                <w:color w:val="000000"/>
                <w:szCs w:val="21"/>
              </w:rPr>
              <w:t>项</w:t>
            </w:r>
          </w:p>
        </w:tc>
        <w:tc>
          <w:tcPr>
            <w:tcW w:w="24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1185E3">
            <w:pPr>
              <w:spacing w:line="240" w:lineRule="auto"/>
              <w:ind w:firstLine="0" w:firstLineChars="0"/>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详见技术参数要求表</w:t>
            </w:r>
          </w:p>
        </w:tc>
        <w:tc>
          <w:tcPr>
            <w:tcW w:w="751" w:type="dxa"/>
            <w:tcBorders>
              <w:top w:val="single" w:color="000000" w:sz="4" w:space="0"/>
              <w:left w:val="single" w:color="000000" w:sz="4" w:space="0"/>
              <w:bottom w:val="single" w:color="000000" w:sz="4" w:space="0"/>
              <w:right w:val="single" w:color="000000" w:sz="4" w:space="0"/>
            </w:tcBorders>
            <w:noWrap/>
            <w:vAlign w:val="bottom"/>
          </w:tcPr>
          <w:p w14:paraId="5E549DF7">
            <w:pPr>
              <w:spacing w:line="240" w:lineRule="auto"/>
              <w:ind w:firstLine="0" w:firstLineChars="0"/>
              <w:rPr>
                <w:rFonts w:ascii="宋体" w:hAnsi="宋体" w:cs="宋体"/>
                <w:color w:val="000000"/>
                <w:szCs w:val="21"/>
              </w:rPr>
            </w:pPr>
          </w:p>
        </w:tc>
      </w:tr>
      <w:tr w14:paraId="38D97AC8">
        <w:tblPrEx>
          <w:tblCellMar>
            <w:top w:w="0" w:type="dxa"/>
            <w:left w:w="108" w:type="dxa"/>
            <w:bottom w:w="0" w:type="dxa"/>
            <w:right w:w="108" w:type="dxa"/>
          </w:tblCellMar>
        </w:tblPrEx>
        <w:trPr>
          <w:trHeight w:val="320" w:hRule="atLeast"/>
        </w:trPr>
        <w:tc>
          <w:tcPr>
            <w:tcW w:w="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73CE62">
            <w:pPr>
              <w:spacing w:line="240" w:lineRule="auto"/>
              <w:ind w:firstLine="0" w:firstLineChars="0"/>
              <w:jc w:val="center"/>
              <w:textAlignment w:val="center"/>
              <w:rPr>
                <w:rFonts w:ascii="宋体" w:hAnsi="宋体" w:cs="宋体"/>
                <w:color w:val="000000"/>
                <w:szCs w:val="21"/>
              </w:rPr>
            </w:pPr>
            <w:r>
              <w:rPr>
                <w:rFonts w:ascii="宋体" w:hAnsi="宋体" w:cs="宋体"/>
                <w:color w:val="000000"/>
                <w:szCs w:val="21"/>
              </w:rPr>
              <w:t>39</w:t>
            </w:r>
          </w:p>
        </w:tc>
        <w:tc>
          <w:tcPr>
            <w:tcW w:w="2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3DD5B1">
            <w:pPr>
              <w:ind w:firstLine="0" w:firstLineChars="0"/>
              <w:jc w:val="left"/>
              <w:textAlignment w:val="center"/>
              <w:rPr>
                <w:rFonts w:ascii="宋体" w:hAnsi="宋体" w:cs="宋体"/>
                <w:color w:val="000000"/>
                <w:szCs w:val="21"/>
              </w:rPr>
            </w:pPr>
            <w:r>
              <w:rPr>
                <w:rFonts w:ascii="宋体" w:hAnsi="宋体" w:cs="sans-serif"/>
                <w:kern w:val="0"/>
                <w:sz w:val="22"/>
                <w:szCs w:val="22"/>
                <w:lang w:bidi="ar"/>
              </w:rPr>
              <w:t>强弱电线槽</w:t>
            </w:r>
          </w:p>
        </w:tc>
        <w:tc>
          <w:tcPr>
            <w:tcW w:w="7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CAE8C5">
            <w:pPr>
              <w:spacing w:line="240" w:lineRule="auto"/>
              <w:ind w:firstLine="0" w:firstLineChars="0"/>
              <w:jc w:val="center"/>
              <w:textAlignment w:val="center"/>
              <w:rPr>
                <w:rFonts w:ascii="宋体" w:hAnsi="宋体" w:cs="宋体"/>
                <w:color w:val="000000"/>
                <w:szCs w:val="21"/>
              </w:rPr>
            </w:pPr>
            <w:r>
              <w:rPr>
                <w:rFonts w:ascii="宋体" w:hAnsi="宋体" w:cs="宋体"/>
                <w:color w:val="000000"/>
                <w:szCs w:val="21"/>
              </w:rPr>
              <w:t>1</w:t>
            </w:r>
          </w:p>
        </w:tc>
        <w:tc>
          <w:tcPr>
            <w:tcW w:w="7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E0224C">
            <w:pPr>
              <w:spacing w:line="240" w:lineRule="auto"/>
              <w:ind w:firstLine="0" w:firstLineChars="0"/>
              <w:jc w:val="center"/>
              <w:textAlignment w:val="center"/>
              <w:rPr>
                <w:rFonts w:ascii="宋体" w:hAnsi="宋体" w:cs="宋体"/>
                <w:color w:val="000000"/>
                <w:szCs w:val="21"/>
              </w:rPr>
            </w:pPr>
            <w:r>
              <w:rPr>
                <w:rFonts w:ascii="宋体" w:hAnsi="宋体" w:cs="宋体"/>
                <w:color w:val="000000"/>
                <w:szCs w:val="21"/>
              </w:rPr>
              <w:t>项</w:t>
            </w:r>
          </w:p>
        </w:tc>
        <w:tc>
          <w:tcPr>
            <w:tcW w:w="24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182A1B">
            <w:pPr>
              <w:spacing w:line="240" w:lineRule="auto"/>
              <w:ind w:firstLine="0" w:firstLineChars="0"/>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详见技术参数要求表</w:t>
            </w:r>
          </w:p>
        </w:tc>
        <w:tc>
          <w:tcPr>
            <w:tcW w:w="751" w:type="dxa"/>
            <w:tcBorders>
              <w:top w:val="single" w:color="000000" w:sz="4" w:space="0"/>
              <w:left w:val="single" w:color="000000" w:sz="4" w:space="0"/>
              <w:bottom w:val="single" w:color="000000" w:sz="4" w:space="0"/>
              <w:right w:val="single" w:color="000000" w:sz="4" w:space="0"/>
            </w:tcBorders>
            <w:noWrap/>
            <w:vAlign w:val="bottom"/>
          </w:tcPr>
          <w:p w14:paraId="5F20D5FA">
            <w:pPr>
              <w:spacing w:line="240" w:lineRule="auto"/>
              <w:ind w:firstLine="0" w:firstLineChars="0"/>
              <w:rPr>
                <w:rFonts w:ascii="宋体" w:hAnsi="宋体" w:cs="宋体"/>
                <w:color w:val="000000"/>
                <w:szCs w:val="21"/>
              </w:rPr>
            </w:pPr>
          </w:p>
        </w:tc>
      </w:tr>
      <w:tr w14:paraId="0C24AE7D">
        <w:tblPrEx>
          <w:tblCellMar>
            <w:top w:w="0" w:type="dxa"/>
            <w:left w:w="108" w:type="dxa"/>
            <w:bottom w:w="0" w:type="dxa"/>
            <w:right w:w="108" w:type="dxa"/>
          </w:tblCellMar>
        </w:tblPrEx>
        <w:trPr>
          <w:trHeight w:val="320" w:hRule="atLeast"/>
        </w:trPr>
        <w:tc>
          <w:tcPr>
            <w:tcW w:w="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91B92C">
            <w:pPr>
              <w:spacing w:line="240" w:lineRule="auto"/>
              <w:ind w:firstLine="0" w:firstLineChars="0"/>
              <w:jc w:val="center"/>
              <w:textAlignment w:val="center"/>
              <w:rPr>
                <w:rFonts w:ascii="宋体" w:hAnsi="宋体" w:cs="宋体"/>
                <w:color w:val="000000"/>
                <w:szCs w:val="21"/>
              </w:rPr>
            </w:pPr>
            <w:r>
              <w:rPr>
                <w:rFonts w:ascii="宋体" w:hAnsi="宋体" w:cs="宋体"/>
                <w:color w:val="000000"/>
                <w:szCs w:val="21"/>
              </w:rPr>
              <w:t>40</w:t>
            </w:r>
          </w:p>
        </w:tc>
        <w:tc>
          <w:tcPr>
            <w:tcW w:w="2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08736D">
            <w:pPr>
              <w:ind w:firstLine="0" w:firstLineChars="0"/>
              <w:jc w:val="left"/>
              <w:textAlignment w:val="center"/>
              <w:rPr>
                <w:rFonts w:ascii="宋体" w:hAnsi="宋体" w:cs="宋体"/>
                <w:color w:val="000000"/>
                <w:szCs w:val="21"/>
              </w:rPr>
            </w:pPr>
            <w:r>
              <w:rPr>
                <w:rFonts w:ascii="宋体" w:hAnsi="宋体" w:cs="sans-serif"/>
                <w:kern w:val="0"/>
                <w:sz w:val="22"/>
                <w:szCs w:val="22"/>
                <w:lang w:bidi="ar"/>
              </w:rPr>
              <w:t>新风系统</w:t>
            </w:r>
          </w:p>
        </w:tc>
        <w:tc>
          <w:tcPr>
            <w:tcW w:w="7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21CE25">
            <w:pPr>
              <w:spacing w:line="240" w:lineRule="auto"/>
              <w:ind w:firstLine="0" w:firstLineChars="0"/>
              <w:jc w:val="center"/>
              <w:textAlignment w:val="center"/>
              <w:rPr>
                <w:rFonts w:ascii="宋体" w:hAnsi="宋体" w:cs="宋体"/>
                <w:color w:val="000000"/>
                <w:szCs w:val="21"/>
              </w:rPr>
            </w:pPr>
            <w:r>
              <w:rPr>
                <w:rFonts w:ascii="宋体" w:hAnsi="宋体" w:cs="宋体"/>
                <w:color w:val="000000"/>
                <w:szCs w:val="21"/>
              </w:rPr>
              <w:t>1</w:t>
            </w:r>
          </w:p>
        </w:tc>
        <w:tc>
          <w:tcPr>
            <w:tcW w:w="7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177AEC">
            <w:pPr>
              <w:spacing w:line="240" w:lineRule="auto"/>
              <w:ind w:firstLine="0" w:firstLineChars="0"/>
              <w:jc w:val="center"/>
              <w:textAlignment w:val="center"/>
              <w:rPr>
                <w:rFonts w:ascii="宋体" w:hAnsi="宋体" w:cs="宋体"/>
                <w:color w:val="000000"/>
                <w:szCs w:val="21"/>
              </w:rPr>
            </w:pPr>
            <w:r>
              <w:rPr>
                <w:rFonts w:ascii="宋体" w:hAnsi="宋体" w:cs="宋体"/>
                <w:color w:val="000000"/>
                <w:szCs w:val="21"/>
              </w:rPr>
              <w:t>项</w:t>
            </w:r>
          </w:p>
        </w:tc>
        <w:tc>
          <w:tcPr>
            <w:tcW w:w="24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A031A7">
            <w:pPr>
              <w:spacing w:line="240" w:lineRule="auto"/>
              <w:ind w:firstLine="0" w:firstLineChars="0"/>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详见技术参数要求表</w:t>
            </w:r>
          </w:p>
        </w:tc>
        <w:tc>
          <w:tcPr>
            <w:tcW w:w="751" w:type="dxa"/>
            <w:tcBorders>
              <w:top w:val="single" w:color="000000" w:sz="4" w:space="0"/>
              <w:left w:val="single" w:color="000000" w:sz="4" w:space="0"/>
              <w:bottom w:val="single" w:color="000000" w:sz="4" w:space="0"/>
              <w:right w:val="single" w:color="000000" w:sz="4" w:space="0"/>
            </w:tcBorders>
            <w:noWrap/>
            <w:vAlign w:val="bottom"/>
          </w:tcPr>
          <w:p w14:paraId="63518120">
            <w:pPr>
              <w:spacing w:line="240" w:lineRule="auto"/>
              <w:ind w:firstLine="0" w:firstLineChars="0"/>
              <w:rPr>
                <w:rFonts w:ascii="宋体" w:hAnsi="宋体" w:cs="宋体"/>
                <w:color w:val="000000"/>
                <w:szCs w:val="21"/>
              </w:rPr>
            </w:pPr>
          </w:p>
        </w:tc>
      </w:tr>
      <w:tr w14:paraId="0A61B2D7">
        <w:tblPrEx>
          <w:tblCellMar>
            <w:top w:w="0" w:type="dxa"/>
            <w:left w:w="108" w:type="dxa"/>
            <w:bottom w:w="0" w:type="dxa"/>
            <w:right w:w="108" w:type="dxa"/>
          </w:tblCellMar>
        </w:tblPrEx>
        <w:trPr>
          <w:trHeight w:val="480" w:hRule="atLeast"/>
        </w:trPr>
        <w:tc>
          <w:tcPr>
            <w:tcW w:w="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927C58">
            <w:pPr>
              <w:spacing w:line="240" w:lineRule="auto"/>
              <w:ind w:firstLine="0" w:firstLineChars="0"/>
              <w:jc w:val="center"/>
              <w:textAlignment w:val="center"/>
              <w:rPr>
                <w:rFonts w:ascii="宋体" w:hAnsi="宋体" w:cs="宋体"/>
                <w:color w:val="000000"/>
                <w:szCs w:val="21"/>
              </w:rPr>
            </w:pPr>
            <w:r>
              <w:rPr>
                <w:rFonts w:ascii="宋体" w:hAnsi="宋体" w:cs="宋体"/>
                <w:color w:val="000000"/>
                <w:szCs w:val="21"/>
              </w:rPr>
              <w:t>41</w:t>
            </w:r>
          </w:p>
        </w:tc>
        <w:tc>
          <w:tcPr>
            <w:tcW w:w="2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DC07F3">
            <w:pPr>
              <w:ind w:firstLine="0" w:firstLineChars="0"/>
              <w:jc w:val="left"/>
              <w:textAlignment w:val="center"/>
              <w:rPr>
                <w:rFonts w:ascii="宋体" w:hAnsi="宋体" w:cs="宋体"/>
                <w:color w:val="000000"/>
                <w:szCs w:val="21"/>
              </w:rPr>
            </w:pPr>
            <w:r>
              <w:rPr>
                <w:rFonts w:ascii="宋体" w:hAnsi="宋体" w:cs="sans-serif"/>
                <w:kern w:val="0"/>
                <w:sz w:val="22"/>
                <w:szCs w:val="22"/>
                <w:lang w:bidi="ar"/>
              </w:rPr>
              <w:t>防雷接地系统</w:t>
            </w:r>
          </w:p>
        </w:tc>
        <w:tc>
          <w:tcPr>
            <w:tcW w:w="7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600475">
            <w:pPr>
              <w:spacing w:line="240" w:lineRule="auto"/>
              <w:ind w:firstLine="0" w:firstLineChars="0"/>
              <w:jc w:val="center"/>
              <w:textAlignment w:val="center"/>
              <w:rPr>
                <w:rFonts w:ascii="宋体" w:hAnsi="宋体" w:cs="宋体"/>
                <w:color w:val="000000"/>
                <w:szCs w:val="21"/>
              </w:rPr>
            </w:pPr>
            <w:r>
              <w:rPr>
                <w:rFonts w:ascii="宋体" w:hAnsi="宋体" w:cs="宋体"/>
                <w:color w:val="000000"/>
                <w:szCs w:val="21"/>
              </w:rPr>
              <w:t>1</w:t>
            </w:r>
          </w:p>
        </w:tc>
        <w:tc>
          <w:tcPr>
            <w:tcW w:w="7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93E18D">
            <w:pPr>
              <w:spacing w:line="240" w:lineRule="auto"/>
              <w:ind w:firstLine="0" w:firstLineChars="0"/>
              <w:jc w:val="center"/>
              <w:textAlignment w:val="center"/>
              <w:rPr>
                <w:rFonts w:ascii="宋体" w:hAnsi="宋体" w:cs="宋体"/>
                <w:color w:val="000000"/>
                <w:szCs w:val="21"/>
              </w:rPr>
            </w:pPr>
            <w:r>
              <w:rPr>
                <w:rFonts w:ascii="宋体" w:hAnsi="宋体" w:cs="宋体"/>
                <w:color w:val="000000"/>
                <w:szCs w:val="21"/>
              </w:rPr>
              <w:t>项</w:t>
            </w:r>
          </w:p>
        </w:tc>
        <w:tc>
          <w:tcPr>
            <w:tcW w:w="24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AF7DCF">
            <w:pPr>
              <w:spacing w:line="240" w:lineRule="auto"/>
              <w:ind w:firstLine="0" w:firstLineChars="0"/>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详见技术参数要求表</w:t>
            </w:r>
          </w:p>
        </w:tc>
        <w:tc>
          <w:tcPr>
            <w:tcW w:w="751" w:type="dxa"/>
            <w:tcBorders>
              <w:top w:val="single" w:color="000000" w:sz="4" w:space="0"/>
              <w:left w:val="single" w:color="000000" w:sz="4" w:space="0"/>
              <w:bottom w:val="single" w:color="000000" w:sz="4" w:space="0"/>
              <w:right w:val="single" w:color="000000" w:sz="4" w:space="0"/>
            </w:tcBorders>
            <w:noWrap/>
            <w:vAlign w:val="bottom"/>
          </w:tcPr>
          <w:p w14:paraId="4485F383">
            <w:pPr>
              <w:spacing w:line="240" w:lineRule="auto"/>
              <w:ind w:firstLine="0" w:firstLineChars="0"/>
              <w:rPr>
                <w:rFonts w:ascii="宋体" w:hAnsi="宋体" w:cs="宋体"/>
                <w:color w:val="000000"/>
                <w:szCs w:val="21"/>
              </w:rPr>
            </w:pPr>
          </w:p>
        </w:tc>
      </w:tr>
      <w:tr w14:paraId="5319790A">
        <w:tblPrEx>
          <w:tblCellMar>
            <w:top w:w="0" w:type="dxa"/>
            <w:left w:w="108" w:type="dxa"/>
            <w:bottom w:w="0" w:type="dxa"/>
            <w:right w:w="108" w:type="dxa"/>
          </w:tblCellMar>
        </w:tblPrEx>
        <w:trPr>
          <w:trHeight w:val="480" w:hRule="atLeast"/>
        </w:trPr>
        <w:tc>
          <w:tcPr>
            <w:tcW w:w="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992D3D">
            <w:pPr>
              <w:spacing w:line="240" w:lineRule="auto"/>
              <w:ind w:firstLine="0" w:firstLineChars="0"/>
              <w:jc w:val="center"/>
              <w:textAlignment w:val="center"/>
              <w:rPr>
                <w:rFonts w:ascii="宋体" w:hAnsi="宋体" w:cs="宋体"/>
                <w:color w:val="000000"/>
                <w:szCs w:val="21"/>
              </w:rPr>
            </w:pPr>
            <w:r>
              <w:rPr>
                <w:rFonts w:hint="eastAsia" w:ascii="宋体" w:hAnsi="宋体" w:cs="宋体"/>
                <w:color w:val="000000"/>
                <w:szCs w:val="21"/>
              </w:rPr>
              <w:t>4</w:t>
            </w:r>
            <w:r>
              <w:rPr>
                <w:rFonts w:ascii="宋体" w:hAnsi="宋体" w:cs="宋体"/>
                <w:color w:val="000000"/>
                <w:szCs w:val="21"/>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4359B9">
            <w:pPr>
              <w:ind w:firstLine="0" w:firstLineChars="0"/>
              <w:jc w:val="left"/>
              <w:textAlignment w:val="center"/>
              <w:rPr>
                <w:rFonts w:ascii="宋体" w:hAnsi="宋体" w:cs="sans-serif"/>
                <w:kern w:val="0"/>
                <w:sz w:val="22"/>
                <w:szCs w:val="22"/>
                <w:lang w:bidi="ar"/>
              </w:rPr>
            </w:pPr>
            <w:r>
              <w:rPr>
                <w:rFonts w:ascii="宋体" w:hAnsi="宋体" w:cs="宋体"/>
                <w:color w:val="000000"/>
                <w:szCs w:val="21"/>
              </w:rPr>
              <w:t>消防补充</w:t>
            </w:r>
          </w:p>
        </w:tc>
        <w:tc>
          <w:tcPr>
            <w:tcW w:w="7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92EF09">
            <w:pPr>
              <w:spacing w:line="240" w:lineRule="auto"/>
              <w:ind w:firstLine="0" w:firstLineChars="0"/>
              <w:jc w:val="center"/>
              <w:textAlignment w:val="center"/>
              <w:rPr>
                <w:rFonts w:ascii="宋体" w:hAnsi="宋体" w:cs="宋体"/>
                <w:color w:val="000000"/>
                <w:szCs w:val="21"/>
              </w:rPr>
            </w:pPr>
            <w:r>
              <w:rPr>
                <w:rFonts w:ascii="宋体" w:hAnsi="宋体" w:cs="宋体"/>
                <w:color w:val="000000"/>
                <w:szCs w:val="21"/>
              </w:rPr>
              <w:t>1</w:t>
            </w:r>
          </w:p>
        </w:tc>
        <w:tc>
          <w:tcPr>
            <w:tcW w:w="7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DAAFFD">
            <w:pPr>
              <w:spacing w:line="240" w:lineRule="auto"/>
              <w:ind w:firstLine="0" w:firstLineChars="0"/>
              <w:jc w:val="center"/>
              <w:textAlignment w:val="center"/>
              <w:rPr>
                <w:rFonts w:ascii="宋体" w:hAnsi="宋体" w:cs="宋体"/>
                <w:color w:val="000000"/>
                <w:szCs w:val="21"/>
              </w:rPr>
            </w:pPr>
            <w:r>
              <w:rPr>
                <w:rFonts w:ascii="宋体" w:hAnsi="宋体" w:cs="宋体"/>
                <w:color w:val="000000"/>
                <w:szCs w:val="21"/>
              </w:rPr>
              <w:t>项</w:t>
            </w:r>
          </w:p>
        </w:tc>
        <w:tc>
          <w:tcPr>
            <w:tcW w:w="24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18D7B1">
            <w:pPr>
              <w:spacing w:line="240" w:lineRule="auto"/>
              <w:ind w:firstLine="0" w:firstLineChars="0"/>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详见技术参数要求表</w:t>
            </w:r>
          </w:p>
        </w:tc>
        <w:tc>
          <w:tcPr>
            <w:tcW w:w="751" w:type="dxa"/>
            <w:tcBorders>
              <w:top w:val="single" w:color="000000" w:sz="4" w:space="0"/>
              <w:left w:val="single" w:color="000000" w:sz="4" w:space="0"/>
              <w:bottom w:val="single" w:color="000000" w:sz="4" w:space="0"/>
              <w:right w:val="single" w:color="000000" w:sz="4" w:space="0"/>
            </w:tcBorders>
            <w:noWrap/>
            <w:vAlign w:val="bottom"/>
          </w:tcPr>
          <w:p w14:paraId="7459BC16">
            <w:pPr>
              <w:spacing w:line="240" w:lineRule="auto"/>
              <w:ind w:firstLine="0" w:firstLineChars="0"/>
              <w:rPr>
                <w:rFonts w:ascii="宋体" w:hAnsi="宋体" w:cs="宋体"/>
                <w:color w:val="000000"/>
                <w:szCs w:val="21"/>
              </w:rPr>
            </w:pPr>
          </w:p>
        </w:tc>
      </w:tr>
      <w:tr w14:paraId="39B930C4">
        <w:tblPrEx>
          <w:tblCellMar>
            <w:top w:w="0" w:type="dxa"/>
            <w:left w:w="108" w:type="dxa"/>
            <w:bottom w:w="0" w:type="dxa"/>
            <w:right w:w="108" w:type="dxa"/>
          </w:tblCellMar>
        </w:tblPrEx>
        <w:trPr>
          <w:trHeight w:val="320" w:hRule="atLeast"/>
        </w:trPr>
        <w:tc>
          <w:tcPr>
            <w:tcW w:w="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3565C3">
            <w:pPr>
              <w:spacing w:line="240" w:lineRule="auto"/>
              <w:ind w:firstLine="0" w:firstLineChars="0"/>
              <w:jc w:val="center"/>
              <w:textAlignment w:val="center"/>
              <w:rPr>
                <w:rFonts w:ascii="宋体" w:hAnsi="宋体" w:cs="宋体"/>
                <w:color w:val="000000"/>
                <w:szCs w:val="21"/>
              </w:rPr>
            </w:pPr>
            <w:r>
              <w:rPr>
                <w:rFonts w:hint="eastAsia" w:ascii="宋体" w:hAnsi="宋体" w:cs="宋体"/>
                <w:b/>
                <w:bCs/>
                <w:color w:val="000000"/>
                <w:kern w:val="0"/>
                <w:szCs w:val="21"/>
                <w:lang w:bidi="ar"/>
              </w:rPr>
              <w:t>三</w:t>
            </w:r>
          </w:p>
        </w:tc>
        <w:tc>
          <w:tcPr>
            <w:tcW w:w="2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654566">
            <w:pPr>
              <w:ind w:firstLine="0" w:firstLineChars="0"/>
              <w:jc w:val="left"/>
              <w:textAlignment w:val="center"/>
              <w:rPr>
                <w:rFonts w:ascii="宋体" w:hAnsi="宋体" w:cs="sans-serif"/>
                <w:kern w:val="0"/>
                <w:sz w:val="22"/>
                <w:szCs w:val="22"/>
                <w:lang w:bidi="ar"/>
              </w:rPr>
            </w:pPr>
            <w:r>
              <w:rPr>
                <w:rFonts w:hint="eastAsia" w:ascii="宋体" w:hAnsi="宋体" w:cs="宋体"/>
                <w:b/>
                <w:bCs/>
                <w:color w:val="000000"/>
                <w:kern w:val="0"/>
                <w:szCs w:val="21"/>
                <w:lang w:bidi="ar"/>
              </w:rPr>
              <w:t>集成服务</w:t>
            </w:r>
          </w:p>
        </w:tc>
        <w:tc>
          <w:tcPr>
            <w:tcW w:w="7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F6399B">
            <w:pPr>
              <w:spacing w:line="240" w:lineRule="auto"/>
              <w:ind w:firstLine="0" w:firstLineChars="0"/>
              <w:jc w:val="center"/>
              <w:textAlignment w:val="center"/>
              <w:rPr>
                <w:rFonts w:ascii="宋体" w:hAnsi="宋体" w:cs="宋体"/>
                <w:color w:val="000000"/>
                <w:szCs w:val="21"/>
              </w:rPr>
            </w:pPr>
          </w:p>
        </w:tc>
        <w:tc>
          <w:tcPr>
            <w:tcW w:w="7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BF7777">
            <w:pPr>
              <w:spacing w:line="240" w:lineRule="auto"/>
              <w:ind w:firstLine="0" w:firstLineChars="0"/>
              <w:jc w:val="center"/>
              <w:textAlignment w:val="center"/>
              <w:rPr>
                <w:rFonts w:ascii="宋体" w:hAnsi="宋体" w:cs="宋体"/>
                <w:color w:val="000000"/>
                <w:szCs w:val="21"/>
              </w:rPr>
            </w:pPr>
          </w:p>
        </w:tc>
        <w:tc>
          <w:tcPr>
            <w:tcW w:w="24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378C53">
            <w:pPr>
              <w:spacing w:line="240" w:lineRule="auto"/>
              <w:ind w:firstLine="0" w:firstLineChars="0"/>
              <w:jc w:val="left"/>
              <w:textAlignment w:val="center"/>
              <w:rPr>
                <w:rFonts w:ascii="宋体" w:hAnsi="宋体" w:cs="宋体"/>
                <w:color w:val="000000"/>
                <w:kern w:val="0"/>
                <w:szCs w:val="21"/>
                <w:lang w:bidi="ar"/>
              </w:rPr>
            </w:pPr>
          </w:p>
        </w:tc>
        <w:tc>
          <w:tcPr>
            <w:tcW w:w="751" w:type="dxa"/>
            <w:tcBorders>
              <w:top w:val="single" w:color="000000" w:sz="4" w:space="0"/>
              <w:left w:val="single" w:color="000000" w:sz="4" w:space="0"/>
              <w:bottom w:val="single" w:color="000000" w:sz="4" w:space="0"/>
              <w:right w:val="single" w:color="000000" w:sz="4" w:space="0"/>
            </w:tcBorders>
            <w:noWrap/>
            <w:vAlign w:val="bottom"/>
          </w:tcPr>
          <w:p w14:paraId="473F7E72">
            <w:pPr>
              <w:spacing w:line="240" w:lineRule="auto"/>
              <w:ind w:firstLine="0" w:firstLineChars="0"/>
              <w:rPr>
                <w:rFonts w:ascii="宋体" w:hAnsi="宋体" w:cs="宋体"/>
                <w:color w:val="000000"/>
                <w:szCs w:val="21"/>
              </w:rPr>
            </w:pPr>
          </w:p>
        </w:tc>
      </w:tr>
      <w:tr w14:paraId="02BCCDAB">
        <w:tblPrEx>
          <w:tblCellMar>
            <w:top w:w="0" w:type="dxa"/>
            <w:left w:w="108" w:type="dxa"/>
            <w:bottom w:w="0" w:type="dxa"/>
            <w:right w:w="108" w:type="dxa"/>
          </w:tblCellMar>
        </w:tblPrEx>
        <w:trPr>
          <w:trHeight w:val="320" w:hRule="atLeast"/>
        </w:trPr>
        <w:tc>
          <w:tcPr>
            <w:tcW w:w="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7FE27F">
            <w:pPr>
              <w:spacing w:line="240" w:lineRule="auto"/>
              <w:ind w:firstLine="0" w:firstLineChars="0"/>
              <w:jc w:val="center"/>
              <w:textAlignment w:val="center"/>
              <w:rPr>
                <w:rFonts w:ascii="宋体" w:hAnsi="宋体" w:cs="宋体"/>
                <w:color w:val="000000"/>
                <w:szCs w:val="21"/>
              </w:rPr>
            </w:pPr>
            <w:r>
              <w:rPr>
                <w:rFonts w:hint="eastAsia" w:ascii="宋体" w:hAnsi="宋体" w:cs="宋体"/>
                <w:color w:val="000000"/>
                <w:szCs w:val="21"/>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71E589">
            <w:pPr>
              <w:ind w:firstLine="0" w:firstLineChars="0"/>
              <w:jc w:val="left"/>
              <w:textAlignment w:val="center"/>
              <w:rPr>
                <w:rFonts w:ascii="宋体" w:hAnsi="宋体" w:cs="sans-serif"/>
                <w:kern w:val="0"/>
                <w:sz w:val="22"/>
                <w:szCs w:val="22"/>
                <w:lang w:bidi="ar"/>
              </w:rPr>
            </w:pPr>
            <w:r>
              <w:rPr>
                <w:rFonts w:ascii="宋体" w:hAnsi="宋体" w:cs="宋体"/>
                <w:color w:val="000000"/>
                <w:kern w:val="0"/>
                <w:sz w:val="18"/>
                <w:szCs w:val="18"/>
                <w:lang w:bidi="ar"/>
              </w:rPr>
              <w:t>规划设计实施集成及驻场</w:t>
            </w:r>
            <w:r>
              <w:rPr>
                <w:rFonts w:hint="eastAsia" w:ascii="宋体" w:hAnsi="宋体" w:cs="宋体"/>
                <w:color w:val="000000"/>
                <w:kern w:val="0"/>
                <w:sz w:val="18"/>
                <w:szCs w:val="18"/>
                <w:lang w:bidi="ar"/>
              </w:rPr>
              <w:t>服务</w:t>
            </w:r>
          </w:p>
        </w:tc>
        <w:tc>
          <w:tcPr>
            <w:tcW w:w="7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45727D">
            <w:pPr>
              <w:spacing w:line="240" w:lineRule="auto"/>
              <w:ind w:firstLine="0" w:firstLineChars="0"/>
              <w:jc w:val="center"/>
              <w:textAlignment w:val="center"/>
              <w:rPr>
                <w:rFonts w:ascii="宋体" w:hAnsi="宋体" w:cs="宋体"/>
                <w:color w:val="000000"/>
                <w:szCs w:val="21"/>
              </w:rPr>
            </w:pPr>
            <w:r>
              <w:rPr>
                <w:rFonts w:ascii="宋体" w:hAnsi="宋体" w:cs="宋体"/>
                <w:color w:val="000000"/>
                <w:szCs w:val="21"/>
              </w:rPr>
              <w:t>1</w:t>
            </w:r>
          </w:p>
        </w:tc>
        <w:tc>
          <w:tcPr>
            <w:tcW w:w="7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946124">
            <w:pPr>
              <w:spacing w:line="240" w:lineRule="auto"/>
              <w:ind w:firstLine="0" w:firstLineChars="0"/>
              <w:jc w:val="center"/>
              <w:textAlignment w:val="center"/>
              <w:rPr>
                <w:rFonts w:ascii="宋体" w:hAnsi="宋体" w:cs="宋体"/>
                <w:color w:val="000000"/>
                <w:szCs w:val="21"/>
              </w:rPr>
            </w:pPr>
            <w:r>
              <w:rPr>
                <w:rFonts w:ascii="宋体" w:hAnsi="宋体" w:cs="宋体"/>
                <w:color w:val="000000"/>
                <w:szCs w:val="21"/>
              </w:rPr>
              <w:t>项</w:t>
            </w:r>
          </w:p>
        </w:tc>
        <w:tc>
          <w:tcPr>
            <w:tcW w:w="24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EB8080">
            <w:pPr>
              <w:spacing w:line="240" w:lineRule="auto"/>
              <w:ind w:firstLine="0" w:firstLineChars="0"/>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详见技术参数要求表</w:t>
            </w:r>
          </w:p>
        </w:tc>
        <w:tc>
          <w:tcPr>
            <w:tcW w:w="751" w:type="dxa"/>
            <w:tcBorders>
              <w:top w:val="single" w:color="000000" w:sz="4" w:space="0"/>
              <w:left w:val="single" w:color="000000" w:sz="4" w:space="0"/>
              <w:bottom w:val="single" w:color="000000" w:sz="4" w:space="0"/>
              <w:right w:val="single" w:color="000000" w:sz="4" w:space="0"/>
            </w:tcBorders>
            <w:noWrap/>
            <w:vAlign w:val="bottom"/>
          </w:tcPr>
          <w:p w14:paraId="2AF2DB90">
            <w:pPr>
              <w:spacing w:line="240" w:lineRule="auto"/>
              <w:ind w:firstLine="0" w:firstLineChars="0"/>
              <w:rPr>
                <w:rFonts w:ascii="宋体" w:hAnsi="宋体" w:cs="宋体"/>
                <w:color w:val="000000"/>
                <w:szCs w:val="21"/>
              </w:rPr>
            </w:pPr>
          </w:p>
        </w:tc>
      </w:tr>
      <w:tr w14:paraId="62395CF6">
        <w:tblPrEx>
          <w:tblCellMar>
            <w:top w:w="0" w:type="dxa"/>
            <w:left w:w="108" w:type="dxa"/>
            <w:bottom w:w="0" w:type="dxa"/>
            <w:right w:w="108" w:type="dxa"/>
          </w:tblCellMar>
        </w:tblPrEx>
        <w:trPr>
          <w:trHeight w:val="320" w:hRule="atLeast"/>
        </w:trPr>
        <w:tc>
          <w:tcPr>
            <w:tcW w:w="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94E42F">
            <w:pPr>
              <w:spacing w:line="240" w:lineRule="auto"/>
              <w:ind w:firstLine="0" w:firstLineChars="0"/>
              <w:jc w:val="center"/>
              <w:textAlignment w:val="center"/>
              <w:rPr>
                <w:rFonts w:ascii="宋体" w:hAnsi="宋体" w:cs="宋体"/>
                <w:color w:val="000000"/>
                <w:szCs w:val="21"/>
              </w:rPr>
            </w:pPr>
            <w:r>
              <w:rPr>
                <w:rFonts w:ascii="宋体" w:hAnsi="宋体" w:cs="宋体"/>
                <w:b/>
                <w:bCs/>
                <w:color w:val="000000"/>
                <w:szCs w:val="21"/>
              </w:rPr>
              <w:t>四</w:t>
            </w:r>
          </w:p>
        </w:tc>
        <w:tc>
          <w:tcPr>
            <w:tcW w:w="2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3A8823">
            <w:pPr>
              <w:ind w:firstLine="0" w:firstLineChars="0"/>
              <w:jc w:val="left"/>
              <w:textAlignment w:val="center"/>
              <w:rPr>
                <w:rFonts w:ascii="宋体" w:hAnsi="宋体" w:cs="sans-serif"/>
                <w:kern w:val="0"/>
                <w:sz w:val="22"/>
                <w:szCs w:val="22"/>
                <w:lang w:bidi="ar"/>
              </w:rPr>
            </w:pPr>
            <w:r>
              <w:rPr>
                <w:rFonts w:hint="eastAsia" w:ascii="宋体" w:hAnsi="宋体" w:cs="宋体"/>
                <w:b/>
                <w:bCs/>
                <w:color w:val="000000"/>
                <w:kern w:val="0"/>
                <w:szCs w:val="21"/>
                <w:lang w:bidi="ar"/>
              </w:rPr>
              <w:t>数据中心集成实施服务</w:t>
            </w:r>
          </w:p>
        </w:tc>
        <w:tc>
          <w:tcPr>
            <w:tcW w:w="7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86772D">
            <w:pPr>
              <w:spacing w:line="240" w:lineRule="auto"/>
              <w:ind w:firstLine="0" w:firstLineChars="0"/>
              <w:jc w:val="center"/>
              <w:textAlignment w:val="center"/>
              <w:rPr>
                <w:rFonts w:ascii="宋体" w:hAnsi="宋体" w:cs="宋体"/>
                <w:color w:val="000000"/>
                <w:szCs w:val="21"/>
              </w:rPr>
            </w:pPr>
          </w:p>
        </w:tc>
        <w:tc>
          <w:tcPr>
            <w:tcW w:w="7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A3ED33">
            <w:pPr>
              <w:spacing w:line="240" w:lineRule="auto"/>
              <w:ind w:firstLine="0" w:firstLineChars="0"/>
              <w:jc w:val="center"/>
              <w:textAlignment w:val="center"/>
              <w:rPr>
                <w:rFonts w:ascii="宋体" w:hAnsi="宋体" w:cs="宋体"/>
                <w:color w:val="000000"/>
                <w:szCs w:val="21"/>
              </w:rPr>
            </w:pPr>
          </w:p>
        </w:tc>
        <w:tc>
          <w:tcPr>
            <w:tcW w:w="24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0BD27D">
            <w:pPr>
              <w:spacing w:line="240" w:lineRule="auto"/>
              <w:ind w:firstLine="0" w:firstLineChars="0"/>
              <w:jc w:val="left"/>
              <w:textAlignment w:val="center"/>
              <w:rPr>
                <w:rFonts w:ascii="宋体" w:hAnsi="宋体" w:cs="宋体"/>
                <w:color w:val="000000"/>
                <w:kern w:val="0"/>
                <w:szCs w:val="21"/>
                <w:lang w:bidi="ar"/>
              </w:rPr>
            </w:pPr>
          </w:p>
        </w:tc>
        <w:tc>
          <w:tcPr>
            <w:tcW w:w="751" w:type="dxa"/>
            <w:tcBorders>
              <w:top w:val="single" w:color="000000" w:sz="4" w:space="0"/>
              <w:left w:val="single" w:color="000000" w:sz="4" w:space="0"/>
              <w:bottom w:val="single" w:color="000000" w:sz="4" w:space="0"/>
              <w:right w:val="single" w:color="000000" w:sz="4" w:space="0"/>
            </w:tcBorders>
            <w:noWrap/>
            <w:vAlign w:val="bottom"/>
          </w:tcPr>
          <w:p w14:paraId="5F1172B7">
            <w:pPr>
              <w:spacing w:line="240" w:lineRule="auto"/>
              <w:ind w:firstLine="0" w:firstLineChars="0"/>
              <w:rPr>
                <w:rFonts w:ascii="宋体" w:hAnsi="宋体" w:cs="宋体"/>
                <w:color w:val="000000"/>
                <w:szCs w:val="21"/>
              </w:rPr>
            </w:pPr>
          </w:p>
        </w:tc>
      </w:tr>
      <w:tr w14:paraId="2962562A">
        <w:tblPrEx>
          <w:tblCellMar>
            <w:top w:w="0" w:type="dxa"/>
            <w:left w:w="108" w:type="dxa"/>
            <w:bottom w:w="0" w:type="dxa"/>
            <w:right w:w="108" w:type="dxa"/>
          </w:tblCellMar>
        </w:tblPrEx>
        <w:trPr>
          <w:trHeight w:val="320" w:hRule="atLeast"/>
        </w:trPr>
        <w:tc>
          <w:tcPr>
            <w:tcW w:w="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5D5B63">
            <w:pPr>
              <w:spacing w:line="240" w:lineRule="auto"/>
              <w:ind w:firstLine="0" w:firstLineChars="0"/>
              <w:jc w:val="center"/>
              <w:textAlignment w:val="center"/>
              <w:rPr>
                <w:rFonts w:ascii="宋体" w:hAnsi="宋体" w:cs="宋体"/>
                <w:color w:val="000000"/>
                <w:szCs w:val="21"/>
              </w:rPr>
            </w:pPr>
            <w:r>
              <w:rPr>
                <w:rFonts w:hint="eastAsia" w:ascii="宋体" w:hAnsi="宋体" w:cs="宋体"/>
                <w:color w:val="000000"/>
                <w:szCs w:val="21"/>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FA77AF">
            <w:pPr>
              <w:ind w:firstLine="0" w:firstLineChars="0"/>
              <w:jc w:val="left"/>
              <w:textAlignment w:val="center"/>
              <w:rPr>
                <w:rFonts w:ascii="宋体" w:hAnsi="宋体" w:cs="sans-serif"/>
                <w:kern w:val="0"/>
                <w:sz w:val="22"/>
                <w:szCs w:val="22"/>
                <w:lang w:bidi="ar"/>
              </w:rPr>
            </w:pPr>
            <w:r>
              <w:rPr>
                <w:rFonts w:hint="eastAsia" w:ascii="宋体" w:hAnsi="宋体" w:cs="宋体"/>
                <w:color w:val="000000"/>
                <w:kern w:val="0"/>
                <w:sz w:val="18"/>
                <w:szCs w:val="18"/>
                <w:lang w:bidi="ar"/>
              </w:rPr>
              <w:t>数据中心集成实施服务</w:t>
            </w:r>
          </w:p>
        </w:tc>
        <w:tc>
          <w:tcPr>
            <w:tcW w:w="7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E7A561">
            <w:pPr>
              <w:spacing w:line="240" w:lineRule="auto"/>
              <w:ind w:firstLine="0" w:firstLineChars="0"/>
              <w:jc w:val="center"/>
              <w:textAlignment w:val="center"/>
              <w:rPr>
                <w:rFonts w:ascii="宋体" w:hAnsi="宋体" w:cs="宋体"/>
                <w:color w:val="000000"/>
                <w:szCs w:val="21"/>
              </w:rPr>
            </w:pPr>
            <w:r>
              <w:rPr>
                <w:rFonts w:ascii="宋体" w:hAnsi="宋体" w:cs="宋体"/>
                <w:color w:val="000000"/>
                <w:szCs w:val="21"/>
              </w:rPr>
              <w:t>1</w:t>
            </w:r>
          </w:p>
        </w:tc>
        <w:tc>
          <w:tcPr>
            <w:tcW w:w="7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A0F46F">
            <w:pPr>
              <w:spacing w:line="240" w:lineRule="auto"/>
              <w:ind w:firstLine="0" w:firstLineChars="0"/>
              <w:jc w:val="center"/>
              <w:textAlignment w:val="center"/>
              <w:rPr>
                <w:rFonts w:ascii="宋体" w:hAnsi="宋体" w:cs="宋体"/>
                <w:color w:val="000000"/>
                <w:szCs w:val="21"/>
              </w:rPr>
            </w:pPr>
            <w:r>
              <w:rPr>
                <w:rFonts w:ascii="宋体" w:hAnsi="宋体" w:cs="宋体"/>
                <w:color w:val="000000"/>
                <w:szCs w:val="21"/>
              </w:rPr>
              <w:t>项</w:t>
            </w:r>
          </w:p>
        </w:tc>
        <w:tc>
          <w:tcPr>
            <w:tcW w:w="24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30A23D">
            <w:pPr>
              <w:spacing w:line="240" w:lineRule="auto"/>
              <w:ind w:firstLine="0" w:firstLineChars="0"/>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详见技术参数要求表</w:t>
            </w:r>
          </w:p>
        </w:tc>
        <w:tc>
          <w:tcPr>
            <w:tcW w:w="751" w:type="dxa"/>
            <w:tcBorders>
              <w:top w:val="single" w:color="000000" w:sz="4" w:space="0"/>
              <w:left w:val="single" w:color="000000" w:sz="4" w:space="0"/>
              <w:bottom w:val="single" w:color="000000" w:sz="4" w:space="0"/>
              <w:right w:val="single" w:color="000000" w:sz="4" w:space="0"/>
            </w:tcBorders>
            <w:noWrap/>
            <w:vAlign w:val="bottom"/>
          </w:tcPr>
          <w:p w14:paraId="370EAE21">
            <w:pPr>
              <w:spacing w:line="240" w:lineRule="auto"/>
              <w:ind w:firstLine="0" w:firstLineChars="0"/>
              <w:rPr>
                <w:rFonts w:ascii="宋体" w:hAnsi="宋体" w:cs="宋体"/>
                <w:color w:val="000000"/>
                <w:szCs w:val="21"/>
              </w:rPr>
            </w:pPr>
          </w:p>
        </w:tc>
      </w:tr>
    </w:tbl>
    <w:p w14:paraId="28E714E3">
      <w:pPr>
        <w:ind w:firstLine="422"/>
        <w:jc w:val="center"/>
        <w:rPr>
          <w:rFonts w:ascii="宋体" w:hAnsi="宋体"/>
          <w:b/>
          <w:bCs/>
        </w:rPr>
      </w:pPr>
    </w:p>
    <w:p w14:paraId="416F06BD">
      <w:pPr>
        <w:ind w:firstLine="420" w:firstLineChars="0"/>
        <w:rPr>
          <w:rFonts w:ascii="宋体" w:hAnsi="宋体"/>
          <w:b/>
          <w:bCs/>
        </w:rPr>
      </w:pPr>
      <w:r>
        <w:rPr>
          <w:rFonts w:hint="eastAsia" w:ascii="宋体" w:hAnsi="宋体"/>
          <w:b/>
          <w:bCs/>
        </w:rPr>
        <w:t>2、</w:t>
      </w:r>
      <w:r>
        <w:rPr>
          <w:rFonts w:ascii="宋体" w:hAnsi="宋体"/>
          <w:b/>
          <w:bCs/>
        </w:rPr>
        <w:t>规划设计实施集成及驻场服务</w:t>
      </w:r>
    </w:p>
    <w:p w14:paraId="158312C1">
      <w:pPr>
        <w:ind w:firstLine="420" w:firstLineChars="0"/>
        <w:rPr>
          <w:rFonts w:ascii="宋体" w:hAnsi="宋体"/>
        </w:rPr>
      </w:pPr>
      <w:r>
        <w:rPr>
          <w:rFonts w:ascii="宋体" w:hAnsi="宋体"/>
        </w:rPr>
        <w:t>规划设计实施集成及驻场服务包含：</w:t>
      </w:r>
      <w:r>
        <w:rPr>
          <w:rFonts w:hint="eastAsia" w:ascii="宋体" w:hAnsi="宋体"/>
        </w:rPr>
        <w:t>规划设计实施&amp;集群集成</w:t>
      </w:r>
      <w:r>
        <w:rPr>
          <w:rFonts w:ascii="宋体" w:hAnsi="宋体"/>
        </w:rPr>
        <w:t>、</w:t>
      </w:r>
      <w:r>
        <w:rPr>
          <w:rFonts w:hint="eastAsia" w:ascii="宋体" w:hAnsi="宋体"/>
        </w:rPr>
        <w:t>驻场服务-AI计算使能服务</w:t>
      </w:r>
      <w:r>
        <w:rPr>
          <w:rFonts w:ascii="宋体" w:hAnsi="宋体"/>
        </w:rPr>
        <w:t>、</w:t>
      </w:r>
      <w:r>
        <w:rPr>
          <w:rFonts w:hint="eastAsia" w:ascii="宋体" w:hAnsi="宋体"/>
        </w:rPr>
        <w:t>驻场服务-</w:t>
      </w:r>
      <w:r>
        <w:rPr>
          <w:rFonts w:ascii="宋体" w:hAnsi="宋体"/>
        </w:rPr>
        <w:t>服务器</w:t>
      </w:r>
      <w:r>
        <w:rPr>
          <w:rFonts w:hint="eastAsia" w:ascii="宋体" w:hAnsi="宋体"/>
        </w:rPr>
        <w:t>及数通网络驻场服务</w:t>
      </w:r>
      <w:r>
        <w:rPr>
          <w:rFonts w:ascii="宋体" w:hAnsi="宋体"/>
        </w:rPr>
        <w:t>、</w:t>
      </w:r>
      <w:r>
        <w:rPr>
          <w:rFonts w:hint="eastAsia" w:ascii="宋体" w:hAnsi="宋体"/>
        </w:rPr>
        <w:t>集群运维管理软件实施服务</w:t>
      </w:r>
      <w:r>
        <w:rPr>
          <w:rFonts w:ascii="宋体" w:hAnsi="宋体"/>
        </w:rPr>
        <w:t>、</w:t>
      </w:r>
      <w:r>
        <w:rPr>
          <w:rFonts w:hint="eastAsia" w:ascii="宋体" w:hAnsi="宋体"/>
        </w:rPr>
        <w:t>超节点配套软件服务。详细服务内容详见下表《</w:t>
      </w:r>
      <w:r>
        <w:rPr>
          <w:rFonts w:ascii="宋体" w:hAnsi="宋体"/>
        </w:rPr>
        <w:t>规划设计实施集成及驻场服务</w:t>
      </w:r>
      <w:r>
        <w:rPr>
          <w:rFonts w:hint="eastAsia" w:ascii="宋体" w:hAnsi="宋体"/>
        </w:rPr>
        <w:t>需求表》</w:t>
      </w:r>
    </w:p>
    <w:p w14:paraId="3E67519A">
      <w:pPr>
        <w:ind w:firstLine="422"/>
        <w:jc w:val="center"/>
        <w:rPr>
          <w:rFonts w:ascii="宋体" w:hAnsi="宋体"/>
          <w:b/>
          <w:bCs/>
        </w:rPr>
      </w:pPr>
      <w:r>
        <w:rPr>
          <w:rFonts w:ascii="宋体" w:hAnsi="宋体"/>
          <w:b/>
          <w:bCs/>
        </w:rPr>
        <w:t>规划设计实施集成及驻场服务</w:t>
      </w:r>
      <w:r>
        <w:rPr>
          <w:rFonts w:hint="eastAsia" w:ascii="宋体" w:hAnsi="宋体"/>
          <w:b/>
          <w:bCs/>
        </w:rPr>
        <w:t>需求表</w:t>
      </w:r>
    </w:p>
    <w:tbl>
      <w:tblPr>
        <w:tblStyle w:val="49"/>
        <w:tblW w:w="8294" w:type="dxa"/>
        <w:tblInd w:w="0" w:type="dxa"/>
        <w:tblLayout w:type="fixed"/>
        <w:tblCellMar>
          <w:top w:w="0" w:type="dxa"/>
          <w:left w:w="108" w:type="dxa"/>
          <w:bottom w:w="0" w:type="dxa"/>
          <w:right w:w="108" w:type="dxa"/>
        </w:tblCellMar>
      </w:tblPr>
      <w:tblGrid>
        <w:gridCol w:w="395"/>
        <w:gridCol w:w="1055"/>
        <w:gridCol w:w="6844"/>
      </w:tblGrid>
      <w:tr w14:paraId="3E4FA815">
        <w:tblPrEx>
          <w:tblCellMar>
            <w:top w:w="0" w:type="dxa"/>
            <w:left w:w="108" w:type="dxa"/>
            <w:bottom w:w="0" w:type="dxa"/>
            <w:right w:w="108" w:type="dxa"/>
          </w:tblCellMar>
        </w:tblPrEx>
        <w:trPr>
          <w:trHeight w:val="520" w:hRule="atLeast"/>
        </w:trPr>
        <w:tc>
          <w:tcPr>
            <w:tcW w:w="395" w:type="dxa"/>
            <w:tcBorders>
              <w:top w:val="single" w:color="000000" w:sz="4" w:space="0"/>
              <w:left w:val="single" w:color="000000" w:sz="4" w:space="0"/>
              <w:bottom w:val="single" w:color="000000" w:sz="4" w:space="0"/>
              <w:right w:val="single" w:color="000000" w:sz="4" w:space="0"/>
            </w:tcBorders>
            <w:vAlign w:val="center"/>
          </w:tcPr>
          <w:p w14:paraId="4A319CD3">
            <w:pPr>
              <w:spacing w:line="240" w:lineRule="auto"/>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1055" w:type="dxa"/>
            <w:tcBorders>
              <w:top w:val="single" w:color="000000" w:sz="4" w:space="0"/>
              <w:left w:val="single" w:color="000000" w:sz="4" w:space="0"/>
              <w:bottom w:val="single" w:color="000000" w:sz="4" w:space="0"/>
              <w:right w:val="single" w:color="000000" w:sz="4" w:space="0"/>
            </w:tcBorders>
            <w:vAlign w:val="center"/>
          </w:tcPr>
          <w:p w14:paraId="36C1CFF0">
            <w:pPr>
              <w:spacing w:line="240" w:lineRule="auto"/>
              <w:ind w:firstLine="0" w:firstLineChars="0"/>
              <w:jc w:val="left"/>
              <w:textAlignment w:val="center"/>
              <w:rPr>
                <w:rFonts w:ascii="宋体" w:hAnsi="宋体" w:cs="宋体"/>
                <w:color w:val="000000"/>
                <w:sz w:val="18"/>
                <w:szCs w:val="18"/>
              </w:rPr>
            </w:pPr>
            <w:r>
              <w:rPr>
                <w:rFonts w:hint="eastAsia" w:ascii="宋体" w:hAnsi="宋体" w:cs="宋体"/>
                <w:sz w:val="18"/>
                <w:szCs w:val="18"/>
                <w:lang w:bidi="ar"/>
              </w:rPr>
              <w:t>规划设计实施&amp;集群集成</w:t>
            </w:r>
          </w:p>
        </w:tc>
        <w:tc>
          <w:tcPr>
            <w:tcW w:w="68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0F463B">
            <w:pPr>
              <w:spacing w:line="240" w:lineRule="auto"/>
              <w:ind w:firstLine="0" w:firstLineChars="0"/>
              <w:rPr>
                <w:rFonts w:ascii="宋体" w:hAnsi="宋体" w:cs="宋体"/>
                <w:b/>
                <w:bCs/>
                <w:sz w:val="18"/>
                <w:szCs w:val="18"/>
                <w:lang w:bidi="ar"/>
              </w:rPr>
            </w:pPr>
            <w:r>
              <w:rPr>
                <w:rFonts w:hint="eastAsia" w:ascii="宋体" w:hAnsi="宋体" w:cs="宋体"/>
                <w:b/>
                <w:bCs/>
                <w:sz w:val="18"/>
                <w:szCs w:val="18"/>
                <w:lang w:bidi="ar"/>
              </w:rPr>
              <w:t>服务描述：</w:t>
            </w:r>
          </w:p>
          <w:p w14:paraId="0868FACC">
            <w:pPr>
              <w:spacing w:line="240" w:lineRule="auto"/>
              <w:ind w:firstLine="0" w:firstLineChars="0"/>
              <w:rPr>
                <w:rFonts w:ascii="宋体" w:hAnsi="宋体" w:cs="宋体"/>
                <w:sz w:val="18"/>
                <w:szCs w:val="18"/>
                <w:lang w:bidi="ar"/>
              </w:rPr>
            </w:pPr>
            <w:r>
              <w:rPr>
                <w:rFonts w:hint="eastAsia" w:ascii="宋体" w:hAnsi="宋体" w:cs="宋体"/>
                <w:sz w:val="18"/>
                <w:szCs w:val="18"/>
                <w:lang w:bidi="ar"/>
              </w:rPr>
              <w:t>提供本次招标智算集群整体系统集成服务，包括综合布线服务、服务器上架安装及配置、管理网络设备安装及集成、网络设备安装及集成、智算服务器初始化配置及测试、软件平台安装调试、系统综合测试服务等工作。</w:t>
            </w:r>
          </w:p>
          <w:p w14:paraId="5892714B">
            <w:pPr>
              <w:pStyle w:val="46"/>
              <w:spacing w:before="0" w:beforeAutospacing="0" w:after="0" w:afterAutospacing="0" w:line="240" w:lineRule="auto"/>
              <w:ind w:firstLine="0" w:firstLineChars="0"/>
              <w:jc w:val="both"/>
              <w:rPr>
                <w:rFonts w:cs="宋体"/>
                <w:b/>
                <w:bCs/>
                <w:sz w:val="18"/>
                <w:szCs w:val="18"/>
                <w:lang w:bidi="ar"/>
              </w:rPr>
            </w:pPr>
            <w:r>
              <w:rPr>
                <w:rFonts w:hint="eastAsia" w:cs="宋体"/>
                <w:b/>
                <w:bCs/>
                <w:color w:val="auto"/>
                <w:kern w:val="2"/>
                <w:sz w:val="18"/>
                <w:szCs w:val="18"/>
                <w:lang w:bidi="ar"/>
              </w:rPr>
              <w:t>主要服务内容：</w:t>
            </w:r>
          </w:p>
          <w:p w14:paraId="50F1096D">
            <w:pPr>
              <w:pStyle w:val="46"/>
              <w:widowControl w:val="0"/>
              <w:kinsoku w:val="0"/>
              <w:overflowPunct w:val="0"/>
              <w:autoSpaceDE w:val="0"/>
              <w:autoSpaceDN w:val="0"/>
              <w:adjustRightInd w:val="0"/>
              <w:snapToGrid w:val="0"/>
              <w:spacing w:before="0" w:beforeAutospacing="0" w:after="0" w:afterAutospacing="0" w:line="240" w:lineRule="auto"/>
              <w:ind w:left="420" w:firstLine="0" w:firstLineChars="0"/>
              <w:rPr>
                <w:rFonts w:cs="宋体"/>
                <w:sz w:val="18"/>
                <w:szCs w:val="18"/>
                <w:lang w:bidi="ar"/>
              </w:rPr>
            </w:pPr>
            <w:r>
              <w:rPr>
                <w:rFonts w:cs="宋体"/>
                <w:color w:val="auto"/>
                <w:kern w:val="2"/>
                <w:sz w:val="18"/>
                <w:szCs w:val="18"/>
                <w:lang w:bidi="ar"/>
              </w:rPr>
              <w:t>1、</w:t>
            </w:r>
            <w:r>
              <w:rPr>
                <w:rFonts w:hint="eastAsia" w:cs="宋体"/>
                <w:color w:val="auto"/>
                <w:kern w:val="2"/>
                <w:sz w:val="18"/>
                <w:szCs w:val="18"/>
                <w:lang w:bidi="ar"/>
              </w:rPr>
              <w:t>AI计算产品规划设计</w:t>
            </w:r>
          </w:p>
          <w:p w14:paraId="7532C19A">
            <w:pPr>
              <w:spacing w:line="240" w:lineRule="auto"/>
              <w:ind w:firstLine="360"/>
              <w:rPr>
                <w:rFonts w:ascii="宋体" w:hAnsi="宋体" w:cs="宋体"/>
                <w:sz w:val="18"/>
                <w:szCs w:val="18"/>
                <w:lang w:bidi="ar"/>
              </w:rPr>
            </w:pPr>
            <w:r>
              <w:rPr>
                <w:rFonts w:ascii="宋体" w:hAnsi="宋体" w:cs="宋体"/>
                <w:sz w:val="18"/>
                <w:szCs w:val="18"/>
                <w:lang w:bidi="ar"/>
              </w:rPr>
              <w:t>（1）</w:t>
            </w:r>
            <w:r>
              <w:rPr>
                <w:rFonts w:hint="eastAsia" w:ascii="宋体" w:hAnsi="宋体" w:cs="宋体"/>
                <w:sz w:val="18"/>
                <w:szCs w:val="18"/>
                <w:lang w:bidi="ar"/>
              </w:rPr>
              <w:t>、提供计算设备的工勘服务，包含：设备安装位置检查、供电系统检查、传输链路检查、机房环境检查、温度和湿度检查等</w:t>
            </w:r>
          </w:p>
          <w:p w14:paraId="3AC38667">
            <w:pPr>
              <w:spacing w:line="240" w:lineRule="auto"/>
              <w:ind w:firstLine="360"/>
              <w:rPr>
                <w:rFonts w:ascii="宋体" w:hAnsi="宋体" w:cs="宋体"/>
                <w:sz w:val="18"/>
                <w:szCs w:val="18"/>
                <w:lang w:bidi="ar"/>
              </w:rPr>
            </w:pPr>
            <w:r>
              <w:rPr>
                <w:rFonts w:ascii="宋体" w:hAnsi="宋体" w:cs="宋体"/>
                <w:sz w:val="18"/>
                <w:szCs w:val="18"/>
                <w:lang w:bidi="ar"/>
              </w:rPr>
              <w:t>（2）</w:t>
            </w:r>
            <w:r>
              <w:rPr>
                <w:rFonts w:hint="eastAsia" w:ascii="宋体" w:hAnsi="宋体" w:cs="宋体"/>
                <w:sz w:val="18"/>
                <w:szCs w:val="18"/>
                <w:lang w:bidi="ar"/>
              </w:rPr>
              <w:t>、节点规划设计，包含：节点详细规划设计、实施和验收方案设计以及对应的方案评审</w:t>
            </w:r>
          </w:p>
          <w:p w14:paraId="326F2B28">
            <w:pPr>
              <w:pStyle w:val="46"/>
              <w:widowControl w:val="0"/>
              <w:kinsoku w:val="0"/>
              <w:overflowPunct w:val="0"/>
              <w:autoSpaceDE w:val="0"/>
              <w:autoSpaceDN w:val="0"/>
              <w:adjustRightInd w:val="0"/>
              <w:snapToGrid w:val="0"/>
              <w:spacing w:before="0" w:beforeAutospacing="0" w:after="0" w:afterAutospacing="0" w:line="240" w:lineRule="auto"/>
              <w:ind w:left="420" w:firstLine="0" w:firstLineChars="0"/>
              <w:rPr>
                <w:rFonts w:cs="宋体"/>
                <w:sz w:val="18"/>
                <w:szCs w:val="18"/>
                <w:lang w:bidi="ar"/>
              </w:rPr>
            </w:pPr>
            <w:r>
              <w:rPr>
                <w:rFonts w:cs="宋体"/>
                <w:color w:val="auto"/>
                <w:kern w:val="2"/>
                <w:sz w:val="18"/>
                <w:szCs w:val="18"/>
                <w:lang w:bidi="ar"/>
              </w:rPr>
              <w:t>2、</w:t>
            </w:r>
            <w:r>
              <w:rPr>
                <w:rFonts w:hint="eastAsia" w:cs="宋体"/>
                <w:color w:val="auto"/>
                <w:kern w:val="2"/>
                <w:sz w:val="18"/>
                <w:szCs w:val="18"/>
                <w:lang w:bidi="ar"/>
              </w:rPr>
              <w:t>AI计算产品工程安装</w:t>
            </w:r>
          </w:p>
          <w:p w14:paraId="47723849">
            <w:pPr>
              <w:spacing w:line="240" w:lineRule="auto"/>
              <w:ind w:firstLine="360"/>
              <w:rPr>
                <w:rFonts w:ascii="宋体" w:hAnsi="宋体" w:cs="宋体"/>
                <w:sz w:val="18"/>
                <w:szCs w:val="18"/>
                <w:lang w:bidi="ar"/>
              </w:rPr>
            </w:pPr>
            <w:r>
              <w:rPr>
                <w:rFonts w:hint="eastAsia" w:ascii="宋体" w:hAnsi="宋体" w:cs="宋体"/>
                <w:sz w:val="18"/>
                <w:szCs w:val="18"/>
                <w:lang w:bidi="ar"/>
              </w:rPr>
              <w:t>计算设备柜的硬件安装，包含：设备柜的搬运和开箱验货、设备柜安装（机柜调平、固定、整柜保压、配合进行CDU调试）、设备柜验收</w:t>
            </w:r>
          </w:p>
          <w:p w14:paraId="594E2FCA">
            <w:pPr>
              <w:pStyle w:val="46"/>
              <w:widowControl w:val="0"/>
              <w:kinsoku w:val="0"/>
              <w:overflowPunct w:val="0"/>
              <w:autoSpaceDE w:val="0"/>
              <w:autoSpaceDN w:val="0"/>
              <w:adjustRightInd w:val="0"/>
              <w:snapToGrid w:val="0"/>
              <w:spacing w:before="0" w:beforeAutospacing="0" w:after="0" w:afterAutospacing="0" w:line="240" w:lineRule="auto"/>
              <w:ind w:left="420" w:firstLine="0" w:firstLineChars="0"/>
              <w:rPr>
                <w:rFonts w:cs="宋体"/>
                <w:sz w:val="18"/>
                <w:szCs w:val="18"/>
                <w:lang w:bidi="ar"/>
              </w:rPr>
            </w:pPr>
            <w:r>
              <w:rPr>
                <w:rFonts w:cs="宋体"/>
                <w:color w:val="auto"/>
                <w:kern w:val="2"/>
                <w:sz w:val="18"/>
                <w:szCs w:val="18"/>
                <w:lang w:bidi="ar"/>
              </w:rPr>
              <w:t>3、</w:t>
            </w:r>
            <w:r>
              <w:rPr>
                <w:rFonts w:hint="eastAsia" w:cs="宋体"/>
                <w:color w:val="auto"/>
                <w:kern w:val="2"/>
                <w:sz w:val="18"/>
                <w:szCs w:val="18"/>
                <w:lang w:bidi="ar"/>
              </w:rPr>
              <w:t>AI计算产品部署实施</w:t>
            </w:r>
          </w:p>
          <w:p w14:paraId="4542E9FF">
            <w:pPr>
              <w:spacing w:line="240" w:lineRule="auto"/>
              <w:ind w:firstLine="360"/>
              <w:rPr>
                <w:rFonts w:ascii="宋体" w:hAnsi="宋体" w:cs="宋体"/>
                <w:sz w:val="18"/>
                <w:szCs w:val="18"/>
                <w:lang w:bidi="ar"/>
              </w:rPr>
            </w:pPr>
            <w:r>
              <w:rPr>
                <w:rFonts w:hint="eastAsia" w:ascii="宋体" w:hAnsi="宋体" w:cs="宋体"/>
                <w:sz w:val="18"/>
                <w:szCs w:val="18"/>
                <w:lang w:bidi="ar"/>
              </w:rPr>
              <w:t>计算设备硬件压测、OS及基础软件准备、OS安装、OS依赖安装、基础软件安装</w:t>
            </w:r>
          </w:p>
          <w:p w14:paraId="65FA18EB">
            <w:pPr>
              <w:pStyle w:val="46"/>
              <w:widowControl w:val="0"/>
              <w:kinsoku w:val="0"/>
              <w:overflowPunct w:val="0"/>
              <w:autoSpaceDE w:val="0"/>
              <w:autoSpaceDN w:val="0"/>
              <w:adjustRightInd w:val="0"/>
              <w:snapToGrid w:val="0"/>
              <w:spacing w:before="0" w:beforeAutospacing="0" w:after="0" w:afterAutospacing="0" w:line="240" w:lineRule="auto"/>
              <w:ind w:left="420" w:firstLine="0" w:firstLineChars="0"/>
              <w:rPr>
                <w:rFonts w:cs="宋体"/>
                <w:sz w:val="18"/>
                <w:szCs w:val="18"/>
                <w:lang w:bidi="ar"/>
              </w:rPr>
            </w:pPr>
            <w:r>
              <w:rPr>
                <w:rFonts w:cs="宋体"/>
                <w:color w:val="auto"/>
                <w:kern w:val="2"/>
                <w:sz w:val="18"/>
                <w:szCs w:val="18"/>
                <w:lang w:bidi="ar"/>
              </w:rPr>
              <w:t>4、</w:t>
            </w:r>
            <w:r>
              <w:rPr>
                <w:rFonts w:hint="eastAsia" w:cs="宋体"/>
                <w:color w:val="auto"/>
                <w:kern w:val="2"/>
                <w:sz w:val="18"/>
                <w:szCs w:val="18"/>
                <w:lang w:bidi="ar"/>
              </w:rPr>
              <w:t>AI计算产品验收测试</w:t>
            </w:r>
          </w:p>
          <w:p w14:paraId="06EDC031">
            <w:pPr>
              <w:spacing w:line="240" w:lineRule="auto"/>
              <w:ind w:firstLine="360"/>
              <w:rPr>
                <w:rFonts w:ascii="宋体" w:hAnsi="宋体" w:cs="宋体"/>
                <w:sz w:val="18"/>
                <w:szCs w:val="18"/>
                <w:lang w:bidi="ar"/>
              </w:rPr>
            </w:pPr>
            <w:r>
              <w:rPr>
                <w:rFonts w:hint="eastAsia" w:ascii="宋体" w:hAnsi="宋体" w:cs="宋体"/>
                <w:sz w:val="18"/>
                <w:szCs w:val="18"/>
                <w:lang w:bidi="ar"/>
              </w:rPr>
              <w:t>节点拓扑连线检查、节点光链路质量检查、单机综合测试、单机模型训练测试、保证节点能够正常运行</w:t>
            </w:r>
          </w:p>
          <w:p w14:paraId="1038D9D3">
            <w:pPr>
              <w:pStyle w:val="46"/>
              <w:widowControl w:val="0"/>
              <w:kinsoku w:val="0"/>
              <w:overflowPunct w:val="0"/>
              <w:autoSpaceDE w:val="0"/>
              <w:autoSpaceDN w:val="0"/>
              <w:adjustRightInd w:val="0"/>
              <w:snapToGrid w:val="0"/>
              <w:spacing w:before="0" w:beforeAutospacing="0" w:after="0" w:afterAutospacing="0" w:line="240" w:lineRule="auto"/>
              <w:ind w:left="420" w:firstLine="0" w:firstLineChars="0"/>
              <w:rPr>
                <w:rFonts w:cs="宋体"/>
                <w:sz w:val="18"/>
                <w:szCs w:val="18"/>
                <w:lang w:bidi="ar"/>
              </w:rPr>
            </w:pPr>
            <w:r>
              <w:rPr>
                <w:rFonts w:cs="宋体"/>
                <w:color w:val="auto"/>
                <w:kern w:val="2"/>
                <w:sz w:val="18"/>
                <w:szCs w:val="18"/>
                <w:lang w:bidi="ar"/>
              </w:rPr>
              <w:t>5、</w:t>
            </w:r>
            <w:r>
              <w:rPr>
                <w:rFonts w:hint="eastAsia" w:cs="宋体"/>
                <w:color w:val="auto"/>
                <w:kern w:val="2"/>
                <w:sz w:val="18"/>
                <w:szCs w:val="18"/>
                <w:lang w:bidi="ar"/>
              </w:rPr>
              <w:t>AI集群系统集成规划设计</w:t>
            </w:r>
          </w:p>
          <w:p w14:paraId="6678D7EB">
            <w:pPr>
              <w:spacing w:line="240" w:lineRule="auto"/>
              <w:ind w:firstLine="360"/>
              <w:rPr>
                <w:rFonts w:ascii="宋体" w:hAnsi="宋体" w:cs="宋体"/>
                <w:sz w:val="18"/>
                <w:szCs w:val="18"/>
                <w:lang w:bidi="ar"/>
              </w:rPr>
            </w:pPr>
            <w:r>
              <w:rPr>
                <w:rFonts w:hint="eastAsia" w:ascii="宋体" w:hAnsi="宋体" w:cs="宋体"/>
                <w:sz w:val="18"/>
                <w:szCs w:val="18"/>
                <w:lang w:bidi="ar"/>
              </w:rPr>
              <w:t>包含提供算力需求调研、需求场景分析、算力集群系统高阶方案设计、智算中心整体方案设计、算网、算存协同方案设计、运维平台设计</w:t>
            </w:r>
          </w:p>
          <w:p w14:paraId="2938C25A">
            <w:pPr>
              <w:pStyle w:val="46"/>
              <w:widowControl w:val="0"/>
              <w:kinsoku w:val="0"/>
              <w:overflowPunct w:val="0"/>
              <w:autoSpaceDE w:val="0"/>
              <w:autoSpaceDN w:val="0"/>
              <w:adjustRightInd w:val="0"/>
              <w:snapToGrid w:val="0"/>
              <w:spacing w:before="0" w:beforeAutospacing="0" w:after="0" w:afterAutospacing="0" w:line="240" w:lineRule="auto"/>
              <w:ind w:left="420" w:firstLine="0" w:firstLineChars="0"/>
              <w:rPr>
                <w:rFonts w:cs="宋体"/>
                <w:sz w:val="18"/>
                <w:szCs w:val="18"/>
                <w:lang w:bidi="ar"/>
              </w:rPr>
            </w:pPr>
            <w:r>
              <w:rPr>
                <w:rFonts w:cs="宋体"/>
                <w:color w:val="auto"/>
                <w:kern w:val="2"/>
                <w:sz w:val="18"/>
                <w:szCs w:val="18"/>
                <w:lang w:bidi="ar"/>
              </w:rPr>
              <w:t>6、</w:t>
            </w:r>
            <w:r>
              <w:rPr>
                <w:rFonts w:hint="eastAsia" w:cs="宋体"/>
                <w:color w:val="auto"/>
                <w:kern w:val="2"/>
                <w:sz w:val="18"/>
                <w:szCs w:val="18"/>
                <w:lang w:bidi="ar"/>
              </w:rPr>
              <w:t>AI集群系统对接联调</w:t>
            </w:r>
          </w:p>
          <w:p w14:paraId="281603FC">
            <w:pPr>
              <w:spacing w:line="240" w:lineRule="auto"/>
              <w:ind w:firstLine="360"/>
              <w:rPr>
                <w:rFonts w:ascii="宋体" w:hAnsi="宋体" w:cs="宋体"/>
                <w:sz w:val="18"/>
                <w:szCs w:val="18"/>
                <w:lang w:bidi="ar"/>
              </w:rPr>
            </w:pPr>
            <w:r>
              <w:rPr>
                <w:rFonts w:hint="eastAsia" w:ascii="宋体" w:hAnsi="宋体" w:cs="宋体"/>
                <w:sz w:val="18"/>
                <w:szCs w:val="18"/>
                <w:lang w:bidi="ar"/>
              </w:rPr>
              <w:t>包含算/存/网子系统间的对接联调、AI平台对接联调、运维平台/资源管理平台对接联调</w:t>
            </w:r>
          </w:p>
          <w:p w14:paraId="7E3A5FC2">
            <w:pPr>
              <w:pStyle w:val="46"/>
              <w:widowControl w:val="0"/>
              <w:kinsoku w:val="0"/>
              <w:overflowPunct w:val="0"/>
              <w:autoSpaceDE w:val="0"/>
              <w:autoSpaceDN w:val="0"/>
              <w:adjustRightInd w:val="0"/>
              <w:snapToGrid w:val="0"/>
              <w:spacing w:before="0" w:beforeAutospacing="0" w:after="0" w:afterAutospacing="0" w:line="240" w:lineRule="auto"/>
              <w:ind w:left="420" w:firstLine="0" w:firstLineChars="0"/>
              <w:rPr>
                <w:rFonts w:cs="宋体"/>
                <w:sz w:val="18"/>
                <w:szCs w:val="18"/>
                <w:lang w:bidi="ar"/>
              </w:rPr>
            </w:pPr>
            <w:r>
              <w:rPr>
                <w:rFonts w:cs="宋体"/>
                <w:color w:val="auto"/>
                <w:kern w:val="2"/>
                <w:sz w:val="18"/>
                <w:szCs w:val="18"/>
                <w:lang w:bidi="ar"/>
              </w:rPr>
              <w:t>7、</w:t>
            </w:r>
            <w:r>
              <w:rPr>
                <w:rFonts w:hint="eastAsia" w:cs="宋体"/>
                <w:color w:val="auto"/>
                <w:kern w:val="2"/>
                <w:sz w:val="18"/>
                <w:szCs w:val="18"/>
                <w:lang w:bidi="ar"/>
              </w:rPr>
              <w:t>AI集群系统集成验证</w:t>
            </w:r>
          </w:p>
          <w:p w14:paraId="4FC6F911">
            <w:pPr>
              <w:spacing w:line="240" w:lineRule="auto"/>
              <w:ind w:firstLine="360"/>
              <w:rPr>
                <w:rFonts w:ascii="宋体" w:hAnsi="宋体" w:cs="宋体"/>
                <w:sz w:val="18"/>
                <w:szCs w:val="18"/>
                <w:lang w:bidi="ar"/>
              </w:rPr>
            </w:pPr>
            <w:r>
              <w:rPr>
                <w:rFonts w:hint="eastAsia" w:ascii="宋体" w:hAnsi="宋体" w:cs="宋体"/>
                <w:sz w:val="18"/>
                <w:szCs w:val="18"/>
                <w:lang w:bidi="ar"/>
              </w:rPr>
              <w:t>集合通信性能测试、集群训练性能测试、集群训练长稳测试、基于白名单模型MFU性能测试、断点续训测试、借轨测试</w:t>
            </w:r>
          </w:p>
          <w:p w14:paraId="51952193">
            <w:pPr>
              <w:pStyle w:val="46"/>
              <w:widowControl w:val="0"/>
              <w:kinsoku w:val="0"/>
              <w:overflowPunct w:val="0"/>
              <w:autoSpaceDE w:val="0"/>
              <w:autoSpaceDN w:val="0"/>
              <w:adjustRightInd w:val="0"/>
              <w:snapToGrid w:val="0"/>
              <w:spacing w:before="0" w:beforeAutospacing="0" w:after="0" w:afterAutospacing="0" w:line="240" w:lineRule="auto"/>
              <w:ind w:left="420" w:firstLine="0" w:firstLineChars="0"/>
              <w:rPr>
                <w:rFonts w:cs="宋体"/>
                <w:sz w:val="18"/>
                <w:szCs w:val="18"/>
                <w:lang w:bidi="ar"/>
              </w:rPr>
            </w:pPr>
            <w:r>
              <w:rPr>
                <w:rFonts w:cs="宋体"/>
                <w:color w:val="auto"/>
                <w:kern w:val="2"/>
                <w:sz w:val="18"/>
                <w:szCs w:val="18"/>
                <w:lang w:bidi="ar"/>
              </w:rPr>
              <w:t>8、</w:t>
            </w:r>
            <w:r>
              <w:rPr>
                <w:rFonts w:hint="eastAsia" w:cs="宋体"/>
                <w:color w:val="auto"/>
                <w:kern w:val="2"/>
                <w:sz w:val="18"/>
                <w:szCs w:val="18"/>
                <w:lang w:bidi="ar"/>
              </w:rPr>
              <w:t>AI集群系统集成验收</w:t>
            </w:r>
          </w:p>
          <w:p w14:paraId="11C308AD">
            <w:pPr>
              <w:spacing w:line="240" w:lineRule="auto"/>
              <w:ind w:firstLine="360"/>
              <w:rPr>
                <w:rFonts w:ascii="宋体" w:hAnsi="宋体" w:cs="宋体"/>
                <w:sz w:val="18"/>
                <w:szCs w:val="18"/>
                <w:lang w:bidi="ar"/>
              </w:rPr>
            </w:pPr>
            <w:r>
              <w:rPr>
                <w:rFonts w:hint="eastAsia" w:ascii="宋体" w:hAnsi="宋体" w:cs="宋体"/>
                <w:sz w:val="18"/>
                <w:szCs w:val="18"/>
                <w:lang w:bidi="ar"/>
              </w:rPr>
              <w:t>整体算力集群系统已经部署、对接联调并完成系统测试后，在业务上线前，根据合同验收内容，联合进行验收测试</w:t>
            </w:r>
          </w:p>
          <w:p w14:paraId="600F1DBA">
            <w:pPr>
              <w:pStyle w:val="46"/>
              <w:widowControl w:val="0"/>
              <w:kinsoku w:val="0"/>
              <w:overflowPunct w:val="0"/>
              <w:autoSpaceDE w:val="0"/>
              <w:autoSpaceDN w:val="0"/>
              <w:adjustRightInd w:val="0"/>
              <w:snapToGrid w:val="0"/>
              <w:spacing w:before="0" w:beforeAutospacing="0" w:after="0" w:afterAutospacing="0" w:line="240" w:lineRule="auto"/>
              <w:ind w:left="420" w:firstLine="0" w:firstLineChars="0"/>
              <w:rPr>
                <w:rFonts w:cs="宋体"/>
                <w:sz w:val="18"/>
                <w:szCs w:val="18"/>
                <w:lang w:bidi="ar"/>
              </w:rPr>
            </w:pPr>
            <w:r>
              <w:rPr>
                <w:rFonts w:cs="宋体"/>
                <w:color w:val="auto"/>
                <w:kern w:val="2"/>
                <w:sz w:val="18"/>
                <w:szCs w:val="18"/>
                <w:lang w:bidi="ar"/>
              </w:rPr>
              <w:t>9、</w:t>
            </w:r>
            <w:r>
              <w:rPr>
                <w:rFonts w:hint="eastAsia" w:cs="宋体"/>
                <w:color w:val="auto"/>
                <w:kern w:val="2"/>
                <w:sz w:val="18"/>
                <w:szCs w:val="18"/>
                <w:lang w:bidi="ar"/>
              </w:rPr>
              <w:t>AI集群系统集成项目管理</w:t>
            </w:r>
          </w:p>
          <w:p w14:paraId="2DFC35F0">
            <w:pPr>
              <w:spacing w:line="240" w:lineRule="auto"/>
              <w:ind w:firstLine="360"/>
              <w:rPr>
                <w:rFonts w:ascii="宋体" w:hAnsi="宋体" w:cs="宋体"/>
                <w:sz w:val="18"/>
                <w:szCs w:val="18"/>
                <w:lang w:bidi="ar"/>
              </w:rPr>
            </w:pPr>
            <w:r>
              <w:rPr>
                <w:rFonts w:hint="eastAsia" w:ascii="宋体" w:hAnsi="宋体" w:cs="宋体"/>
                <w:sz w:val="18"/>
                <w:szCs w:val="18"/>
                <w:lang w:bidi="ar"/>
              </w:rPr>
              <w:t>面向计算、存储、网络、安全等硬件基础设施建设，提供整合管理、沟通管理、进度与质量管理、变更与风险管理、信息与安全健康管理等项目管理服务</w:t>
            </w:r>
          </w:p>
        </w:tc>
      </w:tr>
      <w:tr w14:paraId="21221E6E">
        <w:tblPrEx>
          <w:tblCellMar>
            <w:top w:w="0" w:type="dxa"/>
            <w:left w:w="108" w:type="dxa"/>
            <w:bottom w:w="0" w:type="dxa"/>
            <w:right w:w="108" w:type="dxa"/>
          </w:tblCellMar>
        </w:tblPrEx>
        <w:trPr>
          <w:trHeight w:val="520" w:hRule="atLeast"/>
        </w:trPr>
        <w:tc>
          <w:tcPr>
            <w:tcW w:w="395" w:type="dxa"/>
            <w:tcBorders>
              <w:top w:val="single" w:color="000000" w:sz="4" w:space="0"/>
              <w:left w:val="single" w:color="000000" w:sz="4" w:space="0"/>
              <w:bottom w:val="single" w:color="000000" w:sz="4" w:space="0"/>
              <w:right w:val="single" w:color="000000" w:sz="4" w:space="0"/>
            </w:tcBorders>
            <w:vAlign w:val="center"/>
          </w:tcPr>
          <w:p w14:paraId="7440AD98">
            <w:pPr>
              <w:spacing w:line="240" w:lineRule="auto"/>
              <w:ind w:firstLine="0" w:firstLineChars="0"/>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2</w:t>
            </w:r>
          </w:p>
        </w:tc>
        <w:tc>
          <w:tcPr>
            <w:tcW w:w="1055" w:type="dxa"/>
            <w:tcBorders>
              <w:top w:val="single" w:color="000000" w:sz="4" w:space="0"/>
              <w:left w:val="single" w:color="000000" w:sz="4" w:space="0"/>
              <w:bottom w:val="single" w:color="000000" w:sz="4" w:space="0"/>
              <w:right w:val="single" w:color="000000" w:sz="4" w:space="0"/>
            </w:tcBorders>
            <w:vAlign w:val="center"/>
          </w:tcPr>
          <w:p w14:paraId="24854D3A">
            <w:pPr>
              <w:spacing w:line="240" w:lineRule="auto"/>
              <w:ind w:firstLine="0" w:firstLineChars="0"/>
              <w:jc w:val="left"/>
              <w:textAlignment w:val="center"/>
              <w:rPr>
                <w:rFonts w:ascii="宋体" w:hAnsi="宋体" w:cs="宋体"/>
                <w:sz w:val="18"/>
                <w:szCs w:val="18"/>
                <w:lang w:bidi="ar"/>
              </w:rPr>
            </w:pPr>
            <w:r>
              <w:rPr>
                <w:rFonts w:hint="eastAsia" w:ascii="宋体" w:hAnsi="宋体" w:cs="宋体"/>
                <w:sz w:val="18"/>
                <w:szCs w:val="18"/>
                <w:lang w:bidi="ar"/>
              </w:rPr>
              <w:t>驻场服务-AI计算使能服务</w:t>
            </w:r>
          </w:p>
        </w:tc>
        <w:tc>
          <w:tcPr>
            <w:tcW w:w="68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BC6061">
            <w:pPr>
              <w:spacing w:line="240" w:lineRule="auto"/>
              <w:ind w:firstLine="0" w:firstLineChars="0"/>
              <w:rPr>
                <w:rFonts w:ascii="宋体" w:hAnsi="宋体" w:cs="宋体"/>
                <w:b/>
                <w:bCs/>
                <w:sz w:val="18"/>
                <w:szCs w:val="18"/>
                <w:lang w:bidi="ar"/>
              </w:rPr>
            </w:pPr>
            <w:r>
              <w:rPr>
                <w:rFonts w:hint="eastAsia" w:ascii="宋体" w:hAnsi="宋体" w:cs="宋体"/>
                <w:b/>
                <w:bCs/>
                <w:sz w:val="18"/>
                <w:szCs w:val="18"/>
                <w:lang w:bidi="ar"/>
              </w:rPr>
              <w:t>服务描述：</w:t>
            </w:r>
          </w:p>
          <w:p w14:paraId="32008C7A">
            <w:pPr>
              <w:spacing w:line="240" w:lineRule="auto"/>
              <w:ind w:firstLine="0" w:firstLineChars="0"/>
              <w:textAlignment w:val="center"/>
              <w:rPr>
                <w:rFonts w:ascii="宋体" w:hAnsi="宋体" w:cs="宋体"/>
                <w:sz w:val="18"/>
                <w:szCs w:val="18"/>
                <w:lang w:bidi="ar"/>
              </w:rPr>
            </w:pPr>
            <w:r>
              <w:rPr>
                <w:rFonts w:hint="eastAsia" w:ascii="宋体" w:hAnsi="宋体" w:cs="宋体"/>
                <w:sz w:val="18"/>
                <w:szCs w:val="18"/>
                <w:lang w:bidi="ar"/>
              </w:rPr>
              <w:t>AI集群建成后，提供现场AI专业技术团队，总服务人力投入不少27人月。需包含AI开发使用支持、AI开发环境部署支持、模型适配部署支持、样例演示服务。</w:t>
            </w:r>
          </w:p>
          <w:p w14:paraId="1222CC13">
            <w:pPr>
              <w:pStyle w:val="46"/>
              <w:spacing w:before="0" w:beforeAutospacing="0" w:after="0" w:afterAutospacing="0" w:line="240" w:lineRule="auto"/>
              <w:ind w:firstLine="0" w:firstLineChars="0"/>
              <w:jc w:val="both"/>
              <w:rPr>
                <w:rFonts w:cs="宋体"/>
                <w:b/>
                <w:bCs/>
                <w:sz w:val="18"/>
                <w:szCs w:val="18"/>
                <w:lang w:bidi="ar"/>
              </w:rPr>
            </w:pPr>
            <w:r>
              <w:rPr>
                <w:rFonts w:hint="eastAsia" w:cs="宋体"/>
                <w:b/>
                <w:bCs/>
                <w:color w:val="auto"/>
                <w:kern w:val="2"/>
                <w:sz w:val="18"/>
                <w:szCs w:val="18"/>
                <w:lang w:bidi="ar"/>
              </w:rPr>
              <w:t>主要服务内容：</w:t>
            </w:r>
          </w:p>
          <w:p w14:paraId="4C1B9292">
            <w:pPr>
              <w:spacing w:line="240" w:lineRule="auto"/>
              <w:ind w:firstLine="360"/>
              <w:rPr>
                <w:rFonts w:ascii="宋体" w:hAnsi="宋体" w:cs="宋体"/>
                <w:sz w:val="18"/>
                <w:szCs w:val="18"/>
                <w:lang w:bidi="ar"/>
              </w:rPr>
            </w:pPr>
            <w:r>
              <w:rPr>
                <w:rFonts w:hint="eastAsia" w:ascii="宋体" w:hAnsi="宋体" w:cs="宋体"/>
                <w:sz w:val="18"/>
                <w:szCs w:val="18"/>
                <w:lang w:bidi="ar"/>
              </w:rPr>
              <w:t>1、AI开发环境构建现场支持服务，包含：</w:t>
            </w:r>
          </w:p>
          <w:p w14:paraId="03E2606F">
            <w:pPr>
              <w:spacing w:line="240" w:lineRule="auto"/>
              <w:ind w:firstLine="360"/>
              <w:rPr>
                <w:rFonts w:ascii="宋体" w:hAnsi="宋体" w:cs="宋体"/>
                <w:sz w:val="18"/>
                <w:szCs w:val="18"/>
                <w:lang w:bidi="ar"/>
              </w:rPr>
            </w:pPr>
            <w:r>
              <w:rPr>
                <w:rFonts w:hint="eastAsia" w:ascii="宋体" w:hAnsi="宋体" w:cs="宋体"/>
                <w:sz w:val="18"/>
                <w:szCs w:val="18"/>
                <w:lang w:bidi="ar"/>
              </w:rPr>
              <w:t>现场提供算力卡技术栈的训练运行环境部署，帮助用户进行裸金属或docker环境镜像构建和部署。</w:t>
            </w:r>
          </w:p>
          <w:p w14:paraId="10445E1F">
            <w:pPr>
              <w:spacing w:line="240" w:lineRule="auto"/>
              <w:ind w:firstLine="360"/>
              <w:rPr>
                <w:rFonts w:ascii="宋体" w:hAnsi="宋体" w:cs="宋体"/>
                <w:sz w:val="18"/>
                <w:szCs w:val="18"/>
                <w:lang w:bidi="ar"/>
              </w:rPr>
            </w:pPr>
            <w:r>
              <w:rPr>
                <w:rFonts w:hint="eastAsia" w:ascii="宋体" w:hAnsi="宋体" w:cs="宋体"/>
                <w:sz w:val="18"/>
                <w:szCs w:val="18"/>
                <w:lang w:bidi="ar"/>
              </w:rPr>
              <w:t>2、AI开发技术栈现场支持服务，包含：</w:t>
            </w:r>
          </w:p>
          <w:p w14:paraId="3CB84C77">
            <w:pPr>
              <w:spacing w:line="240" w:lineRule="auto"/>
              <w:ind w:firstLine="360"/>
              <w:rPr>
                <w:rFonts w:ascii="宋体" w:hAnsi="宋体" w:cs="宋体"/>
                <w:sz w:val="18"/>
                <w:szCs w:val="18"/>
                <w:lang w:bidi="ar"/>
              </w:rPr>
            </w:pPr>
            <w:r>
              <w:rPr>
                <w:rFonts w:hint="eastAsia" w:ascii="宋体" w:hAnsi="宋体" w:cs="宋体"/>
                <w:sz w:val="18"/>
                <w:szCs w:val="18"/>
                <w:lang w:bidi="ar"/>
              </w:rPr>
              <w:t>现场提供算力卡AI技术栈及工具链使用技术支持，帮助用户提高AI开发效率。</w:t>
            </w:r>
          </w:p>
          <w:p w14:paraId="4301F7E9">
            <w:pPr>
              <w:spacing w:line="240" w:lineRule="auto"/>
              <w:ind w:firstLine="360"/>
              <w:rPr>
                <w:rFonts w:ascii="宋体" w:hAnsi="宋体" w:cs="宋体"/>
                <w:sz w:val="18"/>
                <w:szCs w:val="18"/>
                <w:lang w:bidi="ar"/>
              </w:rPr>
            </w:pPr>
            <w:r>
              <w:rPr>
                <w:rFonts w:hint="eastAsia" w:ascii="宋体" w:hAnsi="宋体" w:cs="宋体"/>
                <w:sz w:val="18"/>
                <w:szCs w:val="18"/>
                <w:lang w:bidi="ar"/>
              </w:rPr>
              <w:t>3、AI模型开发与调测现场支持服务，包含：</w:t>
            </w:r>
          </w:p>
          <w:p w14:paraId="56B323D9">
            <w:pPr>
              <w:spacing w:line="240" w:lineRule="auto"/>
              <w:ind w:firstLine="360"/>
              <w:rPr>
                <w:rFonts w:ascii="宋体" w:hAnsi="宋体" w:cs="宋体"/>
                <w:sz w:val="18"/>
                <w:szCs w:val="18"/>
                <w:lang w:bidi="ar"/>
              </w:rPr>
            </w:pPr>
            <w:r>
              <w:rPr>
                <w:rFonts w:hint="eastAsia" w:ascii="宋体" w:hAnsi="宋体" w:cs="宋体"/>
                <w:sz w:val="18"/>
                <w:szCs w:val="18"/>
                <w:lang w:bidi="ar"/>
              </w:rPr>
              <w:t>现场提供基于算力卡技术栈的模型开发、模型适配问题的技术支持，对模型训练中碰到的报错、性能、并发等问题进行技术支持服务。</w:t>
            </w:r>
          </w:p>
          <w:p w14:paraId="7FC49A65">
            <w:pPr>
              <w:spacing w:line="240" w:lineRule="auto"/>
              <w:ind w:firstLine="360"/>
              <w:rPr>
                <w:rFonts w:ascii="宋体" w:hAnsi="宋体" w:cs="宋体"/>
                <w:sz w:val="18"/>
                <w:szCs w:val="18"/>
                <w:lang w:bidi="ar"/>
              </w:rPr>
            </w:pPr>
            <w:r>
              <w:rPr>
                <w:rFonts w:hint="eastAsia" w:ascii="宋体" w:hAnsi="宋体" w:cs="宋体"/>
                <w:sz w:val="18"/>
                <w:szCs w:val="18"/>
                <w:lang w:bidi="ar"/>
              </w:rPr>
              <w:t>4、提供远程高级AI技术专家，配合现场服务工程师提供支持服务，主要包括模型样例演示、模型性能调优、精度调优等问题支撑，30分钟内响应。</w:t>
            </w:r>
          </w:p>
          <w:p w14:paraId="63D6F5CD">
            <w:pPr>
              <w:spacing w:line="240" w:lineRule="auto"/>
              <w:ind w:firstLine="360"/>
              <w:rPr>
                <w:rFonts w:ascii="宋体" w:hAnsi="宋体" w:cs="宋体"/>
                <w:sz w:val="18"/>
                <w:szCs w:val="18"/>
                <w:lang w:bidi="ar"/>
              </w:rPr>
            </w:pPr>
            <w:r>
              <w:rPr>
                <w:rFonts w:ascii="宋体" w:hAnsi="宋体" w:cs="宋体"/>
                <w:sz w:val="18"/>
                <w:szCs w:val="18"/>
                <w:lang w:bidi="ar"/>
              </w:rPr>
              <w:t>（1）</w:t>
            </w:r>
            <w:r>
              <w:rPr>
                <w:rFonts w:hint="eastAsia" w:ascii="宋体" w:hAnsi="宋体" w:cs="宋体"/>
                <w:sz w:val="18"/>
                <w:szCs w:val="18"/>
                <w:lang w:bidi="ar"/>
              </w:rPr>
              <w:t>提供训练相关的样例演示及赋能活动支持，提升用户开发技能。</w:t>
            </w:r>
          </w:p>
          <w:p w14:paraId="41A7F987">
            <w:pPr>
              <w:spacing w:line="240" w:lineRule="auto"/>
              <w:ind w:firstLine="360"/>
              <w:rPr>
                <w:rFonts w:ascii="宋体" w:hAnsi="宋体" w:cs="宋体"/>
                <w:sz w:val="18"/>
                <w:szCs w:val="18"/>
                <w:lang w:bidi="ar"/>
              </w:rPr>
            </w:pPr>
            <w:r>
              <w:rPr>
                <w:rFonts w:ascii="宋体" w:hAnsi="宋体" w:cs="宋体"/>
                <w:sz w:val="18"/>
                <w:szCs w:val="18"/>
                <w:lang w:bidi="ar"/>
              </w:rPr>
              <w:t>（2）</w:t>
            </w:r>
            <w:r>
              <w:rPr>
                <w:rFonts w:hint="eastAsia" w:ascii="宋体" w:hAnsi="宋体" w:cs="宋体"/>
                <w:sz w:val="18"/>
                <w:szCs w:val="18"/>
                <w:lang w:bidi="ar"/>
              </w:rPr>
              <w:t>提供已适配模型的模型调测支持，快速使能用户模型及应用上线。</w:t>
            </w:r>
          </w:p>
        </w:tc>
      </w:tr>
      <w:tr w14:paraId="33E066E0">
        <w:tblPrEx>
          <w:tblCellMar>
            <w:top w:w="0" w:type="dxa"/>
            <w:left w:w="108" w:type="dxa"/>
            <w:bottom w:w="0" w:type="dxa"/>
            <w:right w:w="108" w:type="dxa"/>
          </w:tblCellMar>
        </w:tblPrEx>
        <w:trPr>
          <w:trHeight w:val="520" w:hRule="atLeast"/>
        </w:trPr>
        <w:tc>
          <w:tcPr>
            <w:tcW w:w="395" w:type="dxa"/>
            <w:tcBorders>
              <w:top w:val="single" w:color="000000" w:sz="4" w:space="0"/>
              <w:left w:val="single" w:color="000000" w:sz="4" w:space="0"/>
              <w:bottom w:val="single" w:color="000000" w:sz="4" w:space="0"/>
              <w:right w:val="single" w:color="000000" w:sz="4" w:space="0"/>
            </w:tcBorders>
            <w:vAlign w:val="center"/>
          </w:tcPr>
          <w:p w14:paraId="07660FAA">
            <w:pPr>
              <w:spacing w:line="240" w:lineRule="auto"/>
              <w:ind w:firstLine="0" w:firstLineChars="0"/>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3</w:t>
            </w:r>
          </w:p>
        </w:tc>
        <w:tc>
          <w:tcPr>
            <w:tcW w:w="1055" w:type="dxa"/>
            <w:tcBorders>
              <w:top w:val="single" w:color="000000" w:sz="4" w:space="0"/>
              <w:left w:val="single" w:color="000000" w:sz="4" w:space="0"/>
              <w:bottom w:val="single" w:color="000000" w:sz="4" w:space="0"/>
              <w:right w:val="single" w:color="000000" w:sz="4" w:space="0"/>
            </w:tcBorders>
            <w:vAlign w:val="center"/>
          </w:tcPr>
          <w:p w14:paraId="57A3342F">
            <w:pPr>
              <w:spacing w:line="240" w:lineRule="auto"/>
              <w:ind w:firstLine="0" w:firstLineChars="0"/>
              <w:jc w:val="left"/>
              <w:textAlignment w:val="center"/>
              <w:rPr>
                <w:rFonts w:ascii="宋体" w:hAnsi="宋体" w:cs="宋体"/>
                <w:sz w:val="18"/>
                <w:szCs w:val="18"/>
                <w:lang w:bidi="ar"/>
              </w:rPr>
            </w:pPr>
            <w:bookmarkStart w:id="12" w:name="_Hlk211804768"/>
            <w:r>
              <w:rPr>
                <w:rFonts w:hint="eastAsia" w:ascii="宋体" w:hAnsi="宋体" w:cs="宋体"/>
                <w:sz w:val="18"/>
                <w:szCs w:val="18"/>
                <w:lang w:bidi="ar"/>
              </w:rPr>
              <w:t>驻场服务-</w:t>
            </w:r>
            <w:r>
              <w:rPr>
                <w:rFonts w:ascii="宋体" w:hAnsi="宋体" w:cs="宋体"/>
                <w:sz w:val="18"/>
                <w:szCs w:val="18"/>
                <w:lang w:bidi="ar"/>
              </w:rPr>
              <w:t>服务器</w:t>
            </w:r>
            <w:r>
              <w:rPr>
                <w:rFonts w:hint="eastAsia" w:ascii="宋体" w:hAnsi="宋体" w:cs="宋体"/>
                <w:sz w:val="18"/>
                <w:szCs w:val="18"/>
                <w:lang w:bidi="ar"/>
              </w:rPr>
              <w:t>及数通网络驻场服务</w:t>
            </w:r>
            <w:bookmarkEnd w:id="12"/>
          </w:p>
        </w:tc>
        <w:tc>
          <w:tcPr>
            <w:tcW w:w="68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1DF458">
            <w:pPr>
              <w:spacing w:line="240" w:lineRule="auto"/>
              <w:ind w:firstLine="361"/>
              <w:rPr>
                <w:rFonts w:ascii="宋体" w:hAnsi="宋体"/>
                <w:b/>
                <w:bCs/>
                <w:sz w:val="18"/>
                <w:szCs w:val="18"/>
              </w:rPr>
            </w:pPr>
            <w:bookmarkStart w:id="13" w:name="_Hlk211804816"/>
            <w:r>
              <w:rPr>
                <w:rFonts w:hint="eastAsia" w:ascii="宋体" w:hAnsi="宋体" w:cs="宋体"/>
                <w:b/>
                <w:bCs/>
                <w:sz w:val="18"/>
                <w:szCs w:val="18"/>
                <w:lang w:bidi="ar"/>
              </w:rPr>
              <w:t>提供服务器驻场服务</w:t>
            </w:r>
            <w:r>
              <w:rPr>
                <w:rFonts w:ascii="宋体" w:hAnsi="宋体" w:cs="宋体"/>
                <w:b/>
                <w:bCs/>
                <w:sz w:val="18"/>
                <w:szCs w:val="18"/>
                <w:lang w:bidi="ar"/>
              </w:rPr>
              <w:t>1人3年</w:t>
            </w:r>
            <w:r>
              <w:rPr>
                <w:rFonts w:hint="eastAsia" w:ascii="宋体" w:hAnsi="宋体" w:cs="宋体"/>
                <w:b/>
                <w:bCs/>
                <w:sz w:val="18"/>
                <w:szCs w:val="18"/>
                <w:lang w:bidi="ar"/>
              </w:rPr>
              <w:t>，数通网络驻场服务1人3年，</w:t>
            </w:r>
            <w:bookmarkEnd w:id="13"/>
            <w:r>
              <w:rPr>
                <w:rFonts w:hint="eastAsia" w:ascii="宋体" w:hAnsi="宋体" w:cs="宋体"/>
                <w:b/>
                <w:bCs/>
                <w:sz w:val="18"/>
                <w:szCs w:val="18"/>
                <w:lang w:bidi="ar"/>
              </w:rPr>
              <w:t>其标准的服务内容如下：</w:t>
            </w:r>
          </w:p>
          <w:p w14:paraId="540A7E8B">
            <w:pPr>
              <w:spacing w:line="240" w:lineRule="auto"/>
              <w:ind w:firstLine="0" w:firstLineChars="0"/>
              <w:rPr>
                <w:rFonts w:ascii="宋体" w:hAnsi="宋体" w:cs="宋体"/>
                <w:sz w:val="18"/>
                <w:szCs w:val="18"/>
                <w:lang w:bidi="ar"/>
              </w:rPr>
            </w:pPr>
            <w:r>
              <w:rPr>
                <w:rFonts w:hint="eastAsia" w:ascii="宋体" w:hAnsi="宋体" w:cs="宋体"/>
                <w:sz w:val="18"/>
                <w:szCs w:val="18"/>
                <w:lang w:bidi="ar"/>
              </w:rPr>
              <w:t>1、监控分析：驻场工程师对负责产品的运行状态、容量、性能、日志等指标进行告警监测，分析和处理异常告警，频率：每日。</w:t>
            </w:r>
          </w:p>
          <w:p w14:paraId="236C49CC">
            <w:pPr>
              <w:spacing w:line="240" w:lineRule="auto"/>
              <w:ind w:firstLine="0" w:firstLineChars="0"/>
              <w:rPr>
                <w:rFonts w:ascii="宋体" w:hAnsi="宋体" w:cs="宋体"/>
                <w:sz w:val="18"/>
                <w:szCs w:val="18"/>
                <w:lang w:bidi="ar"/>
              </w:rPr>
            </w:pPr>
            <w:r>
              <w:rPr>
                <w:rFonts w:hint="eastAsia" w:ascii="宋体" w:hAnsi="宋体" w:cs="宋体"/>
                <w:sz w:val="18"/>
                <w:szCs w:val="18"/>
                <w:lang w:bidi="ar"/>
              </w:rPr>
              <w:t>2、故障恢复：驻场工程师针对负责产品的故障进行现场定位和处理，及时快速的恢复业务，最大限度的降低故障的业务影响，频率：按需。</w:t>
            </w:r>
          </w:p>
          <w:p w14:paraId="2C4E4981">
            <w:pPr>
              <w:pStyle w:val="46"/>
              <w:spacing w:before="0" w:beforeAutospacing="0" w:after="0" w:afterAutospacing="0" w:line="240" w:lineRule="auto"/>
              <w:ind w:firstLine="0" w:firstLineChars="0"/>
              <w:jc w:val="both"/>
              <w:rPr>
                <w:rFonts w:cs="宋体"/>
                <w:sz w:val="18"/>
                <w:szCs w:val="18"/>
                <w:lang w:bidi="ar"/>
              </w:rPr>
            </w:pPr>
            <w:r>
              <w:rPr>
                <w:rFonts w:hint="eastAsia" w:cs="宋体"/>
                <w:color w:val="auto"/>
                <w:kern w:val="2"/>
                <w:sz w:val="18"/>
                <w:szCs w:val="18"/>
                <w:lang w:bidi="ar"/>
              </w:rPr>
              <w:t>3、日常巡检：驻场工程师依据负责产品的巡检清单对产品的运行指标、日志、性能、配置基础信息等进行检查，及时消除告警，以保障产品运行在良好的状态，频率：每周/按需。</w:t>
            </w:r>
          </w:p>
          <w:p w14:paraId="174CD1B3">
            <w:pPr>
              <w:spacing w:line="240" w:lineRule="auto"/>
              <w:ind w:firstLine="0" w:firstLineChars="0"/>
              <w:rPr>
                <w:rFonts w:ascii="宋体" w:hAnsi="宋体" w:cs="宋体"/>
                <w:sz w:val="18"/>
                <w:szCs w:val="18"/>
                <w:lang w:bidi="ar"/>
              </w:rPr>
            </w:pPr>
            <w:r>
              <w:rPr>
                <w:rFonts w:hint="eastAsia" w:ascii="宋体" w:hAnsi="宋体" w:cs="宋体"/>
                <w:sz w:val="18"/>
                <w:szCs w:val="18"/>
                <w:lang w:bidi="ar"/>
              </w:rPr>
              <w:t>4、变更协助：按运维事件或故障触发，由驻场工程师依据现场运维需要，遵照流程，协助对负责产品的软硬件进行扩容、更换、修复等变更操作。</w:t>
            </w:r>
          </w:p>
          <w:p w14:paraId="1A5D6A29">
            <w:pPr>
              <w:pStyle w:val="46"/>
              <w:spacing w:before="0" w:beforeAutospacing="0" w:after="0" w:afterAutospacing="0" w:line="240" w:lineRule="auto"/>
              <w:ind w:firstLine="0" w:firstLineChars="0"/>
              <w:jc w:val="both"/>
              <w:rPr>
                <w:rFonts w:cs="宋体"/>
                <w:sz w:val="18"/>
                <w:szCs w:val="18"/>
                <w:lang w:bidi="ar"/>
              </w:rPr>
            </w:pPr>
            <w:r>
              <w:rPr>
                <w:rFonts w:hint="eastAsia" w:cs="宋体"/>
                <w:color w:val="auto"/>
                <w:kern w:val="2"/>
                <w:sz w:val="18"/>
                <w:szCs w:val="18"/>
                <w:lang w:bidi="ar"/>
              </w:rPr>
              <w:t>5、服务响应：需求触发，提供支持服务。如产品使用咨询，技术协助，服务请求，服务开通，数据查询等，频率：按需。</w:t>
            </w:r>
          </w:p>
          <w:p w14:paraId="3DE5F6F8">
            <w:pPr>
              <w:spacing w:line="240" w:lineRule="auto"/>
              <w:ind w:firstLine="0" w:firstLineChars="0"/>
              <w:rPr>
                <w:rFonts w:ascii="宋体" w:hAnsi="宋体" w:cs="宋体"/>
                <w:sz w:val="18"/>
                <w:szCs w:val="18"/>
                <w:lang w:bidi="ar"/>
              </w:rPr>
            </w:pPr>
            <w:r>
              <w:rPr>
                <w:rFonts w:hint="eastAsia" w:ascii="宋体" w:hAnsi="宋体" w:cs="宋体"/>
                <w:sz w:val="18"/>
                <w:szCs w:val="18"/>
                <w:lang w:bidi="ar"/>
              </w:rPr>
              <w:t>6、系统备份：驻场运维工程师依据要求或产品维护要求制定系统备份策略，周期性地对设备的配置参数或关键数据存储进行备份和检查，支撑出现故障时快速恢复至故障前的状态，频率：每周/月。</w:t>
            </w:r>
          </w:p>
          <w:p w14:paraId="01C39E64">
            <w:pPr>
              <w:pStyle w:val="46"/>
              <w:spacing w:before="0" w:beforeAutospacing="0" w:after="0" w:afterAutospacing="0" w:line="240" w:lineRule="auto"/>
              <w:ind w:firstLine="0" w:firstLineChars="0"/>
              <w:jc w:val="both"/>
              <w:rPr>
                <w:rFonts w:cs="宋体"/>
                <w:sz w:val="18"/>
                <w:szCs w:val="18"/>
                <w:lang w:bidi="ar"/>
              </w:rPr>
            </w:pPr>
            <w:r>
              <w:rPr>
                <w:rFonts w:hint="eastAsia" w:cs="宋体"/>
                <w:color w:val="auto"/>
                <w:kern w:val="2"/>
                <w:sz w:val="18"/>
                <w:szCs w:val="18"/>
                <w:lang w:bidi="ar"/>
              </w:rPr>
              <w:t>7、配置信息维护：在华为产品的事件处理、故障处理、变更操作等过程中，导致配置信息变化的，驻场工程师按要求更新维护负责产品的配置信息，如产品配置、组网拓扑、基础架构信息等，频率：按需。</w:t>
            </w:r>
          </w:p>
          <w:p w14:paraId="2594546E">
            <w:pPr>
              <w:spacing w:line="240" w:lineRule="auto"/>
              <w:ind w:firstLine="0" w:firstLineChars="0"/>
              <w:rPr>
                <w:rFonts w:ascii="宋体" w:hAnsi="宋体" w:cs="宋体"/>
                <w:sz w:val="18"/>
                <w:szCs w:val="18"/>
                <w:lang w:bidi="ar"/>
              </w:rPr>
            </w:pPr>
            <w:r>
              <w:rPr>
                <w:rFonts w:hint="eastAsia" w:ascii="宋体" w:hAnsi="宋体" w:cs="宋体"/>
                <w:sz w:val="18"/>
                <w:szCs w:val="18"/>
                <w:lang w:bidi="ar"/>
              </w:rPr>
              <w:t>8、资产信息维护：按要求，驻场工程师针对负责产品编制应急预案和按需应急演练，以确保在发生紧急重大故障时可采取有效行动和方案来快速恢复业务的稳定运行，频率：按需。</w:t>
            </w:r>
          </w:p>
          <w:p w14:paraId="263B7310">
            <w:pPr>
              <w:pStyle w:val="46"/>
              <w:spacing w:before="0" w:beforeAutospacing="0" w:after="0" w:afterAutospacing="0" w:line="240" w:lineRule="auto"/>
              <w:ind w:firstLine="0" w:firstLineChars="0"/>
              <w:jc w:val="both"/>
              <w:rPr>
                <w:rFonts w:cs="宋体"/>
                <w:sz w:val="18"/>
                <w:szCs w:val="18"/>
                <w:lang w:bidi="ar"/>
              </w:rPr>
            </w:pPr>
            <w:r>
              <w:rPr>
                <w:rFonts w:hint="eastAsia" w:cs="宋体"/>
                <w:color w:val="auto"/>
                <w:kern w:val="2"/>
                <w:sz w:val="18"/>
                <w:szCs w:val="18"/>
                <w:lang w:bidi="ar"/>
              </w:rPr>
              <w:t>9、应急预案：按要求，驻场工程师针对负责产品编制应急预案和按需应急演练，以确保在发生紧急重大故障时可采取有效行动和方案来快速恢复业务的稳定运行，频率：按需。</w:t>
            </w:r>
          </w:p>
          <w:p w14:paraId="5AB954D3">
            <w:pPr>
              <w:pStyle w:val="46"/>
              <w:spacing w:before="0" w:beforeAutospacing="0" w:after="0" w:afterAutospacing="0" w:line="240" w:lineRule="auto"/>
              <w:ind w:firstLine="0" w:firstLineChars="0"/>
              <w:jc w:val="both"/>
              <w:rPr>
                <w:rFonts w:cs="宋体"/>
                <w:sz w:val="18"/>
                <w:szCs w:val="18"/>
                <w:lang w:bidi="ar"/>
              </w:rPr>
            </w:pPr>
            <w:r>
              <w:rPr>
                <w:rFonts w:hint="eastAsia" w:cs="宋体"/>
                <w:color w:val="auto"/>
                <w:kern w:val="2"/>
                <w:sz w:val="18"/>
                <w:szCs w:val="18"/>
                <w:lang w:bidi="ar"/>
              </w:rPr>
              <w:t>10、服务报告：基于驻场工作的执行情况，按项目的需要定期提供服务报告，可提供单产品、单模块（故障分析、日常巡检、变更协助等）或项目整体等多维度的报告，频率：按需。</w:t>
            </w:r>
          </w:p>
        </w:tc>
      </w:tr>
      <w:tr w14:paraId="3FDEC39B">
        <w:tblPrEx>
          <w:tblCellMar>
            <w:top w:w="0" w:type="dxa"/>
            <w:left w:w="108" w:type="dxa"/>
            <w:bottom w:w="0" w:type="dxa"/>
            <w:right w:w="108" w:type="dxa"/>
          </w:tblCellMar>
        </w:tblPrEx>
        <w:trPr>
          <w:trHeight w:val="520" w:hRule="atLeast"/>
        </w:trPr>
        <w:tc>
          <w:tcPr>
            <w:tcW w:w="395" w:type="dxa"/>
            <w:tcBorders>
              <w:top w:val="single" w:color="000000" w:sz="4" w:space="0"/>
              <w:left w:val="single" w:color="000000" w:sz="4" w:space="0"/>
              <w:bottom w:val="single" w:color="000000" w:sz="4" w:space="0"/>
              <w:right w:val="single" w:color="000000" w:sz="4" w:space="0"/>
            </w:tcBorders>
            <w:vAlign w:val="center"/>
          </w:tcPr>
          <w:p w14:paraId="5280B019">
            <w:pPr>
              <w:spacing w:line="240" w:lineRule="auto"/>
              <w:ind w:firstLine="0" w:firstLineChars="0"/>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4</w:t>
            </w:r>
          </w:p>
        </w:tc>
        <w:tc>
          <w:tcPr>
            <w:tcW w:w="1055" w:type="dxa"/>
            <w:tcBorders>
              <w:top w:val="single" w:color="000000" w:sz="4" w:space="0"/>
              <w:left w:val="single" w:color="000000" w:sz="4" w:space="0"/>
              <w:bottom w:val="single" w:color="000000" w:sz="4" w:space="0"/>
              <w:right w:val="single" w:color="000000" w:sz="4" w:space="0"/>
            </w:tcBorders>
            <w:vAlign w:val="center"/>
          </w:tcPr>
          <w:p w14:paraId="6684AB99">
            <w:pPr>
              <w:spacing w:line="240" w:lineRule="auto"/>
              <w:ind w:firstLine="0" w:firstLineChars="0"/>
              <w:jc w:val="left"/>
              <w:textAlignment w:val="center"/>
              <w:rPr>
                <w:rFonts w:ascii="宋体" w:hAnsi="宋体" w:cs="宋体"/>
                <w:sz w:val="18"/>
                <w:szCs w:val="18"/>
                <w:lang w:bidi="ar"/>
              </w:rPr>
            </w:pPr>
            <w:r>
              <w:rPr>
                <w:rFonts w:hint="eastAsia" w:ascii="宋体" w:hAnsi="宋体" w:cs="宋体"/>
                <w:sz w:val="18"/>
                <w:szCs w:val="18"/>
                <w:lang w:bidi="ar"/>
              </w:rPr>
              <w:t>集群运维管理软件实施服务</w:t>
            </w:r>
          </w:p>
        </w:tc>
        <w:tc>
          <w:tcPr>
            <w:tcW w:w="68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E7CBE2">
            <w:pPr>
              <w:spacing w:line="240" w:lineRule="auto"/>
              <w:ind w:firstLine="0" w:firstLineChars="0"/>
              <w:rPr>
                <w:rFonts w:ascii="宋体" w:hAnsi="宋体" w:cs="宋体"/>
                <w:b/>
                <w:bCs/>
                <w:sz w:val="18"/>
                <w:szCs w:val="18"/>
                <w:lang w:bidi="ar"/>
              </w:rPr>
            </w:pPr>
            <w:r>
              <w:rPr>
                <w:rFonts w:hint="eastAsia" w:ascii="宋体" w:hAnsi="宋体" w:cs="宋体"/>
                <w:b/>
                <w:bCs/>
                <w:sz w:val="18"/>
                <w:szCs w:val="18"/>
                <w:lang w:bidi="ar"/>
              </w:rPr>
              <w:t>1、服务描述：</w:t>
            </w:r>
          </w:p>
          <w:p w14:paraId="0460E2B1">
            <w:pPr>
              <w:pStyle w:val="46"/>
              <w:spacing w:before="0" w:beforeAutospacing="0" w:after="0" w:afterAutospacing="0" w:line="240" w:lineRule="auto"/>
              <w:ind w:firstLine="0" w:firstLineChars="0"/>
              <w:jc w:val="both"/>
              <w:rPr>
                <w:rFonts w:cs="宋体"/>
                <w:sz w:val="18"/>
                <w:szCs w:val="18"/>
                <w:lang w:bidi="ar"/>
              </w:rPr>
            </w:pPr>
            <w:r>
              <w:rPr>
                <w:rFonts w:hint="eastAsia" w:cs="宋体"/>
                <w:color w:val="auto"/>
                <w:kern w:val="2"/>
                <w:sz w:val="18"/>
                <w:szCs w:val="18"/>
                <w:lang w:bidi="ar"/>
              </w:rPr>
              <w:t>集群运维管理软件实施服务包含解决方案规划设计、安装部署、资源纳管、系统调测、验收测试。帮助客户快速构建集群运维平台，及时监管计算设备、网络设备、存储设备的硬件状态、性能状态等，支撑客户业务快速上线。</w:t>
            </w:r>
          </w:p>
          <w:p w14:paraId="15FDD7C9">
            <w:pPr>
              <w:pStyle w:val="46"/>
              <w:spacing w:before="0" w:beforeAutospacing="0" w:after="0" w:afterAutospacing="0" w:line="240" w:lineRule="auto"/>
              <w:ind w:firstLine="0" w:firstLineChars="0"/>
              <w:jc w:val="both"/>
              <w:rPr>
                <w:rFonts w:cs="宋体"/>
                <w:b/>
                <w:bCs/>
                <w:sz w:val="18"/>
                <w:szCs w:val="18"/>
                <w:lang w:bidi="ar"/>
              </w:rPr>
            </w:pPr>
            <w:r>
              <w:rPr>
                <w:rFonts w:hint="eastAsia" w:cs="宋体"/>
                <w:b/>
                <w:bCs/>
                <w:color w:val="auto"/>
                <w:kern w:val="2"/>
                <w:sz w:val="18"/>
                <w:szCs w:val="18"/>
                <w:lang w:bidi="ar"/>
              </w:rPr>
              <w:t>2、主要服务内容：</w:t>
            </w:r>
          </w:p>
          <w:p w14:paraId="4560BC2C">
            <w:pPr>
              <w:spacing w:line="240" w:lineRule="auto"/>
              <w:ind w:firstLine="0" w:firstLineChars="0"/>
              <w:rPr>
                <w:rFonts w:ascii="宋体" w:hAnsi="宋体"/>
                <w:sz w:val="18"/>
                <w:szCs w:val="18"/>
              </w:rPr>
            </w:pPr>
            <w:r>
              <w:rPr>
                <w:rFonts w:hint="eastAsia" w:ascii="宋体" w:hAnsi="宋体" w:cs="宋体"/>
                <w:sz w:val="18"/>
                <w:szCs w:val="18"/>
                <w:lang w:bidi="ar"/>
              </w:rPr>
              <w:t>（1）解决方案规划设计服务包含信息收集、需求分确认对接清单、方案设计及评审、验收用例设计等。</w:t>
            </w:r>
          </w:p>
          <w:p w14:paraId="50BE941C">
            <w:pPr>
              <w:spacing w:line="240" w:lineRule="auto"/>
              <w:ind w:firstLine="0" w:firstLineChars="0"/>
              <w:rPr>
                <w:rFonts w:ascii="宋体" w:hAnsi="宋体"/>
                <w:sz w:val="18"/>
                <w:szCs w:val="18"/>
              </w:rPr>
            </w:pPr>
            <w:r>
              <w:rPr>
                <w:rFonts w:hint="eastAsia" w:ascii="宋体" w:hAnsi="宋体" w:cs="宋体"/>
                <w:sz w:val="18"/>
                <w:szCs w:val="18"/>
                <w:lang w:bidi="ar"/>
              </w:rPr>
              <w:t>（2）软件部署实施服务主要包含安装前准备、安装操作系统、网络配置，环境检查、软件安装部署等的部署与配置等服务内容。</w:t>
            </w:r>
          </w:p>
          <w:p w14:paraId="21F3291F">
            <w:pPr>
              <w:spacing w:line="240" w:lineRule="auto"/>
              <w:ind w:firstLine="0" w:firstLineChars="0"/>
              <w:textAlignment w:val="center"/>
              <w:rPr>
                <w:rFonts w:ascii="宋体" w:hAnsi="宋体"/>
                <w:sz w:val="18"/>
                <w:szCs w:val="18"/>
              </w:rPr>
            </w:pPr>
            <w:r>
              <w:rPr>
                <w:rFonts w:hint="eastAsia" w:ascii="宋体" w:hAnsi="宋体" w:cs="宋体"/>
                <w:sz w:val="18"/>
                <w:szCs w:val="18"/>
                <w:lang w:bidi="ar"/>
              </w:rPr>
              <w:t>（3）资源纳管服务主要包括纳管计算设备、纳管网络设备、对接存储运维管理系统、网络运维管理系统、对接</w:t>
            </w:r>
            <w:r>
              <w:rPr>
                <w:rFonts w:ascii="宋体" w:hAnsi="宋体"/>
                <w:sz w:val="18"/>
                <w:szCs w:val="18"/>
                <w:lang w:bidi="ar"/>
              </w:rPr>
              <w:t>AI</w:t>
            </w:r>
            <w:r>
              <w:rPr>
                <w:rFonts w:hint="eastAsia" w:ascii="宋体" w:hAnsi="宋体" w:cs="宋体"/>
                <w:sz w:val="18"/>
                <w:szCs w:val="18"/>
                <w:lang w:bidi="ar"/>
              </w:rPr>
              <w:t>训练平台、对接公共服务、对接客户北向系统等内容。</w:t>
            </w:r>
          </w:p>
          <w:p w14:paraId="21C2B4AD">
            <w:pPr>
              <w:spacing w:line="240" w:lineRule="auto"/>
              <w:ind w:firstLine="0" w:firstLineChars="0"/>
              <w:rPr>
                <w:rFonts w:ascii="宋体" w:hAnsi="宋体"/>
                <w:sz w:val="18"/>
                <w:szCs w:val="18"/>
              </w:rPr>
            </w:pPr>
            <w:r>
              <w:rPr>
                <w:rFonts w:hint="eastAsia" w:ascii="宋体" w:hAnsi="宋体" w:cs="宋体"/>
                <w:sz w:val="18"/>
                <w:szCs w:val="18"/>
                <w:lang w:bidi="ar"/>
              </w:rPr>
              <w:t>（</w:t>
            </w:r>
            <w:r>
              <w:rPr>
                <w:rFonts w:ascii="宋体" w:hAnsi="宋体"/>
                <w:sz w:val="18"/>
                <w:szCs w:val="18"/>
                <w:lang w:bidi="ar"/>
              </w:rPr>
              <w:t>4</w:t>
            </w:r>
            <w:r>
              <w:rPr>
                <w:rFonts w:hint="eastAsia" w:ascii="宋体" w:hAnsi="宋体" w:cs="宋体"/>
                <w:sz w:val="18"/>
                <w:szCs w:val="18"/>
                <w:lang w:bidi="ar"/>
              </w:rPr>
              <w:t>）系统调测服务主要包括对系统初始化配置、系统配置（业务面功能）、管理面功能调测，以及纳管服务的调测等内容。</w:t>
            </w:r>
          </w:p>
          <w:p w14:paraId="087AEB42">
            <w:pPr>
              <w:spacing w:line="240" w:lineRule="auto"/>
              <w:ind w:firstLine="0" w:firstLineChars="0"/>
              <w:rPr>
                <w:rFonts w:ascii="宋体" w:hAnsi="宋体"/>
                <w:sz w:val="18"/>
                <w:szCs w:val="18"/>
              </w:rPr>
            </w:pPr>
          </w:p>
        </w:tc>
      </w:tr>
      <w:tr w14:paraId="129F854E">
        <w:tblPrEx>
          <w:tblCellMar>
            <w:top w:w="0" w:type="dxa"/>
            <w:left w:w="108" w:type="dxa"/>
            <w:bottom w:w="0" w:type="dxa"/>
            <w:right w:w="108" w:type="dxa"/>
          </w:tblCellMar>
        </w:tblPrEx>
        <w:trPr>
          <w:trHeight w:val="520" w:hRule="atLeast"/>
        </w:trPr>
        <w:tc>
          <w:tcPr>
            <w:tcW w:w="395" w:type="dxa"/>
            <w:tcBorders>
              <w:top w:val="single" w:color="000000" w:sz="4" w:space="0"/>
              <w:left w:val="single" w:color="000000" w:sz="4" w:space="0"/>
              <w:bottom w:val="single" w:color="000000" w:sz="4" w:space="0"/>
              <w:right w:val="single" w:color="000000" w:sz="4" w:space="0"/>
            </w:tcBorders>
            <w:vAlign w:val="center"/>
          </w:tcPr>
          <w:p w14:paraId="5CDBCC8D">
            <w:pPr>
              <w:spacing w:line="240" w:lineRule="auto"/>
              <w:ind w:firstLine="0" w:firstLineChars="0"/>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5</w:t>
            </w:r>
          </w:p>
        </w:tc>
        <w:tc>
          <w:tcPr>
            <w:tcW w:w="1055" w:type="dxa"/>
            <w:tcBorders>
              <w:top w:val="single" w:color="000000" w:sz="4" w:space="0"/>
              <w:left w:val="single" w:color="000000" w:sz="4" w:space="0"/>
              <w:bottom w:val="single" w:color="000000" w:sz="4" w:space="0"/>
              <w:right w:val="single" w:color="000000" w:sz="4" w:space="0"/>
            </w:tcBorders>
            <w:vAlign w:val="center"/>
          </w:tcPr>
          <w:p w14:paraId="664637DC">
            <w:pPr>
              <w:spacing w:line="240" w:lineRule="auto"/>
              <w:ind w:firstLine="0" w:firstLineChars="0"/>
              <w:jc w:val="left"/>
              <w:textAlignment w:val="center"/>
              <w:rPr>
                <w:rFonts w:ascii="宋体" w:hAnsi="宋体" w:cs="宋体"/>
                <w:sz w:val="18"/>
                <w:szCs w:val="18"/>
                <w:lang w:bidi="ar"/>
              </w:rPr>
            </w:pPr>
            <w:r>
              <w:rPr>
                <w:rFonts w:hint="eastAsia" w:ascii="宋体" w:hAnsi="宋体" w:cs="宋体"/>
                <w:sz w:val="18"/>
                <w:szCs w:val="18"/>
                <w:lang w:bidi="ar"/>
              </w:rPr>
              <w:t>超节点配套软件服务</w:t>
            </w:r>
          </w:p>
        </w:tc>
        <w:tc>
          <w:tcPr>
            <w:tcW w:w="68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2D8108">
            <w:pPr>
              <w:spacing w:line="240" w:lineRule="auto"/>
              <w:ind w:firstLine="0" w:firstLineChars="0"/>
              <w:rPr>
                <w:rFonts w:ascii="宋体" w:hAnsi="宋体" w:cs="宋体"/>
                <w:b/>
                <w:bCs/>
                <w:sz w:val="18"/>
                <w:szCs w:val="18"/>
                <w:lang w:bidi="ar"/>
              </w:rPr>
            </w:pPr>
            <w:r>
              <w:rPr>
                <w:rFonts w:hint="eastAsia" w:ascii="宋体" w:hAnsi="宋体" w:cs="宋体"/>
                <w:b/>
                <w:bCs/>
                <w:sz w:val="18"/>
                <w:szCs w:val="18"/>
                <w:lang w:bidi="ar"/>
              </w:rPr>
              <w:t>提供如下超节点配套软件服务：</w:t>
            </w:r>
          </w:p>
          <w:p w14:paraId="3B3EE96C">
            <w:pPr>
              <w:spacing w:line="240" w:lineRule="auto"/>
              <w:ind w:firstLine="0" w:firstLineChars="0"/>
              <w:rPr>
                <w:rFonts w:ascii="宋体" w:hAnsi="宋体" w:cs="宋体"/>
                <w:sz w:val="18"/>
                <w:szCs w:val="18"/>
                <w:lang w:bidi="ar"/>
              </w:rPr>
            </w:pPr>
            <w:r>
              <w:rPr>
                <w:rFonts w:hint="eastAsia" w:ascii="宋体" w:hAnsi="宋体" w:cs="宋体"/>
                <w:sz w:val="18"/>
                <w:szCs w:val="18"/>
                <w:lang w:bidi="ar"/>
              </w:rPr>
              <w:t>1、基础软件：为方便用户进行算子开发，厂商应支持算子开发语言，算子开发语言原生支持类C、C++进行开发。为方便用户基于系统快速开展业务，厂家应提供算子库，算子库支撑多种类别的算子（Transformer类、神经网络类、基础数学类），基础算子不低于500个，融合算子不低于50个。</w:t>
            </w:r>
          </w:p>
          <w:p w14:paraId="2FA1FC4A">
            <w:pPr>
              <w:spacing w:line="240" w:lineRule="auto"/>
              <w:ind w:firstLine="0" w:firstLineChars="0"/>
              <w:rPr>
                <w:rFonts w:ascii="宋体" w:hAnsi="宋体" w:cs="宋体"/>
                <w:sz w:val="18"/>
                <w:szCs w:val="18"/>
                <w:lang w:bidi="ar"/>
              </w:rPr>
            </w:pPr>
            <w:r>
              <w:rPr>
                <w:rFonts w:hint="eastAsia" w:ascii="宋体" w:hAnsi="宋体" w:cs="宋体"/>
                <w:sz w:val="18"/>
                <w:szCs w:val="18"/>
                <w:lang w:bidi="ar"/>
              </w:rPr>
              <w:t>2、框架：支持Pytorch、MindSpore、Tensorflow等主流AI框架。为方便客户进行开发，支持Pytorch 2.5.1版本，为方便客户进行模型推理，设备需支持vllm0.9.0版本。</w:t>
            </w:r>
          </w:p>
          <w:p w14:paraId="6AA3E5A7">
            <w:pPr>
              <w:pStyle w:val="46"/>
              <w:spacing w:before="0" w:beforeAutospacing="0" w:after="0" w:afterAutospacing="0" w:line="240" w:lineRule="auto"/>
              <w:ind w:firstLine="0" w:firstLineChars="0"/>
              <w:jc w:val="both"/>
              <w:rPr>
                <w:rFonts w:cs="宋体"/>
                <w:sz w:val="18"/>
                <w:szCs w:val="18"/>
                <w:lang w:bidi="ar"/>
              </w:rPr>
            </w:pPr>
            <w:r>
              <w:rPr>
                <w:rFonts w:hint="eastAsia" w:cs="宋体"/>
                <w:color w:val="auto"/>
                <w:kern w:val="2"/>
                <w:sz w:val="18"/>
                <w:szCs w:val="18"/>
                <w:lang w:bidi="ar"/>
              </w:rPr>
              <w:t>3、大模型加速库：提供大模型训练套件，为方便用户对大模型的研究，厂家应提供大模型开箱即用能力，支持不低于80个主流大模型训练和微调，包括deepseek、qwen、llama等。为保证大模型训练效率，需支持主流的模型训练加速方法，包括：张量并行、序列并行、长序列并行、数据并行、分布式优化器、重计算功能。</w:t>
            </w:r>
          </w:p>
          <w:p w14:paraId="3867B1D5">
            <w:pPr>
              <w:pStyle w:val="46"/>
              <w:spacing w:before="0" w:beforeAutospacing="0" w:after="0" w:afterAutospacing="0" w:line="240" w:lineRule="auto"/>
              <w:ind w:firstLine="0" w:firstLineChars="0"/>
              <w:jc w:val="both"/>
              <w:rPr>
                <w:rFonts w:cs="宋体"/>
                <w:sz w:val="18"/>
                <w:szCs w:val="18"/>
                <w:lang w:bidi="ar"/>
              </w:rPr>
            </w:pPr>
            <w:r>
              <w:rPr>
                <w:rFonts w:hint="eastAsia" w:cs="宋体"/>
                <w:color w:val="auto"/>
                <w:kern w:val="2"/>
                <w:sz w:val="18"/>
                <w:szCs w:val="18"/>
                <w:lang w:bidi="ar"/>
              </w:rPr>
              <w:t>4、典型模型性能：在PyTorch框架下，厂家deepseek v3 671B在32机下预训练性能不低于1100 tps。</w:t>
            </w:r>
          </w:p>
          <w:p w14:paraId="3804F518">
            <w:pPr>
              <w:spacing w:line="240" w:lineRule="auto"/>
              <w:ind w:firstLine="0" w:firstLineChars="0"/>
              <w:rPr>
                <w:rFonts w:ascii="宋体" w:hAnsi="宋体" w:cs="宋体"/>
                <w:sz w:val="18"/>
                <w:szCs w:val="18"/>
                <w:lang w:bidi="ar"/>
              </w:rPr>
            </w:pPr>
            <w:r>
              <w:rPr>
                <w:rFonts w:hint="eastAsia" w:ascii="宋体" w:hAnsi="宋体" w:cs="宋体"/>
                <w:sz w:val="18"/>
                <w:szCs w:val="18"/>
                <w:lang w:bidi="ar"/>
              </w:rPr>
              <w:t>5、集群能力：大模型训练中，随着集群规模增大，部件数量呈指数级上升，硬件故障不可避免。在故障发生时，需要重新拉齐训练，每次故障的恢复时间直接影响集群可用度及模型训练效率。厂家应支持断点续训功能，支持任务中断后可自动拉起，任务拉起时间不超过5min。故障恢复时间不超过30分钟。</w:t>
            </w:r>
          </w:p>
          <w:p w14:paraId="3574CA96">
            <w:pPr>
              <w:pStyle w:val="46"/>
              <w:spacing w:before="0" w:beforeAutospacing="0" w:after="0" w:afterAutospacing="0" w:line="240" w:lineRule="auto"/>
              <w:ind w:firstLine="0" w:firstLineChars="0"/>
              <w:jc w:val="both"/>
              <w:rPr>
                <w:rFonts w:cs="宋体"/>
                <w:sz w:val="18"/>
                <w:szCs w:val="18"/>
                <w:lang w:bidi="ar"/>
              </w:rPr>
            </w:pPr>
            <w:r>
              <w:rPr>
                <w:rFonts w:hint="eastAsia" w:cs="宋体"/>
                <w:color w:val="auto"/>
                <w:kern w:val="2"/>
                <w:sz w:val="18"/>
                <w:szCs w:val="18"/>
                <w:lang w:bidi="ar"/>
              </w:rPr>
              <w:t>6、模型推理：针对通用模型的推理服务化场景，实现开放、可扩展的推理服务化平台架构，支持对接业界主流推理框架接口，包括Triton、OpenAI、TGI、vLLM。支持服务管控和NPU故障重调度、支持测试模型的性能、精度、Prefill和Decode分离部署、支持Multi LoRa、Function Call、SplitFuse等特性。</w:t>
            </w:r>
          </w:p>
          <w:p w14:paraId="23C86BA9">
            <w:pPr>
              <w:spacing w:line="240" w:lineRule="auto"/>
              <w:ind w:firstLine="0" w:firstLineChars="0"/>
              <w:rPr>
                <w:rFonts w:ascii="宋体" w:hAnsi="宋体" w:cs="宋体"/>
                <w:sz w:val="18"/>
                <w:szCs w:val="18"/>
                <w:lang w:bidi="ar"/>
              </w:rPr>
            </w:pPr>
            <w:r>
              <w:rPr>
                <w:rFonts w:hint="eastAsia" w:ascii="宋体" w:hAnsi="宋体" w:cs="宋体"/>
                <w:sz w:val="18"/>
                <w:szCs w:val="18"/>
                <w:lang w:bidi="ar"/>
              </w:rPr>
              <w:t>7、性能调优工具：提供性能调优工具，命令行工具包括算子开发工具、训练开发工具（分析迁移、精度调试、性能调优）。可视化工具支持模型、算子性能调优，提升开发者进行模型和算子性能调优的效率。</w:t>
            </w:r>
          </w:p>
        </w:tc>
      </w:tr>
    </w:tbl>
    <w:p w14:paraId="6E4823B7">
      <w:pPr>
        <w:ind w:firstLine="0" w:firstLineChars="0"/>
        <w:rPr>
          <w:rFonts w:ascii="宋体" w:hAnsi="宋体"/>
        </w:rPr>
      </w:pPr>
    </w:p>
    <w:p w14:paraId="410260AC">
      <w:pPr>
        <w:ind w:firstLine="420" w:firstLineChars="0"/>
        <w:rPr>
          <w:rFonts w:ascii="宋体" w:hAnsi="宋体"/>
          <w:b/>
          <w:bCs/>
        </w:rPr>
      </w:pPr>
      <w:r>
        <w:rPr>
          <w:rFonts w:hint="eastAsia" w:ascii="宋体" w:hAnsi="宋体"/>
          <w:b/>
          <w:bCs/>
        </w:rPr>
        <w:t>3、</w:t>
      </w:r>
      <w:bookmarkStart w:id="14" w:name="OLE_LINK1"/>
      <w:r>
        <w:rPr>
          <w:rFonts w:hint="eastAsia" w:ascii="宋体" w:hAnsi="宋体"/>
          <w:b/>
          <w:bCs/>
        </w:rPr>
        <w:t>数据中心集成实施服务</w:t>
      </w:r>
      <w:bookmarkEnd w:id="14"/>
    </w:p>
    <w:p w14:paraId="4DD948B7">
      <w:pPr>
        <w:spacing w:line="240" w:lineRule="auto"/>
        <w:ind w:firstLine="420"/>
        <w:rPr>
          <w:rFonts w:ascii="宋体" w:hAnsi="宋体"/>
        </w:rPr>
      </w:pPr>
      <w:bookmarkStart w:id="15" w:name="_Hlk180267878"/>
    </w:p>
    <w:p w14:paraId="49E86913">
      <w:pPr>
        <w:pStyle w:val="2"/>
        <w:numPr>
          <w:ilvl w:val="0"/>
          <w:numId w:val="2"/>
        </w:numPr>
        <w:ind w:firstLineChars="0"/>
        <w:rPr>
          <w:lang w:eastAsia="zh-CN"/>
        </w:rPr>
      </w:pPr>
      <w:r>
        <w:rPr>
          <w:rFonts w:hint="eastAsia"/>
          <w:b/>
          <w:bCs/>
          <w:lang w:eastAsia="zh-CN"/>
        </w:rPr>
        <w:t>数据中心环境需求</w:t>
      </w:r>
    </w:p>
    <w:p w14:paraId="00EFCF45">
      <w:pPr>
        <w:spacing w:line="240" w:lineRule="auto"/>
        <w:ind w:firstLine="420"/>
        <w:rPr>
          <w:rFonts w:ascii="宋体" w:hAnsi="宋体"/>
          <w:szCs w:val="21"/>
        </w:rPr>
      </w:pPr>
      <w:r>
        <w:rPr>
          <w:rFonts w:hint="eastAsia" w:ascii="宋体" w:hAnsi="宋体"/>
        </w:rPr>
        <w:t>指定数据中心</w:t>
      </w:r>
      <w:bookmarkEnd w:id="15"/>
      <w:r>
        <w:rPr>
          <w:rFonts w:hint="eastAsia" w:ascii="宋体" w:hAnsi="宋体"/>
        </w:rPr>
        <w:t>为普通数据中心；单机柜功率低，不满足本次计算设备对物理环境要求，无法承载大规模计算；数据中心环境</w:t>
      </w:r>
      <w:r>
        <w:rPr>
          <w:rFonts w:ascii="宋体" w:hAnsi="宋体"/>
        </w:rPr>
        <w:t>需求</w:t>
      </w:r>
      <w:r>
        <w:rPr>
          <w:rFonts w:hint="eastAsia" w:ascii="宋体" w:hAnsi="宋体"/>
        </w:rPr>
        <w:t>包括为本次招标所有设备的安装部署提供按照国标A级标准设计的数据中心基础环境所需的配套集成服务。详细的数据中心基础设施需求和相关服务内容详见下表《</w:t>
      </w:r>
      <w:r>
        <w:rPr>
          <w:rFonts w:hint="eastAsia" w:ascii="宋体" w:hAnsi="宋体"/>
          <w:b/>
          <w:bCs/>
        </w:rPr>
        <w:t>智算集群数据中心</w:t>
      </w:r>
      <w:r>
        <w:rPr>
          <w:rFonts w:ascii="宋体" w:hAnsi="宋体"/>
          <w:b/>
          <w:bCs/>
        </w:rPr>
        <w:t>建设</w:t>
      </w:r>
      <w:r>
        <w:rPr>
          <w:rFonts w:hint="eastAsia" w:ascii="宋体" w:hAnsi="宋体"/>
          <w:b/>
          <w:bCs/>
        </w:rPr>
        <w:t>需求表</w:t>
      </w:r>
      <w:r>
        <w:rPr>
          <w:rFonts w:hint="eastAsia" w:ascii="宋体" w:hAnsi="宋体"/>
        </w:rPr>
        <w:t>》</w:t>
      </w:r>
      <w:r>
        <w:rPr>
          <w:rFonts w:hint="eastAsia" w:ascii="宋体" w:hAnsi="宋体"/>
          <w:szCs w:val="21"/>
        </w:rPr>
        <w:t>。</w:t>
      </w:r>
    </w:p>
    <w:p w14:paraId="6F13B267">
      <w:pPr>
        <w:ind w:firstLine="422"/>
        <w:jc w:val="center"/>
        <w:rPr>
          <w:rFonts w:ascii="宋体" w:hAnsi="宋体"/>
          <w:b/>
          <w:bCs/>
        </w:rPr>
      </w:pPr>
      <w:bookmarkStart w:id="16" w:name="OLE_LINK27"/>
      <w:r>
        <w:rPr>
          <w:rFonts w:hint="eastAsia" w:ascii="宋体" w:hAnsi="宋体"/>
          <w:b/>
          <w:bCs/>
        </w:rPr>
        <w:t>智算集群数据中心</w:t>
      </w:r>
      <w:r>
        <w:rPr>
          <w:rFonts w:ascii="宋体" w:hAnsi="宋体"/>
          <w:b/>
          <w:bCs/>
        </w:rPr>
        <w:t>建设</w:t>
      </w:r>
      <w:r>
        <w:rPr>
          <w:rFonts w:hint="eastAsia" w:ascii="宋体" w:hAnsi="宋体"/>
          <w:b/>
          <w:bCs/>
        </w:rPr>
        <w:t>需求</w:t>
      </w:r>
      <w:bookmarkEnd w:id="16"/>
      <w:r>
        <w:rPr>
          <w:rFonts w:hint="eastAsia" w:ascii="宋体" w:hAnsi="宋体"/>
          <w:b/>
          <w:bCs/>
        </w:rPr>
        <w:t>表</w:t>
      </w:r>
    </w:p>
    <w:tbl>
      <w:tblPr>
        <w:tblStyle w:val="49"/>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326"/>
        <w:gridCol w:w="4752"/>
        <w:gridCol w:w="828"/>
        <w:gridCol w:w="737"/>
      </w:tblGrid>
      <w:tr w14:paraId="19552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blHeader/>
        </w:trPr>
        <w:tc>
          <w:tcPr>
            <w:tcW w:w="653" w:type="dxa"/>
            <w:vAlign w:val="center"/>
          </w:tcPr>
          <w:p w14:paraId="77D8B39B">
            <w:pPr>
              <w:spacing w:line="240" w:lineRule="auto"/>
              <w:ind w:firstLine="0" w:firstLineChars="0"/>
              <w:jc w:val="center"/>
              <w:rPr>
                <w:rFonts w:ascii="宋体" w:hAnsi="宋体"/>
                <w:b/>
                <w:bCs/>
                <w:color w:val="000000"/>
                <w:sz w:val="18"/>
                <w:szCs w:val="18"/>
              </w:rPr>
            </w:pPr>
            <w:r>
              <w:rPr>
                <w:rFonts w:ascii="宋体" w:hAnsi="宋体"/>
                <w:b/>
                <w:bCs/>
                <w:color w:val="000000"/>
                <w:sz w:val="18"/>
                <w:szCs w:val="18"/>
              </w:rPr>
              <w:t>序号</w:t>
            </w:r>
          </w:p>
        </w:tc>
        <w:tc>
          <w:tcPr>
            <w:tcW w:w="1326" w:type="dxa"/>
            <w:vAlign w:val="center"/>
          </w:tcPr>
          <w:p w14:paraId="7CA21CEA">
            <w:pPr>
              <w:spacing w:line="240" w:lineRule="auto"/>
              <w:ind w:firstLine="0" w:firstLineChars="0"/>
              <w:jc w:val="center"/>
              <w:rPr>
                <w:rFonts w:ascii="宋体" w:hAnsi="宋体"/>
                <w:b/>
                <w:bCs/>
                <w:color w:val="000000"/>
                <w:sz w:val="18"/>
                <w:szCs w:val="18"/>
              </w:rPr>
            </w:pPr>
            <w:r>
              <w:rPr>
                <w:rFonts w:hint="eastAsia" w:ascii="宋体" w:hAnsi="宋体"/>
                <w:b/>
                <w:bCs/>
                <w:color w:val="000000"/>
                <w:sz w:val="18"/>
                <w:szCs w:val="18"/>
              </w:rPr>
              <w:t>服务事项</w:t>
            </w:r>
          </w:p>
        </w:tc>
        <w:tc>
          <w:tcPr>
            <w:tcW w:w="4752" w:type="dxa"/>
            <w:vAlign w:val="center"/>
          </w:tcPr>
          <w:p w14:paraId="535CF232">
            <w:pPr>
              <w:spacing w:line="240" w:lineRule="auto"/>
              <w:ind w:firstLine="0" w:firstLineChars="0"/>
              <w:jc w:val="center"/>
              <w:rPr>
                <w:rFonts w:ascii="宋体" w:hAnsi="宋体"/>
                <w:b/>
                <w:bCs/>
                <w:color w:val="000000"/>
                <w:sz w:val="18"/>
                <w:szCs w:val="18"/>
              </w:rPr>
            </w:pPr>
            <w:r>
              <w:rPr>
                <w:rFonts w:hint="eastAsia" w:ascii="宋体" w:hAnsi="宋体"/>
                <w:b/>
                <w:bCs/>
                <w:color w:val="000000"/>
                <w:sz w:val="18"/>
                <w:szCs w:val="18"/>
              </w:rPr>
              <w:t>主要服务内容及要求</w:t>
            </w:r>
          </w:p>
        </w:tc>
        <w:tc>
          <w:tcPr>
            <w:tcW w:w="828" w:type="dxa"/>
            <w:vAlign w:val="center"/>
          </w:tcPr>
          <w:p w14:paraId="57D71706">
            <w:pPr>
              <w:spacing w:line="240" w:lineRule="auto"/>
              <w:ind w:firstLine="0" w:firstLineChars="0"/>
              <w:jc w:val="center"/>
              <w:rPr>
                <w:rFonts w:ascii="宋体" w:hAnsi="宋体"/>
                <w:b/>
                <w:bCs/>
                <w:color w:val="000000"/>
                <w:sz w:val="18"/>
                <w:szCs w:val="18"/>
              </w:rPr>
            </w:pPr>
            <w:r>
              <w:rPr>
                <w:rFonts w:hint="eastAsia" w:ascii="宋体" w:hAnsi="宋体"/>
                <w:b/>
                <w:bCs/>
                <w:color w:val="000000"/>
                <w:sz w:val="18"/>
                <w:szCs w:val="18"/>
              </w:rPr>
              <w:t>数量</w:t>
            </w:r>
          </w:p>
        </w:tc>
        <w:tc>
          <w:tcPr>
            <w:tcW w:w="737" w:type="dxa"/>
            <w:vAlign w:val="center"/>
          </w:tcPr>
          <w:p w14:paraId="6E359B0B">
            <w:pPr>
              <w:spacing w:line="240" w:lineRule="auto"/>
              <w:ind w:firstLine="0" w:firstLineChars="0"/>
              <w:jc w:val="center"/>
              <w:rPr>
                <w:rFonts w:ascii="宋体" w:hAnsi="宋体"/>
                <w:b/>
                <w:bCs/>
                <w:color w:val="000000"/>
                <w:sz w:val="18"/>
                <w:szCs w:val="18"/>
              </w:rPr>
            </w:pPr>
            <w:r>
              <w:rPr>
                <w:rFonts w:hint="eastAsia" w:ascii="宋体" w:hAnsi="宋体"/>
                <w:b/>
                <w:bCs/>
                <w:color w:val="000000"/>
                <w:sz w:val="18"/>
                <w:szCs w:val="18"/>
              </w:rPr>
              <w:t>单位</w:t>
            </w:r>
          </w:p>
        </w:tc>
      </w:tr>
      <w:tr w14:paraId="73B5B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53" w:type="dxa"/>
            <w:vAlign w:val="center"/>
          </w:tcPr>
          <w:p w14:paraId="578F2CAE">
            <w:pPr>
              <w:spacing w:line="240" w:lineRule="auto"/>
              <w:ind w:firstLine="0" w:firstLineChars="0"/>
              <w:jc w:val="center"/>
              <w:rPr>
                <w:rFonts w:ascii="宋体" w:hAnsi="宋体"/>
                <w:color w:val="000000"/>
                <w:sz w:val="18"/>
                <w:szCs w:val="18"/>
              </w:rPr>
            </w:pPr>
            <w:r>
              <w:rPr>
                <w:rFonts w:ascii="宋体" w:hAnsi="宋体"/>
                <w:color w:val="000000"/>
                <w:sz w:val="18"/>
                <w:szCs w:val="18"/>
              </w:rPr>
              <w:t>1</w:t>
            </w:r>
          </w:p>
        </w:tc>
        <w:tc>
          <w:tcPr>
            <w:tcW w:w="1326" w:type="dxa"/>
            <w:vAlign w:val="center"/>
          </w:tcPr>
          <w:p w14:paraId="4D9F8FC3">
            <w:pPr>
              <w:spacing w:line="240" w:lineRule="auto"/>
              <w:ind w:firstLine="0" w:firstLineChars="0"/>
              <w:jc w:val="left"/>
              <w:rPr>
                <w:rFonts w:ascii="宋体" w:hAnsi="宋体"/>
                <w:color w:val="000000"/>
                <w:sz w:val="18"/>
                <w:szCs w:val="18"/>
              </w:rPr>
            </w:pPr>
            <w:r>
              <w:rPr>
                <w:rFonts w:hint="eastAsia" w:ascii="宋体" w:hAnsi="宋体"/>
                <w:color w:val="000000"/>
                <w:sz w:val="18"/>
                <w:szCs w:val="18"/>
              </w:rPr>
              <w:t>数据中心机柜环境要求</w:t>
            </w:r>
          </w:p>
        </w:tc>
        <w:tc>
          <w:tcPr>
            <w:tcW w:w="4752" w:type="dxa"/>
            <w:vAlign w:val="center"/>
          </w:tcPr>
          <w:p w14:paraId="4777171A">
            <w:pPr>
              <w:spacing w:line="240" w:lineRule="auto"/>
              <w:ind w:firstLine="0" w:firstLineChars="0"/>
              <w:rPr>
                <w:rFonts w:ascii="宋体" w:hAnsi="宋体"/>
                <w:b/>
                <w:bCs/>
                <w:color w:val="000000"/>
                <w:sz w:val="18"/>
                <w:szCs w:val="18"/>
              </w:rPr>
            </w:pPr>
            <w:bookmarkStart w:id="17" w:name="OLE_LINK31"/>
            <w:r>
              <w:rPr>
                <w:rFonts w:hint="eastAsia" w:ascii="宋体" w:hAnsi="宋体"/>
                <w:b/>
                <w:bCs/>
                <w:color w:val="000000"/>
                <w:sz w:val="18"/>
                <w:szCs w:val="18"/>
              </w:rPr>
              <w:t>1.1智算集群机柜数量要求</w:t>
            </w:r>
          </w:p>
          <w:bookmarkEnd w:id="17"/>
          <w:p w14:paraId="27534635">
            <w:pPr>
              <w:spacing w:line="240" w:lineRule="auto"/>
              <w:ind w:firstLine="0" w:firstLineChars="0"/>
              <w:rPr>
                <w:rFonts w:ascii="宋体" w:hAnsi="宋体"/>
                <w:color w:val="000000"/>
                <w:sz w:val="18"/>
                <w:szCs w:val="18"/>
              </w:rPr>
            </w:pPr>
            <w:bookmarkStart w:id="18" w:name="OLE_LINK32"/>
            <w:r>
              <w:rPr>
                <w:rFonts w:hint="eastAsia" w:ascii="宋体" w:hAnsi="宋体"/>
                <w:color w:val="000000"/>
                <w:sz w:val="18"/>
                <w:szCs w:val="18"/>
              </w:rPr>
              <w:t>（1）</w:t>
            </w:r>
            <w:r>
              <w:rPr>
                <w:rFonts w:ascii="宋体" w:hAnsi="宋体"/>
                <w:color w:val="000000"/>
                <w:sz w:val="18"/>
                <w:szCs w:val="18"/>
              </w:rPr>
              <w:t>需要不少于5</w:t>
            </w:r>
            <w:r>
              <w:rPr>
                <w:rFonts w:hint="eastAsia" w:ascii="宋体" w:hAnsi="宋体"/>
                <w:color w:val="000000"/>
                <w:sz w:val="18"/>
                <w:szCs w:val="18"/>
                <w:lang w:val="en-US" w:eastAsia="zh-CN"/>
              </w:rPr>
              <w:t>6</w:t>
            </w:r>
            <w:r>
              <w:rPr>
                <w:rFonts w:ascii="宋体" w:hAnsi="宋体"/>
                <w:color w:val="000000"/>
                <w:sz w:val="18"/>
                <w:szCs w:val="18"/>
              </w:rPr>
              <w:t>个服务器机柜</w:t>
            </w:r>
            <w:r>
              <w:rPr>
                <w:rFonts w:hint="eastAsia" w:ascii="宋体" w:hAnsi="宋体"/>
                <w:color w:val="000000"/>
                <w:sz w:val="18"/>
                <w:szCs w:val="18"/>
              </w:rPr>
              <w:t>空间</w:t>
            </w:r>
            <w:r>
              <w:rPr>
                <w:rFonts w:ascii="宋体" w:hAnsi="宋体"/>
                <w:color w:val="000000"/>
                <w:sz w:val="18"/>
                <w:szCs w:val="18"/>
              </w:rPr>
              <w:t>。</w:t>
            </w:r>
          </w:p>
          <w:p w14:paraId="1BE21CD4">
            <w:pPr>
              <w:spacing w:line="240" w:lineRule="auto"/>
              <w:ind w:firstLine="0" w:firstLineChars="0"/>
              <w:rPr>
                <w:rFonts w:ascii="宋体" w:hAnsi="宋体"/>
                <w:color w:val="000000"/>
                <w:sz w:val="18"/>
                <w:szCs w:val="18"/>
              </w:rPr>
            </w:pPr>
            <w:r>
              <w:rPr>
                <w:rFonts w:hint="eastAsia" w:ascii="宋体" w:hAnsi="宋体"/>
                <w:color w:val="000000"/>
                <w:sz w:val="18"/>
                <w:szCs w:val="18"/>
              </w:rPr>
              <w:t>（2）</w:t>
            </w:r>
            <w:r>
              <w:rPr>
                <w:rFonts w:ascii="宋体" w:hAnsi="宋体"/>
                <w:color w:val="000000"/>
                <w:sz w:val="18"/>
                <w:szCs w:val="18"/>
              </w:rPr>
              <w:t>单机柜功率按16KW设计</w:t>
            </w:r>
          </w:p>
          <w:p w14:paraId="1085EB19">
            <w:pPr>
              <w:spacing w:line="240" w:lineRule="auto"/>
              <w:ind w:firstLine="0" w:firstLineChars="0"/>
              <w:rPr>
                <w:rFonts w:ascii="宋体" w:hAnsi="宋体"/>
                <w:color w:val="000000"/>
                <w:sz w:val="18"/>
                <w:szCs w:val="18"/>
              </w:rPr>
            </w:pPr>
            <w:r>
              <w:rPr>
                <w:rFonts w:hint="eastAsia" w:ascii="宋体" w:hAnsi="宋体"/>
                <w:color w:val="000000"/>
                <w:sz w:val="18"/>
                <w:szCs w:val="18"/>
              </w:rPr>
              <w:t>（3）</w:t>
            </w:r>
            <w:r>
              <w:rPr>
                <w:rFonts w:hint="eastAsia" w:ascii="宋体" w:hAnsi="宋体"/>
                <w:color w:val="000000"/>
                <w:sz w:val="18"/>
                <w:szCs w:val="18"/>
                <w:lang w:bidi="ar"/>
              </w:rPr>
              <w:t>服务器机柜PDU的规格为 32A/3P输入，输出：12*10A+9*16A国标插座。</w:t>
            </w:r>
          </w:p>
          <w:bookmarkEnd w:id="18"/>
          <w:p w14:paraId="1281D41A">
            <w:pPr>
              <w:spacing w:line="240" w:lineRule="auto"/>
              <w:ind w:firstLine="0" w:firstLineChars="0"/>
              <w:rPr>
                <w:rFonts w:ascii="宋体" w:hAnsi="宋体"/>
                <w:b/>
                <w:bCs/>
                <w:color w:val="000000"/>
                <w:sz w:val="18"/>
                <w:szCs w:val="18"/>
              </w:rPr>
            </w:pPr>
            <w:bookmarkStart w:id="19" w:name="OLE_LINK33"/>
            <w:r>
              <w:rPr>
                <w:rFonts w:hint="eastAsia" w:ascii="宋体" w:hAnsi="宋体"/>
                <w:b/>
                <w:bCs/>
                <w:color w:val="000000"/>
                <w:sz w:val="18"/>
                <w:szCs w:val="18"/>
              </w:rPr>
              <w:t>1.2机房要求</w:t>
            </w:r>
          </w:p>
          <w:p w14:paraId="00F7E59D">
            <w:pPr>
              <w:spacing w:line="240" w:lineRule="auto"/>
              <w:ind w:firstLine="0" w:firstLineChars="0"/>
              <w:rPr>
                <w:rFonts w:ascii="宋体" w:hAnsi="宋体"/>
                <w:color w:val="000000"/>
                <w:sz w:val="18"/>
                <w:szCs w:val="18"/>
              </w:rPr>
            </w:pPr>
            <w:r>
              <w:rPr>
                <w:rFonts w:hint="eastAsia" w:ascii="宋体" w:hAnsi="宋体"/>
                <w:color w:val="000000"/>
                <w:sz w:val="18"/>
                <w:szCs w:val="18"/>
              </w:rPr>
              <w:t>（1）</w:t>
            </w:r>
            <w:r>
              <w:rPr>
                <w:rFonts w:hint="eastAsia" w:ascii="宋体" w:hAnsi="宋体" w:cs="宋体"/>
                <w:color w:val="000000"/>
                <w:sz w:val="18"/>
                <w:szCs w:val="18"/>
                <w:lang w:bidi="ar"/>
              </w:rPr>
              <w:t>数据中心整体标准应不低于《数据中心设计规范》GB50174-2017中A级标准。</w:t>
            </w:r>
          </w:p>
          <w:p w14:paraId="6A4561E0">
            <w:pPr>
              <w:spacing w:line="240" w:lineRule="auto"/>
              <w:ind w:firstLine="0" w:firstLineChars="0"/>
              <w:rPr>
                <w:rFonts w:ascii="宋体" w:hAnsi="宋体"/>
                <w:color w:val="000000"/>
                <w:sz w:val="18"/>
                <w:szCs w:val="18"/>
              </w:rPr>
            </w:pPr>
            <w:r>
              <w:rPr>
                <w:rFonts w:hint="eastAsia" w:ascii="宋体" w:hAnsi="宋体"/>
                <w:color w:val="000000"/>
                <w:sz w:val="18"/>
                <w:szCs w:val="18"/>
              </w:rPr>
              <w:t>（2）</w:t>
            </w:r>
            <w:r>
              <w:rPr>
                <w:rFonts w:hint="eastAsia" w:ascii="宋体" w:hAnsi="宋体" w:cs="宋体"/>
                <w:color w:val="000000"/>
                <w:sz w:val="18"/>
                <w:szCs w:val="18"/>
                <w:lang w:bidi="ar"/>
              </w:rPr>
              <w:t>提供满足本次询价清单内所有设备安装部署要求的机柜空间和配套环境。</w:t>
            </w:r>
          </w:p>
          <w:p w14:paraId="03D4B8C0">
            <w:pPr>
              <w:spacing w:line="240" w:lineRule="auto"/>
              <w:ind w:firstLine="0" w:firstLineChars="0"/>
              <w:rPr>
                <w:rFonts w:ascii="宋体" w:hAnsi="宋体"/>
                <w:color w:val="000000"/>
                <w:sz w:val="18"/>
                <w:szCs w:val="18"/>
              </w:rPr>
            </w:pPr>
            <w:r>
              <w:rPr>
                <w:rFonts w:hint="eastAsia" w:ascii="宋体" w:hAnsi="宋体"/>
                <w:color w:val="000000"/>
                <w:sz w:val="18"/>
                <w:szCs w:val="18"/>
              </w:rPr>
              <w:t>（3）</w:t>
            </w:r>
            <w:r>
              <w:rPr>
                <w:rFonts w:ascii="宋体" w:hAnsi="宋体"/>
                <w:color w:val="000000"/>
                <w:sz w:val="18"/>
                <w:szCs w:val="18"/>
              </w:rPr>
              <w:t>机房建设系统有机柜及冷通道系统、供配电系统、空调系统、机房综合动环监控系统、机房装修系统、照明插座系统、承重支架、强弱电线槽、新排风系统、防雷接地系统等建设系统。</w:t>
            </w:r>
          </w:p>
          <w:p w14:paraId="4B104988">
            <w:pPr>
              <w:pStyle w:val="2"/>
              <w:ind w:firstLine="360"/>
              <w:rPr>
                <w:color w:val="000000"/>
                <w:sz w:val="18"/>
                <w:szCs w:val="18"/>
                <w:lang w:eastAsia="zh-CN"/>
              </w:rPr>
            </w:pPr>
            <w:r>
              <w:rPr>
                <w:color w:val="000000"/>
                <w:sz w:val="18"/>
                <w:szCs w:val="18"/>
                <w:lang w:eastAsia="zh-CN"/>
              </w:rPr>
              <w:t>机柜及冷通道系统：结合现有机房面积空间设计，</w:t>
            </w:r>
            <w:r>
              <w:rPr>
                <w:rFonts w:hint="eastAsia"/>
                <w:color w:val="000000"/>
                <w:sz w:val="18"/>
                <w:szCs w:val="18"/>
                <w:lang w:eastAsia="zh-CN"/>
              </w:rPr>
              <w:t>5</w:t>
            </w:r>
            <w:r>
              <w:rPr>
                <w:rFonts w:hint="eastAsia"/>
                <w:color w:val="000000"/>
                <w:sz w:val="18"/>
                <w:szCs w:val="18"/>
                <w:lang w:val="en-US" w:eastAsia="zh-CN"/>
              </w:rPr>
              <w:t>6</w:t>
            </w:r>
            <w:r>
              <w:rPr>
                <w:color w:val="000000"/>
                <w:sz w:val="18"/>
                <w:szCs w:val="18"/>
                <w:lang w:eastAsia="zh-CN"/>
              </w:rPr>
              <w:t>个服务器机柜与</w:t>
            </w:r>
            <w:r>
              <w:rPr>
                <w:rFonts w:hint="eastAsia"/>
                <w:color w:val="000000"/>
                <w:sz w:val="18"/>
                <w:szCs w:val="18"/>
                <w:lang w:eastAsia="zh-CN"/>
              </w:rPr>
              <w:t>3</w:t>
            </w:r>
            <w:r>
              <w:rPr>
                <w:color w:val="000000"/>
                <w:sz w:val="18"/>
                <w:szCs w:val="18"/>
                <w:lang w:eastAsia="zh-CN"/>
              </w:rPr>
              <w:t>4套</w:t>
            </w:r>
            <w:r>
              <w:rPr>
                <w:rFonts w:hint="eastAsia"/>
                <w:color w:val="000000"/>
                <w:sz w:val="18"/>
                <w:szCs w:val="18"/>
                <w:lang w:eastAsia="zh-CN"/>
              </w:rPr>
              <w:t>列</w:t>
            </w:r>
            <w:r>
              <w:rPr>
                <w:color w:val="000000"/>
                <w:sz w:val="18"/>
                <w:szCs w:val="18"/>
                <w:lang w:eastAsia="zh-CN"/>
              </w:rPr>
              <w:t>间空调及</w:t>
            </w:r>
            <w:r>
              <w:rPr>
                <w:rFonts w:hint="eastAsia"/>
                <w:color w:val="000000"/>
                <w:sz w:val="18"/>
                <w:szCs w:val="18"/>
                <w:lang w:eastAsia="zh-CN"/>
              </w:rPr>
              <w:t>8组精密配电柜组成4套微模块机柜，每套微模块双排分布，中间为冷通道设计；</w:t>
            </w:r>
          </w:p>
          <w:p w14:paraId="766D3739">
            <w:pPr>
              <w:pStyle w:val="2"/>
              <w:ind w:firstLine="360"/>
              <w:rPr>
                <w:color w:val="000000"/>
                <w:sz w:val="18"/>
                <w:szCs w:val="18"/>
                <w:lang w:eastAsia="zh-CN"/>
              </w:rPr>
            </w:pPr>
            <w:r>
              <w:rPr>
                <w:color w:val="000000"/>
                <w:sz w:val="18"/>
                <w:szCs w:val="18"/>
                <w:lang w:eastAsia="zh-CN"/>
              </w:rPr>
              <w:t>供配电系统：</w:t>
            </w:r>
            <w:r>
              <w:rPr>
                <w:rFonts w:hint="eastAsia"/>
                <w:color w:val="000000"/>
                <w:sz w:val="18"/>
                <w:szCs w:val="18"/>
                <w:lang w:eastAsia="zh-CN"/>
              </w:rPr>
              <w:t>每组微模块2套精密配电柜，每组微模块服务器机柜双路P</w:t>
            </w:r>
            <w:r>
              <w:rPr>
                <w:color w:val="000000"/>
                <w:sz w:val="18"/>
                <w:szCs w:val="18"/>
                <w:lang w:eastAsia="zh-CN"/>
              </w:rPr>
              <w:t>UD电源，</w:t>
            </w:r>
            <w:r>
              <w:rPr>
                <w:rFonts w:hint="eastAsia"/>
                <w:color w:val="000000"/>
                <w:sz w:val="18"/>
                <w:szCs w:val="18"/>
                <w:lang w:eastAsia="zh-CN"/>
              </w:rPr>
              <w:t>精密配电柜及后备电源，</w:t>
            </w:r>
            <w:r>
              <w:rPr>
                <w:color w:val="000000"/>
                <w:sz w:val="18"/>
                <w:szCs w:val="18"/>
                <w:lang w:eastAsia="zh-CN"/>
              </w:rPr>
              <w:t>"2N</w:t>
            </w:r>
            <w:r>
              <w:rPr>
                <w:rFonts w:hint="eastAsia"/>
                <w:color w:val="000000"/>
                <w:sz w:val="18"/>
                <w:szCs w:val="18"/>
                <w:lang w:eastAsia="zh-CN"/>
              </w:rPr>
              <w:t>异构</w:t>
            </w:r>
            <w:r>
              <w:rPr>
                <w:color w:val="000000"/>
                <w:sz w:val="18"/>
                <w:szCs w:val="18"/>
                <w:lang w:eastAsia="zh-CN"/>
              </w:rPr>
              <w:t>"</w:t>
            </w:r>
            <w:r>
              <w:rPr>
                <w:rFonts w:hint="eastAsia"/>
                <w:color w:val="000000"/>
                <w:sz w:val="18"/>
                <w:szCs w:val="18"/>
                <w:lang w:eastAsia="zh-CN"/>
              </w:rPr>
              <w:t>冗余设计，确保供电可靠性。</w:t>
            </w:r>
          </w:p>
          <w:p w14:paraId="2953B17B">
            <w:pPr>
              <w:pStyle w:val="2"/>
              <w:ind w:firstLine="360"/>
              <w:rPr>
                <w:color w:val="000000"/>
                <w:sz w:val="18"/>
                <w:szCs w:val="18"/>
                <w:lang w:eastAsia="zh-CN"/>
              </w:rPr>
            </w:pPr>
            <w:r>
              <w:rPr>
                <w:rFonts w:hint="eastAsia"/>
                <w:color w:val="000000"/>
                <w:sz w:val="18"/>
                <w:szCs w:val="18"/>
                <w:lang w:eastAsia="zh-CN"/>
              </w:rPr>
              <w:t>智能制冷方案：4套微模块采用3</w:t>
            </w:r>
            <w:r>
              <w:rPr>
                <w:color w:val="000000"/>
                <w:sz w:val="18"/>
                <w:szCs w:val="18"/>
                <w:lang w:eastAsia="zh-CN"/>
              </w:rPr>
              <w:t>4套</w:t>
            </w:r>
            <w:r>
              <w:rPr>
                <w:rFonts w:cs="宋体"/>
                <w:color w:val="000000"/>
                <w:sz w:val="18"/>
                <w:szCs w:val="18"/>
                <w:lang w:eastAsia="zh-CN"/>
              </w:rPr>
              <w:t>冷冻水行级</w:t>
            </w:r>
            <w:r>
              <w:rPr>
                <w:rFonts w:hint="eastAsia"/>
                <w:color w:val="000000"/>
                <w:sz w:val="18"/>
                <w:szCs w:val="18"/>
                <w:lang w:eastAsia="zh-CN"/>
              </w:rPr>
              <w:t>列间</w:t>
            </w:r>
            <w:r>
              <w:rPr>
                <w:rFonts w:cs="宋体"/>
                <w:color w:val="000000"/>
                <w:sz w:val="18"/>
                <w:szCs w:val="18"/>
                <w:lang w:eastAsia="zh-CN"/>
              </w:rPr>
              <w:t>精密</w:t>
            </w:r>
            <w:r>
              <w:rPr>
                <w:rFonts w:hint="eastAsia"/>
                <w:color w:val="000000"/>
                <w:sz w:val="18"/>
                <w:szCs w:val="18"/>
                <w:lang w:eastAsia="zh-CN"/>
              </w:rPr>
              <w:t>空调</w:t>
            </w:r>
            <w:r>
              <w:rPr>
                <w:color w:val="000000"/>
                <w:sz w:val="18"/>
                <w:szCs w:val="18"/>
                <w:lang w:eastAsia="zh-CN"/>
              </w:rPr>
              <w:t>/</w:t>
            </w:r>
            <w:r>
              <w:rPr>
                <w:rFonts w:hint="eastAsia"/>
                <w:color w:val="000000"/>
                <w:sz w:val="18"/>
                <w:szCs w:val="18"/>
                <w:lang w:eastAsia="zh-CN"/>
              </w:rPr>
              <w:t>近端制冷技术，结合密闭冷通道设计，空调精准控温，避免局部热点，同时减少冷量损耗；采用水冷却系统，</w:t>
            </w:r>
            <w:r>
              <w:rPr>
                <w:color w:val="000000"/>
                <w:sz w:val="18"/>
                <w:szCs w:val="18"/>
                <w:lang w:eastAsia="zh-CN"/>
              </w:rPr>
              <w:t>PUE</w:t>
            </w:r>
            <w:r>
              <w:rPr>
                <w:rFonts w:hint="eastAsia"/>
                <w:color w:val="000000"/>
                <w:sz w:val="18"/>
                <w:szCs w:val="18"/>
                <w:lang w:eastAsia="zh-CN"/>
              </w:rPr>
              <w:t>可低至</w:t>
            </w:r>
            <w:r>
              <w:rPr>
                <w:color w:val="000000"/>
                <w:sz w:val="18"/>
                <w:szCs w:val="18"/>
                <w:lang w:eastAsia="zh-CN"/>
              </w:rPr>
              <w:t>1.2-1.45</w:t>
            </w:r>
            <w:r>
              <w:rPr>
                <w:rFonts w:hint="eastAsia"/>
                <w:color w:val="000000"/>
                <w:sz w:val="18"/>
                <w:szCs w:val="18"/>
                <w:lang w:eastAsia="zh-CN"/>
              </w:rPr>
              <w:t>。</w:t>
            </w:r>
          </w:p>
          <w:p w14:paraId="6D903760">
            <w:pPr>
              <w:pStyle w:val="2"/>
              <w:ind w:firstLine="360"/>
              <w:rPr>
                <w:color w:val="000000"/>
                <w:sz w:val="18"/>
                <w:szCs w:val="18"/>
                <w:lang w:eastAsia="zh-CN"/>
              </w:rPr>
            </w:pPr>
            <w:r>
              <w:rPr>
                <w:color w:val="000000"/>
                <w:sz w:val="18"/>
                <w:szCs w:val="18"/>
                <w:lang w:eastAsia="zh-CN"/>
              </w:rPr>
              <w:t>机房综合动环监控系统：</w:t>
            </w:r>
            <w:r>
              <w:rPr>
                <w:rFonts w:hint="eastAsia"/>
                <w:color w:val="000000"/>
                <w:sz w:val="18"/>
                <w:szCs w:val="18"/>
                <w:lang w:eastAsia="zh-CN"/>
              </w:rPr>
              <w:t>集成动环监控（温湿度、烟感、漏水检测）、设备管理及资源调度系统，支持云端大数据分析，实现故障预警和自动运维。</w:t>
            </w:r>
          </w:p>
          <w:p w14:paraId="5E8EFDC8">
            <w:pPr>
              <w:pStyle w:val="2"/>
              <w:ind w:firstLine="360"/>
              <w:rPr>
                <w:color w:val="000000"/>
                <w:sz w:val="18"/>
                <w:szCs w:val="18"/>
                <w:lang w:eastAsia="zh-CN"/>
              </w:rPr>
            </w:pPr>
            <w:r>
              <w:rPr>
                <w:color w:val="000000"/>
                <w:sz w:val="18"/>
                <w:szCs w:val="18"/>
                <w:lang w:eastAsia="zh-CN"/>
              </w:rPr>
              <w:t>机房装修系统：地面、墙面、天面，结合现场做防水防尘防潮工程，敷设</w:t>
            </w:r>
            <w:r>
              <w:rPr>
                <w:rFonts w:cs="宋体"/>
                <w:color w:val="000000"/>
                <w:sz w:val="18"/>
                <w:szCs w:val="18"/>
                <w:lang w:eastAsia="zh-CN"/>
              </w:rPr>
              <w:t>硫酸钙防静电地板</w:t>
            </w:r>
            <w:r>
              <w:rPr>
                <w:color w:val="000000"/>
                <w:sz w:val="18"/>
                <w:szCs w:val="18"/>
                <w:lang w:eastAsia="zh-CN"/>
              </w:rPr>
              <w:t>、机房配套</w:t>
            </w:r>
            <w:r>
              <w:rPr>
                <w:rFonts w:cs="宋体"/>
                <w:color w:val="000000"/>
                <w:sz w:val="18"/>
                <w:szCs w:val="18"/>
                <w:lang w:eastAsia="zh-CN"/>
              </w:rPr>
              <w:t>挡鼠板、防火封堵、机房台阶等；</w:t>
            </w:r>
          </w:p>
          <w:p w14:paraId="480CFF76">
            <w:pPr>
              <w:pStyle w:val="2"/>
              <w:ind w:firstLine="360"/>
              <w:rPr>
                <w:color w:val="000000"/>
                <w:sz w:val="18"/>
                <w:szCs w:val="18"/>
                <w:lang w:eastAsia="zh-CN"/>
              </w:rPr>
            </w:pPr>
            <w:r>
              <w:rPr>
                <w:color w:val="000000"/>
                <w:sz w:val="18"/>
                <w:szCs w:val="18"/>
                <w:lang w:eastAsia="zh-CN"/>
              </w:rPr>
              <w:t>照明插座系统：对微模块机房</w:t>
            </w:r>
            <w:r>
              <w:rPr>
                <w:rFonts w:hint="eastAsia"/>
                <w:color w:val="000000"/>
                <w:sz w:val="18"/>
                <w:szCs w:val="18"/>
                <w:lang w:eastAsia="zh-CN"/>
              </w:rPr>
              <w:t>选用防眩光灯具，带应急电源接口，普通区域≥500lx，设备操作区≥300lx</w:t>
            </w:r>
            <w:r>
              <w:rPr>
                <w:color w:val="000000"/>
                <w:sz w:val="18"/>
                <w:szCs w:val="18"/>
                <w:lang w:eastAsia="zh-CN"/>
              </w:rPr>
              <w:t>；</w:t>
            </w:r>
          </w:p>
          <w:p w14:paraId="5AFA5D06">
            <w:pPr>
              <w:pStyle w:val="2"/>
              <w:ind w:firstLine="360"/>
              <w:rPr>
                <w:color w:val="000000"/>
                <w:sz w:val="18"/>
                <w:szCs w:val="18"/>
                <w:lang w:eastAsia="zh-CN"/>
              </w:rPr>
            </w:pPr>
            <w:r>
              <w:rPr>
                <w:color w:val="000000"/>
                <w:sz w:val="18"/>
                <w:szCs w:val="18"/>
                <w:lang w:eastAsia="zh-CN"/>
              </w:rPr>
              <w:t>承重支架：</w:t>
            </w:r>
            <w:r>
              <w:rPr>
                <w:rFonts w:hint="eastAsia"/>
                <w:color w:val="000000"/>
                <w:sz w:val="18"/>
                <w:szCs w:val="18"/>
                <w:lang w:eastAsia="zh-CN"/>
              </w:rPr>
              <w:t>机柜、UPS、电池、精密空调等重型设备</w:t>
            </w:r>
            <w:r>
              <w:rPr>
                <w:color w:val="000000"/>
                <w:sz w:val="18"/>
                <w:szCs w:val="18"/>
                <w:lang w:eastAsia="zh-CN"/>
              </w:rPr>
              <w:t>采用承重支架，承重支架材料不小于8</w:t>
            </w:r>
            <w:r>
              <w:rPr>
                <w:rFonts w:hint="eastAsia"/>
                <w:color w:val="000000"/>
                <w:sz w:val="18"/>
                <w:szCs w:val="18"/>
                <w:lang w:eastAsia="zh-CN"/>
              </w:rPr>
              <w:t>#槽钢；</w:t>
            </w:r>
          </w:p>
          <w:p w14:paraId="79DC8DB4">
            <w:pPr>
              <w:pStyle w:val="2"/>
              <w:ind w:firstLine="360"/>
              <w:rPr>
                <w:color w:val="000000"/>
                <w:sz w:val="18"/>
                <w:szCs w:val="18"/>
                <w:lang w:eastAsia="zh-CN"/>
              </w:rPr>
            </w:pPr>
            <w:r>
              <w:rPr>
                <w:color w:val="000000"/>
                <w:sz w:val="18"/>
                <w:szCs w:val="18"/>
                <w:lang w:eastAsia="zh-CN"/>
              </w:rPr>
              <w:t>强弱电线槽：强弱电线槽分开敷设，</w:t>
            </w:r>
            <w:r>
              <w:rPr>
                <w:rFonts w:hint="eastAsia"/>
                <w:color w:val="000000"/>
                <w:sz w:val="18"/>
                <w:szCs w:val="18"/>
                <w:lang w:eastAsia="zh-CN"/>
              </w:rPr>
              <w:t>强弱电线槽间距应≥300mm；若无法满足平行间距，交叉处垂直间距应≥150mm；强电线槽为烤漆梯式桥架和烤漆封闭线槽</w:t>
            </w:r>
            <w:r>
              <w:rPr>
                <w:color w:val="000000"/>
                <w:sz w:val="18"/>
                <w:szCs w:val="18"/>
                <w:lang w:eastAsia="zh-CN"/>
              </w:rPr>
              <w:t>；</w:t>
            </w:r>
          </w:p>
          <w:p w14:paraId="080188D7">
            <w:pPr>
              <w:pStyle w:val="2"/>
              <w:ind w:firstLine="360"/>
              <w:rPr>
                <w:color w:val="000000"/>
                <w:sz w:val="18"/>
                <w:szCs w:val="18"/>
                <w:lang w:eastAsia="zh-CN"/>
              </w:rPr>
            </w:pPr>
            <w:r>
              <w:rPr>
                <w:color w:val="000000"/>
                <w:sz w:val="18"/>
                <w:szCs w:val="18"/>
                <w:lang w:eastAsia="zh-CN"/>
              </w:rPr>
              <w:t>新排风系统：</w:t>
            </w:r>
            <w:r>
              <w:rPr>
                <w:rFonts w:hint="eastAsia"/>
                <w:color w:val="000000"/>
                <w:sz w:val="18"/>
                <w:szCs w:val="18"/>
                <w:lang w:eastAsia="zh-CN"/>
              </w:rPr>
              <w:t>新风量需同时满足人员所需新风量（每人40m³/h）和维持正压所需新风量（按机房体积的1~2次/h换气计算），取二者最大值；排风口宜采用余压阀（自动调节排风量），避免人工调节的滞后性；电池室的排风需引至室外安全区域（氢气密度小，需高于屋顶2m以上），防止积聚引发爆炸风险。</w:t>
            </w:r>
          </w:p>
          <w:p w14:paraId="078A8172">
            <w:pPr>
              <w:pStyle w:val="2"/>
              <w:ind w:firstLine="360"/>
              <w:rPr>
                <w:color w:val="000000"/>
                <w:sz w:val="18"/>
                <w:szCs w:val="18"/>
                <w:lang w:eastAsia="zh-CN"/>
              </w:rPr>
            </w:pPr>
            <w:r>
              <w:rPr>
                <w:color w:val="000000"/>
                <w:sz w:val="18"/>
                <w:szCs w:val="18"/>
                <w:lang w:eastAsia="zh-CN"/>
              </w:rPr>
              <w:t>防雷接地系统：</w:t>
            </w:r>
            <w:r>
              <w:rPr>
                <w:rFonts w:hint="eastAsia"/>
                <w:color w:val="000000"/>
                <w:sz w:val="18"/>
                <w:szCs w:val="18"/>
                <w:lang w:eastAsia="zh-CN"/>
              </w:rPr>
              <w:t>在主机房内地板下用铜带在机房活动地板下纵横组成的网格，作为机房内主机系统专用接地网。铜排安装在高架地板下方机柜后面，机柜采用16mm²接地线接至铜排</w:t>
            </w:r>
            <w:r>
              <w:rPr>
                <w:color w:val="000000"/>
                <w:sz w:val="18"/>
                <w:szCs w:val="18"/>
                <w:lang w:eastAsia="zh-CN"/>
              </w:rPr>
              <w:t>。</w:t>
            </w:r>
          </w:p>
          <w:p w14:paraId="2910C66F">
            <w:pPr>
              <w:spacing w:line="240" w:lineRule="auto"/>
              <w:ind w:firstLine="0" w:firstLineChars="0"/>
              <w:rPr>
                <w:rFonts w:ascii="宋体" w:hAnsi="宋体"/>
                <w:color w:val="000000"/>
                <w:sz w:val="18"/>
                <w:szCs w:val="18"/>
              </w:rPr>
            </w:pPr>
            <w:r>
              <w:rPr>
                <w:rFonts w:hint="eastAsia" w:ascii="宋体" w:hAnsi="宋体"/>
                <w:color w:val="000000"/>
                <w:sz w:val="18"/>
                <w:szCs w:val="18"/>
              </w:rPr>
              <w:t>（4）</w:t>
            </w:r>
            <w:r>
              <w:rPr>
                <w:rFonts w:ascii="宋体" w:hAnsi="宋体"/>
                <w:color w:val="000000"/>
                <w:sz w:val="18"/>
                <w:szCs w:val="18"/>
              </w:rPr>
              <w:t>现有环境配套工程，包括气体消防及极早期预警已有系统修整及测试、环境保护及开荒、机房清洁及垃圾清理、货物搬运等。</w:t>
            </w:r>
            <w:bookmarkEnd w:id="19"/>
          </w:p>
        </w:tc>
        <w:tc>
          <w:tcPr>
            <w:tcW w:w="828" w:type="dxa"/>
            <w:vAlign w:val="center"/>
          </w:tcPr>
          <w:p w14:paraId="167E5DA6">
            <w:pPr>
              <w:spacing w:line="240" w:lineRule="auto"/>
              <w:ind w:firstLine="0" w:firstLineChars="0"/>
              <w:jc w:val="center"/>
              <w:rPr>
                <w:rFonts w:ascii="宋体" w:hAnsi="宋体"/>
                <w:color w:val="000000"/>
                <w:sz w:val="18"/>
                <w:szCs w:val="18"/>
              </w:rPr>
            </w:pPr>
            <w:r>
              <w:rPr>
                <w:rFonts w:hint="eastAsia" w:ascii="宋体" w:hAnsi="宋体"/>
                <w:color w:val="000000"/>
                <w:sz w:val="18"/>
                <w:szCs w:val="18"/>
              </w:rPr>
              <w:t>1</w:t>
            </w:r>
          </w:p>
        </w:tc>
        <w:tc>
          <w:tcPr>
            <w:tcW w:w="737" w:type="dxa"/>
            <w:vAlign w:val="center"/>
          </w:tcPr>
          <w:p w14:paraId="75021F1B">
            <w:pPr>
              <w:spacing w:line="240" w:lineRule="auto"/>
              <w:ind w:firstLine="0" w:firstLineChars="0"/>
              <w:jc w:val="center"/>
              <w:rPr>
                <w:rFonts w:ascii="宋体" w:hAnsi="宋体"/>
                <w:color w:val="000000"/>
                <w:sz w:val="18"/>
                <w:szCs w:val="18"/>
              </w:rPr>
            </w:pPr>
            <w:r>
              <w:rPr>
                <w:rFonts w:hint="eastAsia" w:ascii="宋体" w:hAnsi="宋体"/>
                <w:color w:val="000000"/>
                <w:sz w:val="18"/>
                <w:szCs w:val="18"/>
              </w:rPr>
              <w:t>项</w:t>
            </w:r>
          </w:p>
        </w:tc>
      </w:tr>
    </w:tbl>
    <w:p w14:paraId="28CDD37B">
      <w:pPr>
        <w:widowControl w:val="0"/>
        <w:autoSpaceDE w:val="0"/>
        <w:autoSpaceDN w:val="0"/>
        <w:adjustRightInd w:val="0"/>
        <w:snapToGrid w:val="0"/>
        <w:ind w:firstLine="643"/>
        <w:rPr>
          <w:rFonts w:ascii="宋体" w:hAnsi="宋体"/>
          <w:b/>
          <w:sz w:val="32"/>
        </w:rPr>
      </w:pPr>
      <w:r>
        <w:rPr>
          <w:rFonts w:hint="eastAsia" w:ascii="宋体" w:hAnsi="宋体"/>
          <w:b/>
          <w:sz w:val="32"/>
        </w:rPr>
        <w:br w:type="page"/>
      </w:r>
    </w:p>
    <w:p w14:paraId="6064A7AF">
      <w:pPr>
        <w:widowControl w:val="0"/>
        <w:autoSpaceDN w:val="0"/>
        <w:adjustRightInd w:val="0"/>
        <w:snapToGrid w:val="0"/>
        <w:ind w:firstLine="0" w:firstLineChars="0"/>
        <w:jc w:val="center"/>
        <w:outlineLvl w:val="1"/>
        <w:rPr>
          <w:rFonts w:ascii="宋体" w:hAnsi="宋体"/>
          <w:b/>
          <w:sz w:val="32"/>
        </w:rPr>
      </w:pPr>
      <w:r>
        <w:rPr>
          <w:rFonts w:hint="eastAsia" w:ascii="宋体" w:hAnsi="宋体"/>
          <w:b/>
          <w:sz w:val="32"/>
        </w:rPr>
        <w:t>第二节 商务条款</w:t>
      </w:r>
    </w:p>
    <w:p w14:paraId="79335703">
      <w:pPr>
        <w:pStyle w:val="341"/>
        <w:numPr>
          <w:ilvl w:val="0"/>
          <w:numId w:val="3"/>
        </w:numPr>
        <w:ind w:firstLineChars="0"/>
        <w:jc w:val="left"/>
        <w:outlineLvl w:val="2"/>
        <w:rPr>
          <w:rFonts w:ascii="宋体" w:hAnsi="宋体" w:cs="宋体"/>
          <w:b/>
          <w:sz w:val="24"/>
        </w:rPr>
      </w:pPr>
      <w:r>
        <w:rPr>
          <w:rFonts w:hint="eastAsia" w:ascii="宋体" w:hAnsi="宋体" w:cs="宋体"/>
          <w:b/>
          <w:sz w:val="24"/>
        </w:rPr>
        <w:t>项目概况</w:t>
      </w:r>
    </w:p>
    <w:p w14:paraId="53ACEC89">
      <w:pPr>
        <w:pStyle w:val="2"/>
        <w:ind w:firstLine="420"/>
        <w:rPr>
          <w:lang w:eastAsia="zh-CN"/>
        </w:rPr>
      </w:pPr>
      <w:r>
        <w:rPr>
          <w:rFonts w:hint="eastAsia"/>
          <w:lang w:eastAsia="zh-CN"/>
        </w:rPr>
        <w:t>根据《深圳市龙岗区创建人工智能全域全时应用示范区的行动方案(2024年-2025年)》规划, 要构建高效算力供给体系，在供给侧加强龙岗区在线算力供给保障能力，推动人工智能产业化。本项目根据上述行动方案以及潜在意向客户需求，拟新增加不少于288 PFlops@FP16（稠密算力）的智能算力资源及软件、存储、网络等配套设施服务，为完善龙岗区算力供给体系，加速龙岗打造人工智能全域全时应用示范区提供算力基础设施。招标内容包括：建设一个不少于288 PFlops@FP16（稠密算力）的智能算力资源及软件、存储、网络等配套设施服务。</w:t>
      </w:r>
    </w:p>
    <w:p w14:paraId="5FB29755">
      <w:pPr>
        <w:numPr>
          <w:ilvl w:val="0"/>
          <w:numId w:val="3"/>
        </w:numPr>
        <w:ind w:firstLineChars="0"/>
        <w:jc w:val="left"/>
        <w:outlineLvl w:val="2"/>
        <w:rPr>
          <w:rFonts w:ascii="宋体" w:hAnsi="宋体" w:cs="宋体"/>
          <w:b/>
          <w:sz w:val="24"/>
        </w:rPr>
      </w:pPr>
      <w:r>
        <w:rPr>
          <w:rFonts w:hint="eastAsia" w:ascii="宋体" w:hAnsi="宋体" w:cs="宋体"/>
          <w:b/>
          <w:sz w:val="24"/>
        </w:rPr>
        <w:t>合同履行期限</w:t>
      </w:r>
    </w:p>
    <w:p w14:paraId="0861A36C">
      <w:pPr>
        <w:ind w:firstLine="420"/>
        <w:jc w:val="left"/>
        <w:outlineLvl w:val="2"/>
      </w:pPr>
      <w:r>
        <w:rPr>
          <w:rFonts w:hint="eastAsia"/>
        </w:rPr>
        <w:t>合同签订后，3个月内实现智算集群交付测试。</w:t>
      </w:r>
    </w:p>
    <w:p w14:paraId="15F45AB2">
      <w:pPr>
        <w:ind w:firstLine="482"/>
        <w:jc w:val="left"/>
        <w:outlineLvl w:val="2"/>
        <w:rPr>
          <w:rFonts w:ascii="宋体" w:hAnsi="宋体" w:cs="宋体"/>
          <w:b/>
          <w:sz w:val="24"/>
        </w:rPr>
      </w:pPr>
      <w:r>
        <w:rPr>
          <w:rFonts w:hint="eastAsia" w:ascii="宋体" w:hAnsi="宋体" w:cs="宋体"/>
          <w:b/>
          <w:sz w:val="24"/>
        </w:rPr>
        <w:t>三、服务地点</w:t>
      </w:r>
    </w:p>
    <w:p w14:paraId="4CD41579">
      <w:pPr>
        <w:widowControl w:val="0"/>
        <w:autoSpaceDE w:val="0"/>
        <w:autoSpaceDN w:val="0"/>
        <w:adjustRightInd w:val="0"/>
        <w:snapToGrid w:val="0"/>
        <w:ind w:firstLine="420"/>
        <w:rPr>
          <w:rFonts w:ascii="宋体" w:hAnsi="宋体"/>
        </w:rPr>
      </w:pPr>
      <w:r>
        <w:rPr>
          <w:rFonts w:hint="eastAsia" w:ascii="宋体" w:hAnsi="宋体"/>
        </w:rPr>
        <w:t>客户指定地点。</w:t>
      </w:r>
    </w:p>
    <w:p w14:paraId="67E0FEDC">
      <w:pPr>
        <w:ind w:firstLine="482"/>
        <w:jc w:val="left"/>
        <w:outlineLvl w:val="2"/>
        <w:rPr>
          <w:rFonts w:ascii="宋体" w:hAnsi="宋体" w:cs="宋体"/>
          <w:b/>
          <w:sz w:val="24"/>
        </w:rPr>
      </w:pPr>
      <w:bookmarkStart w:id="20" w:name="_Toc404195403"/>
      <w:bookmarkStart w:id="21" w:name="_Toc406669475"/>
      <w:r>
        <w:rPr>
          <w:rFonts w:hint="eastAsia" w:ascii="宋体" w:hAnsi="宋体" w:cs="宋体"/>
          <w:b/>
          <w:sz w:val="24"/>
        </w:rPr>
        <w:t>四、</w:t>
      </w:r>
      <w:r>
        <w:rPr>
          <w:rFonts w:ascii="宋体" w:hAnsi="宋体" w:cs="宋体"/>
          <w:b/>
          <w:sz w:val="24"/>
        </w:rPr>
        <w:t>报价方式</w:t>
      </w:r>
      <w:bookmarkEnd w:id="20"/>
      <w:bookmarkEnd w:id="21"/>
    </w:p>
    <w:p w14:paraId="6E6E308D">
      <w:pPr>
        <w:widowControl w:val="0"/>
        <w:autoSpaceDE w:val="0"/>
        <w:autoSpaceDN w:val="0"/>
        <w:adjustRightInd w:val="0"/>
        <w:snapToGrid w:val="0"/>
        <w:ind w:firstLine="420"/>
        <w:rPr>
          <w:rFonts w:ascii="宋体" w:hAnsi="宋体"/>
          <w:b/>
          <w:bCs/>
        </w:rPr>
      </w:pPr>
      <w:r>
        <w:rPr>
          <w:rFonts w:hint="eastAsia" w:ascii="宋体" w:hAnsi="宋体"/>
        </w:rPr>
        <w:t>详见询价回执。</w:t>
      </w:r>
    </w:p>
    <w:p w14:paraId="05EEE84C">
      <w:pPr>
        <w:ind w:firstLine="482"/>
        <w:jc w:val="left"/>
        <w:outlineLvl w:val="2"/>
        <w:rPr>
          <w:rFonts w:ascii="宋体" w:hAnsi="宋体" w:cs="宋体"/>
          <w:b/>
          <w:sz w:val="24"/>
        </w:rPr>
      </w:pPr>
      <w:r>
        <w:rPr>
          <w:rFonts w:hint="eastAsia" w:ascii="宋体" w:hAnsi="宋体" w:cs="宋体"/>
          <w:b/>
          <w:sz w:val="24"/>
        </w:rPr>
        <w:t>五、付款方式</w:t>
      </w:r>
    </w:p>
    <w:p w14:paraId="7B6871B1">
      <w:pPr>
        <w:pStyle w:val="14"/>
        <w:ind w:left="360" w:firstLine="0" w:firstLineChars="0"/>
        <w:rPr>
          <w:rFonts w:ascii="宋体" w:hAnsi="宋体"/>
        </w:rPr>
      </w:pPr>
      <w:r>
        <w:rPr>
          <w:rFonts w:hint="eastAsia" w:ascii="宋体" w:hAnsi="宋体"/>
        </w:rPr>
        <w:t>报价人在询价回执中按要求格式自行填写。</w:t>
      </w:r>
    </w:p>
    <w:p w14:paraId="0859DF18">
      <w:pPr>
        <w:ind w:firstLine="482"/>
        <w:jc w:val="left"/>
        <w:outlineLvl w:val="2"/>
        <w:rPr>
          <w:rFonts w:ascii="宋体" w:hAnsi="宋体" w:cs="宋体"/>
          <w:b/>
          <w:sz w:val="24"/>
        </w:rPr>
      </w:pPr>
      <w:r>
        <w:rPr>
          <w:rFonts w:hint="eastAsia" w:ascii="宋体" w:hAnsi="宋体" w:cs="宋体"/>
          <w:b/>
          <w:sz w:val="24"/>
        </w:rPr>
        <w:t>六、质保服务要求</w:t>
      </w:r>
    </w:p>
    <w:p w14:paraId="5161AA0F">
      <w:pPr>
        <w:pStyle w:val="14"/>
        <w:ind w:firstLine="0" w:firstLineChars="0"/>
        <w:jc w:val="center"/>
        <w:rPr>
          <w:rFonts w:ascii="宋体" w:hAnsi="宋体"/>
          <w:b/>
          <w:bCs/>
        </w:rPr>
      </w:pPr>
      <w:r>
        <w:rPr>
          <w:rFonts w:hint="eastAsia" w:ascii="宋体" w:hAnsi="宋体"/>
          <w:b/>
          <w:bCs/>
        </w:rPr>
        <w:t>质保服务要求</w:t>
      </w:r>
    </w:p>
    <w:p w14:paraId="0FBC421D">
      <w:pPr>
        <w:pStyle w:val="14"/>
        <w:ind w:firstLine="0" w:firstLineChars="0"/>
        <w:jc w:val="center"/>
        <w:rPr>
          <w:rFonts w:ascii="宋体" w:hAnsi="宋体"/>
          <w:b/>
          <w:bCs/>
        </w:rPr>
      </w:pPr>
    </w:p>
    <w:tbl>
      <w:tblPr>
        <w:tblStyle w:val="49"/>
        <w:tblW w:w="82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405"/>
        <w:gridCol w:w="6244"/>
      </w:tblGrid>
      <w:tr w14:paraId="5749E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645" w:type="dxa"/>
            <w:tcBorders>
              <w:top w:val="single" w:color="auto" w:sz="4" w:space="0"/>
              <w:left w:val="single" w:color="auto" w:sz="4" w:space="0"/>
              <w:bottom w:val="single" w:color="auto" w:sz="4" w:space="0"/>
              <w:right w:val="single" w:color="auto" w:sz="4" w:space="0"/>
            </w:tcBorders>
            <w:vAlign w:val="center"/>
          </w:tcPr>
          <w:p w14:paraId="163671D1">
            <w:pPr>
              <w:widowControl w:val="0"/>
              <w:spacing w:line="240" w:lineRule="auto"/>
              <w:ind w:firstLine="0" w:firstLineChars="0"/>
              <w:rPr>
                <w:rFonts w:ascii="宋体" w:hAnsi="宋体" w:cs="宋体"/>
              </w:rPr>
            </w:pPr>
            <w:r>
              <w:rPr>
                <w:rFonts w:hint="eastAsia" w:ascii="宋体" w:hAnsi="宋体" w:cs="宋体"/>
                <w:lang w:bidi="ar"/>
              </w:rPr>
              <w:t>序号</w:t>
            </w:r>
          </w:p>
        </w:tc>
        <w:tc>
          <w:tcPr>
            <w:tcW w:w="1405" w:type="dxa"/>
            <w:tcBorders>
              <w:top w:val="single" w:color="auto" w:sz="4" w:space="0"/>
              <w:left w:val="single" w:color="auto" w:sz="4" w:space="0"/>
              <w:bottom w:val="single" w:color="auto" w:sz="4" w:space="0"/>
              <w:right w:val="single" w:color="auto" w:sz="4" w:space="0"/>
            </w:tcBorders>
            <w:vAlign w:val="center"/>
          </w:tcPr>
          <w:p w14:paraId="6A26087E">
            <w:pPr>
              <w:widowControl w:val="0"/>
              <w:spacing w:line="240" w:lineRule="auto"/>
              <w:ind w:firstLine="0" w:firstLineChars="0"/>
              <w:jc w:val="center"/>
              <w:rPr>
                <w:rFonts w:ascii="宋体" w:hAnsi="宋体" w:cs="宋体"/>
              </w:rPr>
            </w:pPr>
            <w:r>
              <w:rPr>
                <w:rFonts w:hint="eastAsia" w:ascii="宋体" w:hAnsi="宋体" w:cs="宋体"/>
                <w:lang w:bidi="ar"/>
              </w:rPr>
              <w:t>指标项</w:t>
            </w:r>
          </w:p>
        </w:tc>
        <w:tc>
          <w:tcPr>
            <w:tcW w:w="6244" w:type="dxa"/>
            <w:tcBorders>
              <w:top w:val="single" w:color="auto" w:sz="4" w:space="0"/>
              <w:left w:val="single" w:color="auto" w:sz="4" w:space="0"/>
              <w:bottom w:val="single" w:color="auto" w:sz="4" w:space="0"/>
              <w:right w:val="single" w:color="auto" w:sz="4" w:space="0"/>
            </w:tcBorders>
            <w:vAlign w:val="center"/>
          </w:tcPr>
          <w:p w14:paraId="04EC18DF">
            <w:pPr>
              <w:widowControl w:val="0"/>
              <w:spacing w:line="240" w:lineRule="auto"/>
              <w:ind w:firstLine="0" w:firstLineChars="0"/>
              <w:jc w:val="center"/>
              <w:rPr>
                <w:rFonts w:ascii="宋体" w:hAnsi="宋体" w:cs="宋体"/>
              </w:rPr>
            </w:pPr>
            <w:r>
              <w:rPr>
                <w:rFonts w:hint="eastAsia" w:ascii="宋体" w:hAnsi="宋体" w:cs="宋体"/>
                <w:lang w:bidi="ar"/>
              </w:rPr>
              <w:t>指标要求</w:t>
            </w:r>
          </w:p>
        </w:tc>
      </w:tr>
      <w:tr w14:paraId="1B438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645" w:type="dxa"/>
            <w:tcBorders>
              <w:top w:val="single" w:color="auto" w:sz="4" w:space="0"/>
              <w:left w:val="single" w:color="auto" w:sz="4" w:space="0"/>
              <w:bottom w:val="single" w:color="auto" w:sz="4" w:space="0"/>
              <w:right w:val="single" w:color="auto" w:sz="4" w:space="0"/>
            </w:tcBorders>
            <w:vAlign w:val="center"/>
          </w:tcPr>
          <w:p w14:paraId="3DA52694">
            <w:pPr>
              <w:spacing w:line="240" w:lineRule="auto"/>
              <w:ind w:firstLine="0" w:firstLineChars="0"/>
              <w:jc w:val="center"/>
              <w:rPr>
                <w:rFonts w:ascii="宋体" w:hAnsi="宋体" w:cs="宋体"/>
                <w:lang w:bidi="ar"/>
              </w:rPr>
            </w:pPr>
            <w:r>
              <w:rPr>
                <w:rFonts w:hint="eastAsia" w:ascii="宋体" w:hAnsi="宋体" w:cs="宋体"/>
                <w:color w:val="000000"/>
                <w:sz w:val="18"/>
                <w:szCs w:val="18"/>
              </w:rPr>
              <w:t>1</w:t>
            </w:r>
          </w:p>
        </w:tc>
        <w:tc>
          <w:tcPr>
            <w:tcW w:w="1405" w:type="dxa"/>
            <w:tcBorders>
              <w:top w:val="single" w:color="auto" w:sz="4" w:space="0"/>
              <w:left w:val="single" w:color="auto" w:sz="4" w:space="0"/>
              <w:bottom w:val="single" w:color="auto" w:sz="4" w:space="0"/>
              <w:right w:val="single" w:color="auto" w:sz="4" w:space="0"/>
            </w:tcBorders>
            <w:vAlign w:val="center"/>
          </w:tcPr>
          <w:p w14:paraId="26489033">
            <w:pPr>
              <w:spacing w:line="240" w:lineRule="auto"/>
              <w:ind w:firstLine="0" w:firstLineChars="0"/>
              <w:rPr>
                <w:rFonts w:ascii="宋体" w:hAnsi="宋体" w:cs="宋体"/>
                <w:szCs w:val="22"/>
                <w:lang w:bidi="ar"/>
              </w:rPr>
            </w:pPr>
            <w:r>
              <w:rPr>
                <w:rFonts w:hint="eastAsia" w:ascii="宋体" w:hAnsi="宋体" w:cs="宋体"/>
                <w:color w:val="000000"/>
                <w:sz w:val="18"/>
                <w:szCs w:val="18"/>
              </w:rPr>
              <w:t>质量保修期限</w:t>
            </w:r>
          </w:p>
        </w:tc>
        <w:tc>
          <w:tcPr>
            <w:tcW w:w="6244" w:type="dxa"/>
            <w:tcBorders>
              <w:top w:val="single" w:color="auto" w:sz="4" w:space="0"/>
              <w:left w:val="single" w:color="auto" w:sz="4" w:space="0"/>
              <w:bottom w:val="single" w:color="auto" w:sz="4" w:space="0"/>
              <w:right w:val="single" w:color="auto" w:sz="4" w:space="0"/>
            </w:tcBorders>
            <w:vAlign w:val="center"/>
          </w:tcPr>
          <w:p w14:paraId="65C279E3">
            <w:pPr>
              <w:pStyle w:val="14"/>
              <w:spacing w:line="240" w:lineRule="auto"/>
              <w:ind w:firstLine="0" w:firstLineChars="0"/>
              <w:rPr>
                <w:rFonts w:ascii="宋体" w:hAnsi="宋体" w:cs="宋体"/>
                <w:szCs w:val="22"/>
                <w:lang w:bidi="ar"/>
              </w:rPr>
            </w:pPr>
            <w:r>
              <w:rPr>
                <w:rFonts w:hint="eastAsia" w:ascii="宋体" w:hAnsi="宋体" w:cs="宋体"/>
                <w:b/>
                <w:szCs w:val="21"/>
              </w:rPr>
              <w:t>★</w:t>
            </w:r>
            <w:r>
              <w:rPr>
                <w:rFonts w:ascii="宋体" w:hAnsi="宋体" w:cs="宋体"/>
                <w:b/>
                <w:szCs w:val="21"/>
              </w:rPr>
              <w:t>3</w:t>
            </w:r>
            <w:r>
              <w:rPr>
                <w:rFonts w:hint="eastAsia" w:ascii="宋体" w:hAnsi="宋体" w:cs="宋体"/>
                <w:color w:val="000000"/>
                <w:sz w:val="18"/>
                <w:szCs w:val="18"/>
              </w:rPr>
              <w:t>年（从交货签收之日起算）</w:t>
            </w:r>
          </w:p>
        </w:tc>
      </w:tr>
      <w:tr w14:paraId="6427D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645" w:type="dxa"/>
            <w:tcBorders>
              <w:top w:val="single" w:color="auto" w:sz="4" w:space="0"/>
              <w:left w:val="single" w:color="auto" w:sz="4" w:space="0"/>
              <w:bottom w:val="single" w:color="auto" w:sz="4" w:space="0"/>
              <w:right w:val="single" w:color="auto" w:sz="4" w:space="0"/>
            </w:tcBorders>
            <w:vAlign w:val="center"/>
          </w:tcPr>
          <w:p w14:paraId="1C0D407A">
            <w:pPr>
              <w:spacing w:line="240" w:lineRule="auto"/>
              <w:ind w:firstLine="0" w:firstLineChars="0"/>
              <w:jc w:val="center"/>
              <w:rPr>
                <w:rFonts w:ascii="宋体" w:hAnsi="宋体" w:cs="宋体"/>
                <w:lang w:bidi="ar"/>
              </w:rPr>
            </w:pPr>
            <w:r>
              <w:rPr>
                <w:rFonts w:hint="eastAsia" w:ascii="宋体" w:hAnsi="宋体" w:cs="宋体"/>
                <w:color w:val="000000"/>
                <w:sz w:val="18"/>
                <w:szCs w:val="18"/>
              </w:rPr>
              <w:t>2</w:t>
            </w:r>
          </w:p>
        </w:tc>
        <w:tc>
          <w:tcPr>
            <w:tcW w:w="1405" w:type="dxa"/>
            <w:tcBorders>
              <w:top w:val="single" w:color="auto" w:sz="4" w:space="0"/>
              <w:left w:val="single" w:color="auto" w:sz="4" w:space="0"/>
              <w:bottom w:val="single" w:color="auto" w:sz="4" w:space="0"/>
              <w:right w:val="single" w:color="auto" w:sz="4" w:space="0"/>
            </w:tcBorders>
            <w:vAlign w:val="center"/>
          </w:tcPr>
          <w:p w14:paraId="0C200CE0">
            <w:pPr>
              <w:spacing w:line="240" w:lineRule="auto"/>
              <w:ind w:firstLine="0" w:firstLineChars="0"/>
              <w:jc w:val="left"/>
              <w:rPr>
                <w:rFonts w:ascii="宋体" w:hAnsi="宋体" w:cs="宋体"/>
                <w:szCs w:val="22"/>
                <w:lang w:bidi="ar"/>
              </w:rPr>
            </w:pPr>
            <w:r>
              <w:rPr>
                <w:rFonts w:hint="eastAsia" w:ascii="宋体" w:hAnsi="宋体" w:cs="宋体"/>
                <w:color w:val="000000"/>
                <w:sz w:val="18"/>
                <w:szCs w:val="18"/>
              </w:rPr>
              <w:t>质量保修范围</w:t>
            </w:r>
          </w:p>
        </w:tc>
        <w:tc>
          <w:tcPr>
            <w:tcW w:w="6244" w:type="dxa"/>
            <w:tcBorders>
              <w:top w:val="single" w:color="auto" w:sz="4" w:space="0"/>
              <w:left w:val="single" w:color="auto" w:sz="4" w:space="0"/>
              <w:bottom w:val="single" w:color="auto" w:sz="4" w:space="0"/>
              <w:right w:val="single" w:color="auto" w:sz="4" w:space="0"/>
            </w:tcBorders>
            <w:vAlign w:val="center"/>
          </w:tcPr>
          <w:p w14:paraId="26E9EA05">
            <w:pPr>
              <w:spacing w:line="240" w:lineRule="auto"/>
              <w:ind w:firstLine="0" w:firstLineChars="0"/>
              <w:jc w:val="left"/>
              <w:textAlignment w:val="center"/>
              <w:rPr>
                <w:rFonts w:ascii="宋体" w:hAnsi="宋体" w:cs="宋体"/>
                <w:szCs w:val="22"/>
                <w:lang w:bidi="ar"/>
              </w:rPr>
            </w:pPr>
            <w:r>
              <w:rPr>
                <w:rFonts w:hint="eastAsia" w:ascii="宋体" w:hAnsi="宋体" w:cs="宋体"/>
                <w:sz w:val="18"/>
                <w:szCs w:val="18"/>
              </w:rPr>
              <w:t>货物质量缺陷或质量问题引起的维修事件</w:t>
            </w:r>
          </w:p>
        </w:tc>
      </w:tr>
      <w:tr w14:paraId="23512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645" w:type="dxa"/>
            <w:tcBorders>
              <w:top w:val="single" w:color="auto" w:sz="4" w:space="0"/>
              <w:left w:val="single" w:color="auto" w:sz="4" w:space="0"/>
              <w:bottom w:val="single" w:color="auto" w:sz="4" w:space="0"/>
              <w:right w:val="single" w:color="auto" w:sz="4" w:space="0"/>
            </w:tcBorders>
            <w:vAlign w:val="center"/>
          </w:tcPr>
          <w:p w14:paraId="70016FF6">
            <w:pPr>
              <w:spacing w:line="240" w:lineRule="auto"/>
              <w:ind w:firstLine="0" w:firstLineChars="0"/>
              <w:jc w:val="left"/>
              <w:rPr>
                <w:rFonts w:ascii="宋体" w:hAnsi="宋体" w:cs="宋体"/>
                <w:color w:val="000000"/>
                <w:sz w:val="18"/>
                <w:szCs w:val="18"/>
              </w:rPr>
            </w:pPr>
            <w:r>
              <w:rPr>
                <w:rFonts w:ascii="宋体" w:hAnsi="宋体" w:cs="宋体"/>
                <w:color w:val="000000"/>
                <w:sz w:val="18"/>
                <w:szCs w:val="18"/>
              </w:rPr>
              <w:t>3</w:t>
            </w:r>
          </w:p>
        </w:tc>
        <w:tc>
          <w:tcPr>
            <w:tcW w:w="1405" w:type="dxa"/>
            <w:tcBorders>
              <w:top w:val="single" w:color="auto" w:sz="4" w:space="0"/>
              <w:left w:val="single" w:color="auto" w:sz="4" w:space="0"/>
              <w:bottom w:val="single" w:color="auto" w:sz="4" w:space="0"/>
              <w:right w:val="single" w:color="auto" w:sz="4" w:space="0"/>
            </w:tcBorders>
            <w:vAlign w:val="center"/>
          </w:tcPr>
          <w:p w14:paraId="73A831B8">
            <w:pPr>
              <w:spacing w:line="240" w:lineRule="auto"/>
              <w:ind w:firstLine="0" w:firstLineChars="0"/>
              <w:jc w:val="left"/>
              <w:rPr>
                <w:rFonts w:ascii="宋体" w:hAnsi="宋体" w:cs="宋体"/>
                <w:color w:val="000000"/>
                <w:sz w:val="18"/>
                <w:szCs w:val="18"/>
              </w:rPr>
            </w:pPr>
            <w:r>
              <w:rPr>
                <w:rFonts w:hint="eastAsia" w:ascii="宋体" w:hAnsi="宋体" w:cs="宋体"/>
                <w:color w:val="000000"/>
                <w:sz w:val="18"/>
                <w:szCs w:val="18"/>
              </w:rPr>
              <w:t>远程支持服务</w:t>
            </w:r>
          </w:p>
        </w:tc>
        <w:tc>
          <w:tcPr>
            <w:tcW w:w="6244" w:type="dxa"/>
            <w:tcBorders>
              <w:top w:val="single" w:color="auto" w:sz="4" w:space="0"/>
              <w:left w:val="single" w:color="auto" w:sz="4" w:space="0"/>
              <w:bottom w:val="single" w:color="auto" w:sz="4" w:space="0"/>
              <w:right w:val="single" w:color="auto" w:sz="4" w:space="0"/>
            </w:tcBorders>
            <w:vAlign w:val="center"/>
          </w:tcPr>
          <w:p w14:paraId="4D18AB53">
            <w:pPr>
              <w:spacing w:line="240" w:lineRule="auto"/>
              <w:ind w:firstLine="0" w:firstLineChars="0"/>
              <w:jc w:val="left"/>
              <w:rPr>
                <w:rFonts w:ascii="宋体" w:hAnsi="宋体" w:cs="宋体"/>
                <w:color w:val="000000"/>
                <w:sz w:val="18"/>
                <w:szCs w:val="18"/>
              </w:rPr>
            </w:pPr>
            <w:r>
              <w:rPr>
                <w:rFonts w:hint="eastAsia" w:ascii="宋体" w:hAnsi="宋体" w:cs="宋体"/>
                <w:color w:val="000000"/>
                <w:sz w:val="18"/>
                <w:szCs w:val="18"/>
              </w:rPr>
              <w:t>为客户提供</w:t>
            </w:r>
            <w:r>
              <w:rPr>
                <w:rFonts w:ascii="宋体" w:hAnsi="宋体" w:cs="宋体"/>
                <w:color w:val="000000"/>
                <w:sz w:val="18"/>
                <w:szCs w:val="18"/>
              </w:rPr>
              <w:t>24</w:t>
            </w:r>
            <w:r>
              <w:rPr>
                <w:rFonts w:hint="eastAsia" w:ascii="宋体" w:hAnsi="宋体" w:cs="宋体"/>
                <w:color w:val="000000"/>
                <w:sz w:val="18"/>
                <w:szCs w:val="18"/>
              </w:rPr>
              <w:t>小时问题统一受理平台。为客户提供</w:t>
            </w:r>
            <w:r>
              <w:rPr>
                <w:rFonts w:ascii="宋体" w:hAnsi="宋体" w:cs="宋体"/>
                <w:color w:val="000000"/>
                <w:sz w:val="18"/>
                <w:szCs w:val="18"/>
              </w:rPr>
              <w:t>7*24</w:t>
            </w:r>
            <w:r>
              <w:rPr>
                <w:rFonts w:hint="eastAsia" w:ascii="宋体" w:hAnsi="宋体" w:cs="宋体"/>
                <w:color w:val="000000"/>
                <w:sz w:val="18"/>
                <w:szCs w:val="18"/>
              </w:rPr>
              <w:t>远程问题处理服务</w:t>
            </w:r>
            <w:r>
              <w:rPr>
                <w:rFonts w:ascii="宋体" w:hAnsi="宋体" w:cs="宋体"/>
                <w:color w:val="000000"/>
                <w:sz w:val="18"/>
                <w:szCs w:val="18"/>
              </w:rPr>
              <w:t>,</w:t>
            </w:r>
            <w:r>
              <w:rPr>
                <w:rFonts w:hint="eastAsia" w:ascii="宋体" w:hAnsi="宋体" w:cs="宋体"/>
                <w:color w:val="000000"/>
                <w:sz w:val="18"/>
                <w:szCs w:val="18"/>
              </w:rPr>
              <w:t>就有关设备或网络的技术咨询及问题，进行远程技术支持和处理，并提供问题解决方案。为客户提供网站自助平台，客户以授权用户的身份访问厂商技术网站。可访问技术论坛、下载相关软件补丁、还可获取产品技术手册、技术案例、维护经验等。</w:t>
            </w:r>
          </w:p>
        </w:tc>
      </w:tr>
      <w:tr w14:paraId="38F30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5" w:type="dxa"/>
            <w:tcBorders>
              <w:top w:val="single" w:color="auto" w:sz="4" w:space="0"/>
              <w:left w:val="single" w:color="auto" w:sz="4" w:space="0"/>
              <w:bottom w:val="single" w:color="auto" w:sz="4" w:space="0"/>
              <w:right w:val="single" w:color="auto" w:sz="4" w:space="0"/>
            </w:tcBorders>
            <w:vAlign w:val="center"/>
          </w:tcPr>
          <w:p w14:paraId="089161C6">
            <w:pPr>
              <w:spacing w:line="240" w:lineRule="auto"/>
              <w:ind w:firstLine="0" w:firstLineChars="0"/>
              <w:jc w:val="left"/>
              <w:rPr>
                <w:rFonts w:ascii="宋体" w:hAnsi="宋体" w:cs="宋体"/>
                <w:color w:val="000000"/>
                <w:sz w:val="18"/>
                <w:szCs w:val="18"/>
              </w:rPr>
            </w:pPr>
            <w:r>
              <w:rPr>
                <w:rFonts w:ascii="宋体" w:hAnsi="宋体" w:cs="宋体"/>
                <w:color w:val="000000"/>
                <w:sz w:val="18"/>
                <w:szCs w:val="18"/>
              </w:rPr>
              <w:t>4</w:t>
            </w:r>
          </w:p>
        </w:tc>
        <w:tc>
          <w:tcPr>
            <w:tcW w:w="1405" w:type="dxa"/>
            <w:tcBorders>
              <w:top w:val="single" w:color="auto" w:sz="4" w:space="0"/>
              <w:left w:val="single" w:color="auto" w:sz="4" w:space="0"/>
              <w:bottom w:val="single" w:color="auto" w:sz="4" w:space="0"/>
              <w:right w:val="single" w:color="auto" w:sz="4" w:space="0"/>
            </w:tcBorders>
            <w:vAlign w:val="center"/>
          </w:tcPr>
          <w:p w14:paraId="0C17FB2B">
            <w:pPr>
              <w:spacing w:line="240" w:lineRule="auto"/>
              <w:ind w:firstLine="0" w:firstLineChars="0"/>
              <w:jc w:val="left"/>
              <w:rPr>
                <w:rFonts w:ascii="宋体" w:hAnsi="宋体" w:cs="宋体"/>
                <w:color w:val="000000"/>
                <w:sz w:val="18"/>
                <w:szCs w:val="18"/>
              </w:rPr>
            </w:pPr>
            <w:r>
              <w:rPr>
                <w:rFonts w:hint="eastAsia" w:ascii="宋体" w:hAnsi="宋体" w:cs="宋体"/>
                <w:color w:val="000000"/>
                <w:sz w:val="18"/>
                <w:szCs w:val="18"/>
              </w:rPr>
              <w:t>软件更新服务</w:t>
            </w:r>
          </w:p>
        </w:tc>
        <w:tc>
          <w:tcPr>
            <w:tcW w:w="6244" w:type="dxa"/>
            <w:tcBorders>
              <w:top w:val="single" w:color="auto" w:sz="4" w:space="0"/>
              <w:left w:val="single" w:color="auto" w:sz="4" w:space="0"/>
              <w:bottom w:val="single" w:color="auto" w:sz="4" w:space="0"/>
              <w:right w:val="single" w:color="auto" w:sz="4" w:space="0"/>
            </w:tcBorders>
            <w:vAlign w:val="center"/>
          </w:tcPr>
          <w:p w14:paraId="0E19DBED">
            <w:pPr>
              <w:spacing w:line="240" w:lineRule="auto"/>
              <w:ind w:firstLine="0" w:firstLineChars="0"/>
              <w:jc w:val="left"/>
              <w:rPr>
                <w:rFonts w:ascii="宋体" w:hAnsi="宋体" w:cs="宋体"/>
                <w:color w:val="000000"/>
                <w:sz w:val="18"/>
                <w:szCs w:val="18"/>
              </w:rPr>
            </w:pPr>
            <w:r>
              <w:rPr>
                <w:rFonts w:hint="eastAsia" w:ascii="宋体" w:hAnsi="宋体" w:cs="宋体"/>
                <w:color w:val="000000"/>
                <w:sz w:val="18"/>
                <w:szCs w:val="18"/>
              </w:rPr>
              <w:t>为解决软件版本的</w:t>
            </w:r>
            <w:r>
              <w:rPr>
                <w:rFonts w:ascii="宋体" w:hAnsi="宋体" w:cs="宋体"/>
                <w:color w:val="000000"/>
                <w:sz w:val="18"/>
                <w:szCs w:val="18"/>
              </w:rPr>
              <w:t>BUG</w:t>
            </w:r>
            <w:r>
              <w:rPr>
                <w:rFonts w:hint="eastAsia" w:ascii="宋体" w:hAnsi="宋体" w:cs="宋体"/>
                <w:color w:val="000000"/>
                <w:sz w:val="18"/>
                <w:szCs w:val="18"/>
              </w:rPr>
              <w:t>、功能改进或增强提供软件补丁（外购件除外）。</w:t>
            </w:r>
          </w:p>
        </w:tc>
      </w:tr>
      <w:tr w14:paraId="333D8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5" w:type="dxa"/>
            <w:tcBorders>
              <w:top w:val="single" w:color="auto" w:sz="4" w:space="0"/>
              <w:left w:val="single" w:color="auto" w:sz="4" w:space="0"/>
              <w:bottom w:val="single" w:color="auto" w:sz="4" w:space="0"/>
              <w:right w:val="single" w:color="auto" w:sz="4" w:space="0"/>
            </w:tcBorders>
            <w:vAlign w:val="center"/>
          </w:tcPr>
          <w:p w14:paraId="36F9AB07">
            <w:pPr>
              <w:spacing w:line="240" w:lineRule="auto"/>
              <w:ind w:firstLine="0" w:firstLineChars="0"/>
              <w:jc w:val="left"/>
              <w:rPr>
                <w:rFonts w:ascii="宋体" w:hAnsi="宋体" w:cs="宋体"/>
                <w:color w:val="000000"/>
                <w:sz w:val="18"/>
                <w:szCs w:val="18"/>
              </w:rPr>
            </w:pPr>
            <w:r>
              <w:rPr>
                <w:rFonts w:ascii="宋体" w:hAnsi="宋体" w:cs="宋体"/>
                <w:color w:val="000000"/>
                <w:sz w:val="18"/>
                <w:szCs w:val="18"/>
              </w:rPr>
              <w:t>5</w:t>
            </w:r>
          </w:p>
        </w:tc>
        <w:tc>
          <w:tcPr>
            <w:tcW w:w="1405" w:type="dxa"/>
            <w:tcBorders>
              <w:top w:val="single" w:color="auto" w:sz="4" w:space="0"/>
              <w:left w:val="single" w:color="auto" w:sz="4" w:space="0"/>
              <w:bottom w:val="single" w:color="auto" w:sz="4" w:space="0"/>
              <w:right w:val="single" w:color="auto" w:sz="4" w:space="0"/>
            </w:tcBorders>
            <w:vAlign w:val="center"/>
          </w:tcPr>
          <w:p w14:paraId="6E327988">
            <w:pPr>
              <w:spacing w:line="240" w:lineRule="auto"/>
              <w:ind w:firstLine="0" w:firstLineChars="0"/>
              <w:jc w:val="left"/>
              <w:rPr>
                <w:rFonts w:ascii="宋体" w:hAnsi="宋体" w:cs="宋体"/>
                <w:color w:val="000000"/>
                <w:sz w:val="18"/>
                <w:szCs w:val="18"/>
              </w:rPr>
            </w:pPr>
            <w:r>
              <w:rPr>
                <w:rFonts w:hint="eastAsia" w:ascii="宋体" w:hAnsi="宋体" w:cs="宋体"/>
                <w:color w:val="000000"/>
                <w:sz w:val="18"/>
                <w:szCs w:val="18"/>
              </w:rPr>
              <w:t>硬件支持服务</w:t>
            </w:r>
          </w:p>
        </w:tc>
        <w:tc>
          <w:tcPr>
            <w:tcW w:w="6244" w:type="dxa"/>
            <w:tcBorders>
              <w:top w:val="single" w:color="auto" w:sz="4" w:space="0"/>
              <w:left w:val="single" w:color="auto" w:sz="4" w:space="0"/>
              <w:bottom w:val="single" w:color="auto" w:sz="4" w:space="0"/>
              <w:right w:val="single" w:color="auto" w:sz="4" w:space="0"/>
            </w:tcBorders>
            <w:vAlign w:val="center"/>
          </w:tcPr>
          <w:p w14:paraId="3E74E2F2">
            <w:pPr>
              <w:spacing w:line="240" w:lineRule="auto"/>
              <w:ind w:firstLine="0" w:firstLineChars="0"/>
              <w:jc w:val="left"/>
              <w:rPr>
                <w:rFonts w:ascii="宋体" w:hAnsi="宋体" w:cs="宋体"/>
                <w:color w:val="000000"/>
                <w:sz w:val="18"/>
                <w:szCs w:val="18"/>
              </w:rPr>
            </w:pPr>
            <w:r>
              <w:rPr>
                <w:rFonts w:hint="eastAsia" w:ascii="宋体" w:hAnsi="宋体" w:cs="宋体"/>
                <w:color w:val="000000"/>
                <w:sz w:val="18"/>
                <w:szCs w:val="18"/>
              </w:rPr>
              <w:t>确定为硬件故障后，可为客户提供</w:t>
            </w:r>
            <w:r>
              <w:rPr>
                <w:rFonts w:ascii="宋体" w:hAnsi="宋体" w:cs="宋体"/>
                <w:color w:val="000000"/>
                <w:sz w:val="18"/>
                <w:szCs w:val="18"/>
              </w:rPr>
              <w:t>7*24*4</w:t>
            </w:r>
            <w:r>
              <w:rPr>
                <w:rFonts w:hint="eastAsia" w:ascii="宋体" w:hAnsi="宋体" w:cs="宋体"/>
                <w:color w:val="000000"/>
                <w:sz w:val="18"/>
                <w:szCs w:val="18"/>
              </w:rPr>
              <w:t>H硬件预更换服务（外购件除外）。</w:t>
            </w:r>
          </w:p>
        </w:tc>
      </w:tr>
      <w:tr w14:paraId="278E2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5" w:type="dxa"/>
            <w:tcBorders>
              <w:top w:val="single" w:color="auto" w:sz="4" w:space="0"/>
              <w:left w:val="single" w:color="auto" w:sz="4" w:space="0"/>
              <w:bottom w:val="single" w:color="auto" w:sz="4" w:space="0"/>
              <w:right w:val="single" w:color="auto" w:sz="4" w:space="0"/>
            </w:tcBorders>
            <w:vAlign w:val="center"/>
          </w:tcPr>
          <w:p w14:paraId="497D068B">
            <w:pPr>
              <w:spacing w:line="240" w:lineRule="auto"/>
              <w:ind w:firstLine="0" w:firstLineChars="0"/>
              <w:jc w:val="left"/>
              <w:rPr>
                <w:rFonts w:ascii="宋体" w:hAnsi="宋体" w:cs="宋体"/>
                <w:color w:val="000000"/>
                <w:sz w:val="18"/>
                <w:szCs w:val="18"/>
              </w:rPr>
            </w:pPr>
            <w:r>
              <w:rPr>
                <w:rFonts w:ascii="宋体" w:hAnsi="宋体" w:cs="宋体"/>
                <w:color w:val="000000"/>
                <w:sz w:val="18"/>
                <w:szCs w:val="18"/>
              </w:rPr>
              <w:t>6</w:t>
            </w:r>
          </w:p>
        </w:tc>
        <w:tc>
          <w:tcPr>
            <w:tcW w:w="1405" w:type="dxa"/>
            <w:tcBorders>
              <w:top w:val="single" w:color="auto" w:sz="4" w:space="0"/>
              <w:left w:val="single" w:color="auto" w:sz="4" w:space="0"/>
              <w:bottom w:val="single" w:color="auto" w:sz="4" w:space="0"/>
              <w:right w:val="single" w:color="auto" w:sz="4" w:space="0"/>
            </w:tcBorders>
            <w:vAlign w:val="center"/>
          </w:tcPr>
          <w:p w14:paraId="7DAA0854">
            <w:pPr>
              <w:spacing w:line="240" w:lineRule="auto"/>
              <w:ind w:firstLine="0" w:firstLineChars="0"/>
              <w:jc w:val="left"/>
              <w:rPr>
                <w:rFonts w:ascii="宋体" w:hAnsi="宋体" w:cs="宋体"/>
                <w:color w:val="000000"/>
                <w:sz w:val="18"/>
                <w:szCs w:val="18"/>
              </w:rPr>
            </w:pPr>
            <w:r>
              <w:rPr>
                <w:rFonts w:hint="eastAsia" w:ascii="宋体" w:hAnsi="宋体" w:cs="宋体"/>
                <w:color w:val="000000"/>
                <w:sz w:val="18"/>
                <w:szCs w:val="18"/>
              </w:rPr>
              <w:t>现场硬件更换服务</w:t>
            </w:r>
          </w:p>
        </w:tc>
        <w:tc>
          <w:tcPr>
            <w:tcW w:w="6244" w:type="dxa"/>
            <w:tcBorders>
              <w:top w:val="single" w:color="auto" w:sz="4" w:space="0"/>
              <w:left w:val="single" w:color="auto" w:sz="4" w:space="0"/>
              <w:bottom w:val="single" w:color="auto" w:sz="4" w:space="0"/>
              <w:right w:val="single" w:color="auto" w:sz="4" w:space="0"/>
            </w:tcBorders>
            <w:vAlign w:val="center"/>
          </w:tcPr>
          <w:p w14:paraId="6F8A9E63">
            <w:pPr>
              <w:spacing w:line="240" w:lineRule="auto"/>
              <w:ind w:firstLine="0" w:firstLineChars="0"/>
              <w:jc w:val="left"/>
              <w:rPr>
                <w:rFonts w:ascii="宋体" w:hAnsi="宋体" w:cs="宋体"/>
                <w:color w:val="000000"/>
                <w:sz w:val="18"/>
                <w:szCs w:val="18"/>
              </w:rPr>
            </w:pPr>
            <w:r>
              <w:rPr>
                <w:rFonts w:hint="eastAsia" w:ascii="宋体" w:hAnsi="宋体" w:cs="宋体"/>
                <w:color w:val="000000"/>
                <w:sz w:val="18"/>
                <w:szCs w:val="18"/>
              </w:rPr>
              <w:t>如果确定硬件故障不能通过远程方式解决，厂家工程师将到达故障现场，进行现场硬件更换。</w:t>
            </w:r>
          </w:p>
        </w:tc>
      </w:tr>
      <w:tr w14:paraId="66C52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5" w:type="dxa"/>
            <w:tcBorders>
              <w:top w:val="single" w:color="auto" w:sz="4" w:space="0"/>
              <w:left w:val="single" w:color="auto" w:sz="4" w:space="0"/>
              <w:bottom w:val="single" w:color="auto" w:sz="4" w:space="0"/>
              <w:right w:val="single" w:color="auto" w:sz="4" w:space="0"/>
            </w:tcBorders>
            <w:vAlign w:val="center"/>
          </w:tcPr>
          <w:p w14:paraId="4E70CD47">
            <w:pPr>
              <w:spacing w:line="240" w:lineRule="auto"/>
              <w:ind w:firstLine="0" w:firstLineChars="0"/>
              <w:jc w:val="left"/>
              <w:rPr>
                <w:rFonts w:ascii="宋体" w:hAnsi="宋体" w:cs="宋体"/>
                <w:color w:val="000000"/>
                <w:sz w:val="18"/>
                <w:szCs w:val="18"/>
              </w:rPr>
            </w:pPr>
            <w:r>
              <w:rPr>
                <w:rFonts w:ascii="宋体" w:hAnsi="宋体" w:cs="宋体"/>
                <w:color w:val="000000"/>
                <w:sz w:val="18"/>
                <w:szCs w:val="18"/>
              </w:rPr>
              <w:t>7</w:t>
            </w:r>
          </w:p>
        </w:tc>
        <w:tc>
          <w:tcPr>
            <w:tcW w:w="1405" w:type="dxa"/>
            <w:tcBorders>
              <w:top w:val="single" w:color="auto" w:sz="4" w:space="0"/>
              <w:left w:val="single" w:color="auto" w:sz="4" w:space="0"/>
              <w:bottom w:val="single" w:color="auto" w:sz="4" w:space="0"/>
              <w:right w:val="single" w:color="auto" w:sz="4" w:space="0"/>
            </w:tcBorders>
            <w:vAlign w:val="center"/>
          </w:tcPr>
          <w:p w14:paraId="5D9CD68E">
            <w:pPr>
              <w:spacing w:line="240" w:lineRule="auto"/>
              <w:ind w:firstLine="0" w:firstLineChars="0"/>
              <w:jc w:val="left"/>
              <w:rPr>
                <w:rFonts w:ascii="宋体" w:hAnsi="宋体" w:cs="宋体"/>
                <w:color w:val="000000"/>
                <w:sz w:val="18"/>
                <w:szCs w:val="18"/>
              </w:rPr>
            </w:pPr>
            <w:r>
              <w:rPr>
                <w:rFonts w:hint="eastAsia" w:ascii="宋体" w:hAnsi="宋体" w:cs="宋体"/>
                <w:color w:val="000000"/>
                <w:sz w:val="18"/>
                <w:szCs w:val="18"/>
              </w:rPr>
              <w:t>现场问题处理服务</w:t>
            </w:r>
          </w:p>
        </w:tc>
        <w:tc>
          <w:tcPr>
            <w:tcW w:w="6244" w:type="dxa"/>
            <w:tcBorders>
              <w:top w:val="single" w:color="auto" w:sz="4" w:space="0"/>
              <w:left w:val="single" w:color="auto" w:sz="4" w:space="0"/>
              <w:bottom w:val="single" w:color="auto" w:sz="4" w:space="0"/>
              <w:right w:val="single" w:color="auto" w:sz="4" w:space="0"/>
            </w:tcBorders>
            <w:vAlign w:val="center"/>
          </w:tcPr>
          <w:p w14:paraId="542F760B">
            <w:pPr>
              <w:spacing w:line="240" w:lineRule="auto"/>
              <w:ind w:firstLine="0" w:firstLineChars="0"/>
              <w:jc w:val="left"/>
              <w:rPr>
                <w:rFonts w:ascii="宋体" w:hAnsi="宋体" w:cs="宋体"/>
                <w:color w:val="000000"/>
                <w:sz w:val="18"/>
                <w:szCs w:val="18"/>
              </w:rPr>
            </w:pPr>
            <w:r>
              <w:rPr>
                <w:rFonts w:hint="eastAsia" w:ascii="宋体" w:hAnsi="宋体" w:cs="宋体"/>
                <w:color w:val="000000"/>
                <w:sz w:val="18"/>
                <w:szCs w:val="18"/>
              </w:rPr>
              <w:t>如果厂家确定设备问题不能通过远程方式解决，将派工程师于</w:t>
            </w:r>
            <w:r>
              <w:rPr>
                <w:rFonts w:ascii="宋体" w:hAnsi="宋体" w:cs="宋体"/>
                <w:color w:val="000000"/>
                <w:sz w:val="18"/>
                <w:szCs w:val="18"/>
              </w:rPr>
              <w:t>7*24*4</w:t>
            </w:r>
            <w:r>
              <w:rPr>
                <w:rFonts w:hint="eastAsia" w:ascii="宋体" w:hAnsi="宋体" w:cs="宋体"/>
                <w:color w:val="000000"/>
                <w:sz w:val="18"/>
                <w:szCs w:val="18"/>
              </w:rPr>
              <w:t>H到客户现场进行问题处理，包括信息收集、问题分析、故障诊断、方案实施、紧急问题恢复等。</w:t>
            </w:r>
          </w:p>
        </w:tc>
      </w:tr>
      <w:tr w14:paraId="0D5C7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5" w:type="dxa"/>
            <w:tcBorders>
              <w:top w:val="single" w:color="auto" w:sz="4" w:space="0"/>
              <w:left w:val="single" w:color="auto" w:sz="4" w:space="0"/>
              <w:bottom w:val="single" w:color="auto" w:sz="4" w:space="0"/>
              <w:right w:val="single" w:color="auto" w:sz="4" w:space="0"/>
            </w:tcBorders>
            <w:vAlign w:val="center"/>
          </w:tcPr>
          <w:p w14:paraId="6F92B27A">
            <w:pPr>
              <w:spacing w:line="240" w:lineRule="auto"/>
              <w:ind w:firstLine="0" w:firstLineChars="0"/>
              <w:jc w:val="left"/>
              <w:rPr>
                <w:rFonts w:ascii="宋体" w:hAnsi="宋体" w:cs="宋体"/>
                <w:color w:val="000000"/>
                <w:sz w:val="18"/>
                <w:szCs w:val="18"/>
              </w:rPr>
            </w:pPr>
            <w:r>
              <w:rPr>
                <w:rFonts w:ascii="宋体" w:hAnsi="宋体" w:cs="宋体"/>
                <w:color w:val="000000"/>
                <w:sz w:val="18"/>
                <w:szCs w:val="18"/>
              </w:rPr>
              <w:t>8</w:t>
            </w:r>
          </w:p>
        </w:tc>
        <w:tc>
          <w:tcPr>
            <w:tcW w:w="1405" w:type="dxa"/>
            <w:tcBorders>
              <w:top w:val="single" w:color="auto" w:sz="4" w:space="0"/>
              <w:left w:val="single" w:color="auto" w:sz="4" w:space="0"/>
              <w:bottom w:val="single" w:color="auto" w:sz="4" w:space="0"/>
              <w:right w:val="single" w:color="auto" w:sz="4" w:space="0"/>
            </w:tcBorders>
            <w:vAlign w:val="center"/>
          </w:tcPr>
          <w:p w14:paraId="701A5DB4">
            <w:pPr>
              <w:spacing w:line="240" w:lineRule="auto"/>
              <w:ind w:firstLine="0" w:firstLineChars="0"/>
              <w:jc w:val="left"/>
              <w:rPr>
                <w:rFonts w:ascii="宋体" w:hAnsi="宋体" w:cs="宋体"/>
                <w:color w:val="000000"/>
                <w:sz w:val="18"/>
                <w:szCs w:val="18"/>
              </w:rPr>
            </w:pPr>
            <w:r>
              <w:rPr>
                <w:rFonts w:hint="eastAsia" w:ascii="宋体" w:hAnsi="宋体" w:cs="宋体"/>
                <w:color w:val="000000"/>
                <w:sz w:val="18"/>
                <w:szCs w:val="18"/>
              </w:rPr>
              <w:t>免责说明</w:t>
            </w:r>
          </w:p>
        </w:tc>
        <w:tc>
          <w:tcPr>
            <w:tcW w:w="6244" w:type="dxa"/>
            <w:tcBorders>
              <w:top w:val="single" w:color="auto" w:sz="4" w:space="0"/>
              <w:left w:val="single" w:color="auto" w:sz="4" w:space="0"/>
              <w:bottom w:val="single" w:color="auto" w:sz="4" w:space="0"/>
              <w:right w:val="single" w:color="auto" w:sz="4" w:space="0"/>
            </w:tcBorders>
            <w:vAlign w:val="center"/>
          </w:tcPr>
          <w:p w14:paraId="11CF4D71">
            <w:pPr>
              <w:spacing w:line="240" w:lineRule="auto"/>
              <w:ind w:firstLine="0" w:firstLineChars="0"/>
              <w:jc w:val="left"/>
              <w:rPr>
                <w:rFonts w:ascii="宋体" w:hAnsi="宋体" w:cs="宋体"/>
                <w:color w:val="000000"/>
                <w:sz w:val="18"/>
                <w:szCs w:val="18"/>
              </w:rPr>
            </w:pPr>
            <w:r>
              <w:rPr>
                <w:rFonts w:hint="eastAsia" w:ascii="宋体" w:hAnsi="宋体" w:cs="宋体"/>
                <w:color w:val="000000"/>
                <w:sz w:val="18"/>
                <w:szCs w:val="18"/>
              </w:rPr>
              <w:t>1、下列情况不在质保服务范围之内：</w:t>
            </w:r>
          </w:p>
          <w:p w14:paraId="3629E0B1">
            <w:pPr>
              <w:spacing w:line="240" w:lineRule="auto"/>
              <w:ind w:firstLine="0" w:firstLineChars="0"/>
              <w:jc w:val="left"/>
              <w:rPr>
                <w:rFonts w:ascii="宋体" w:hAnsi="宋体" w:cs="宋体"/>
                <w:color w:val="000000"/>
                <w:sz w:val="18"/>
                <w:szCs w:val="18"/>
              </w:rPr>
            </w:pPr>
            <w:r>
              <w:rPr>
                <w:rFonts w:hint="eastAsia" w:ascii="宋体" w:hAnsi="宋体" w:cs="宋体"/>
                <w:color w:val="000000"/>
                <w:sz w:val="18"/>
                <w:szCs w:val="18"/>
              </w:rPr>
              <w:t>（1）由于不可抗力事件（自然灾害、火灾、战争等）对设备造成损坏。</w:t>
            </w:r>
          </w:p>
          <w:p w14:paraId="0480B66B">
            <w:pPr>
              <w:spacing w:line="240" w:lineRule="auto"/>
              <w:ind w:firstLine="0" w:firstLineChars="0"/>
              <w:jc w:val="left"/>
              <w:rPr>
                <w:rFonts w:ascii="宋体" w:hAnsi="宋体" w:cs="宋体"/>
                <w:color w:val="000000"/>
                <w:sz w:val="18"/>
                <w:szCs w:val="18"/>
              </w:rPr>
            </w:pPr>
            <w:r>
              <w:rPr>
                <w:rFonts w:hint="eastAsia" w:ascii="宋体" w:hAnsi="宋体" w:cs="宋体"/>
                <w:color w:val="000000"/>
                <w:sz w:val="18"/>
                <w:szCs w:val="18"/>
              </w:rPr>
              <w:t>（2）自然损耗或磨损造成设备损坏。</w:t>
            </w:r>
          </w:p>
          <w:p w14:paraId="68ECF9A5">
            <w:pPr>
              <w:spacing w:line="240" w:lineRule="auto"/>
              <w:ind w:firstLine="0" w:firstLineChars="0"/>
              <w:jc w:val="left"/>
              <w:rPr>
                <w:rFonts w:ascii="宋体" w:hAnsi="宋体" w:cs="宋体"/>
                <w:color w:val="000000"/>
                <w:sz w:val="18"/>
                <w:szCs w:val="18"/>
              </w:rPr>
            </w:pPr>
            <w:r>
              <w:rPr>
                <w:rFonts w:hint="eastAsia" w:ascii="宋体" w:hAnsi="宋体" w:cs="宋体"/>
                <w:color w:val="000000"/>
                <w:sz w:val="18"/>
                <w:szCs w:val="18"/>
              </w:rPr>
              <w:t>（3）因现场设备运行环境(比如配电、温湿度、承重、液冷供水水质，流量及压差、管路材质及气密性等) 或外部因素（比如外部电磁干扰、内部互联设备的故障等）不能满足设备正常运行的环境要求和通用行业标准所造成的直接损坏。</w:t>
            </w:r>
          </w:p>
          <w:p w14:paraId="3512EDCD">
            <w:pPr>
              <w:spacing w:line="240" w:lineRule="auto"/>
              <w:ind w:firstLine="0" w:firstLineChars="0"/>
              <w:jc w:val="left"/>
              <w:rPr>
                <w:rFonts w:ascii="宋体" w:hAnsi="宋体" w:cs="宋体"/>
                <w:color w:val="000000"/>
                <w:sz w:val="18"/>
                <w:szCs w:val="18"/>
              </w:rPr>
            </w:pPr>
            <w:r>
              <w:rPr>
                <w:rFonts w:hint="eastAsia" w:ascii="宋体" w:hAnsi="宋体" w:cs="宋体"/>
                <w:color w:val="000000"/>
                <w:sz w:val="18"/>
                <w:szCs w:val="18"/>
              </w:rPr>
              <w:t>（4）由于故意或疏忽、使用不当、外力或蓄意破坏行为对设备造成大规模的硬件或数据损坏。</w:t>
            </w:r>
          </w:p>
          <w:p w14:paraId="3C0B08A5">
            <w:pPr>
              <w:spacing w:line="240" w:lineRule="auto"/>
              <w:ind w:firstLine="0" w:firstLineChars="0"/>
              <w:jc w:val="left"/>
              <w:rPr>
                <w:rFonts w:ascii="宋体" w:hAnsi="宋体" w:cs="宋体"/>
                <w:color w:val="000000"/>
                <w:sz w:val="18"/>
                <w:szCs w:val="18"/>
              </w:rPr>
            </w:pPr>
            <w:r>
              <w:rPr>
                <w:rFonts w:hint="eastAsia" w:ascii="宋体" w:hAnsi="宋体" w:cs="宋体"/>
                <w:color w:val="000000"/>
                <w:sz w:val="18"/>
                <w:szCs w:val="18"/>
              </w:rPr>
              <w:t>（5）已达到最大读写次数的SSD卡/盘，SD卡，M.2等部件。</w:t>
            </w:r>
          </w:p>
          <w:p w14:paraId="0A5D58A5">
            <w:pPr>
              <w:spacing w:line="240" w:lineRule="auto"/>
              <w:ind w:firstLine="0" w:firstLineChars="0"/>
              <w:jc w:val="left"/>
              <w:rPr>
                <w:rFonts w:ascii="宋体" w:hAnsi="宋体" w:cs="宋体"/>
                <w:color w:val="000000"/>
                <w:sz w:val="18"/>
                <w:szCs w:val="18"/>
              </w:rPr>
            </w:pPr>
            <w:r>
              <w:rPr>
                <w:rFonts w:hint="eastAsia" w:ascii="宋体" w:hAnsi="宋体" w:cs="宋体"/>
                <w:color w:val="000000"/>
                <w:sz w:val="18"/>
                <w:szCs w:val="18"/>
              </w:rPr>
              <w:t>（6）设备表面物理损伤、涂改的。</w:t>
            </w:r>
          </w:p>
          <w:p w14:paraId="09FF7F20">
            <w:pPr>
              <w:spacing w:line="240" w:lineRule="auto"/>
              <w:ind w:firstLine="0" w:firstLineChars="0"/>
              <w:jc w:val="left"/>
              <w:rPr>
                <w:rFonts w:ascii="宋体" w:hAnsi="宋体" w:cs="宋体"/>
                <w:color w:val="000000"/>
                <w:sz w:val="18"/>
                <w:szCs w:val="18"/>
              </w:rPr>
            </w:pPr>
            <w:r>
              <w:rPr>
                <w:rFonts w:hint="eastAsia" w:ascii="宋体" w:hAnsi="宋体" w:cs="宋体"/>
                <w:color w:val="000000"/>
                <w:sz w:val="18"/>
                <w:szCs w:val="18"/>
              </w:rPr>
              <w:t>2、下列情况可能导致乙方不能按要求履行质保服务的，由双甲乙双方根据实际情况协商解决：</w:t>
            </w:r>
          </w:p>
          <w:p w14:paraId="649A8D51">
            <w:pPr>
              <w:spacing w:line="240" w:lineRule="auto"/>
              <w:ind w:firstLine="0" w:firstLineChars="0"/>
              <w:jc w:val="left"/>
              <w:rPr>
                <w:rFonts w:ascii="宋体" w:hAnsi="宋体" w:cs="宋体"/>
                <w:color w:val="000000"/>
                <w:sz w:val="18"/>
                <w:szCs w:val="18"/>
              </w:rPr>
            </w:pPr>
            <w:r>
              <w:rPr>
                <w:rFonts w:hint="eastAsia" w:ascii="宋体" w:hAnsi="宋体" w:cs="宋体"/>
                <w:color w:val="000000"/>
                <w:sz w:val="18"/>
                <w:szCs w:val="18"/>
              </w:rPr>
              <w:t>（1）不可抗力（如：火灾、水灾、地震、雷击等）引起的意外情况致使乙方不能按要求履行质保服务。</w:t>
            </w:r>
          </w:p>
          <w:p w14:paraId="6A62CFCD">
            <w:pPr>
              <w:spacing w:line="240" w:lineRule="auto"/>
              <w:ind w:firstLine="0" w:firstLineChars="0"/>
              <w:jc w:val="left"/>
              <w:rPr>
                <w:rFonts w:ascii="宋体" w:hAnsi="宋体" w:cs="宋体"/>
                <w:color w:val="000000"/>
                <w:sz w:val="18"/>
                <w:szCs w:val="18"/>
              </w:rPr>
            </w:pPr>
            <w:r>
              <w:rPr>
                <w:rFonts w:hint="eastAsia" w:ascii="宋体" w:hAnsi="宋体" w:cs="宋体"/>
                <w:color w:val="000000"/>
                <w:sz w:val="18"/>
                <w:szCs w:val="18"/>
              </w:rPr>
              <w:t>（2）社会性问题（如：动乱、战争、罢工、政府管制等）引起的服务条件恶化，致使乙方不能按要求履行质保服务。</w:t>
            </w:r>
          </w:p>
          <w:p w14:paraId="4689DF68">
            <w:pPr>
              <w:spacing w:line="240" w:lineRule="auto"/>
              <w:ind w:firstLine="0" w:firstLineChars="0"/>
              <w:jc w:val="left"/>
              <w:rPr>
                <w:rFonts w:ascii="宋体" w:hAnsi="宋体" w:cs="宋体"/>
                <w:color w:val="000000"/>
                <w:sz w:val="18"/>
                <w:szCs w:val="18"/>
              </w:rPr>
            </w:pPr>
            <w:r>
              <w:rPr>
                <w:rFonts w:hint="eastAsia" w:ascii="宋体" w:hAnsi="宋体" w:cs="宋体"/>
                <w:color w:val="000000"/>
                <w:sz w:val="18"/>
                <w:szCs w:val="18"/>
              </w:rPr>
              <w:t>（3）因国际贸易争端或进出口管制政策，乙方客观上无法获得可替换、维修的部件或设备，致使乙方不能按要求履行质保服务</w:t>
            </w:r>
          </w:p>
        </w:tc>
      </w:tr>
    </w:tbl>
    <w:p w14:paraId="64C63748">
      <w:pPr>
        <w:pStyle w:val="14"/>
        <w:ind w:firstLine="0" w:firstLineChars="0"/>
        <w:jc w:val="center"/>
        <w:rPr>
          <w:rFonts w:ascii="宋体" w:hAnsi="宋体"/>
          <w:b/>
          <w:bCs/>
        </w:rPr>
      </w:pPr>
    </w:p>
    <w:p w14:paraId="3C353C7D">
      <w:pPr>
        <w:pStyle w:val="14"/>
        <w:ind w:firstLine="0" w:firstLineChars="0"/>
        <w:jc w:val="center"/>
        <w:rPr>
          <w:rFonts w:ascii="宋体" w:hAnsi="宋体"/>
          <w:b/>
          <w:bCs/>
        </w:rPr>
      </w:pPr>
    </w:p>
    <w:p w14:paraId="3B50620F">
      <w:pPr>
        <w:widowControl w:val="0"/>
        <w:autoSpaceDN w:val="0"/>
        <w:adjustRightInd w:val="0"/>
        <w:snapToGrid w:val="0"/>
        <w:ind w:firstLine="0" w:firstLineChars="0"/>
        <w:jc w:val="center"/>
        <w:outlineLvl w:val="1"/>
        <w:rPr>
          <w:rFonts w:ascii="宋体" w:hAnsi="宋体"/>
          <w:b/>
          <w:sz w:val="32"/>
        </w:rPr>
      </w:pPr>
      <w:r>
        <w:rPr>
          <w:rFonts w:hint="eastAsia" w:ascii="宋体" w:hAnsi="宋体"/>
          <w:b/>
          <w:sz w:val="32"/>
        </w:rPr>
        <w:t>第三节 技术要求</w:t>
      </w:r>
      <w:bookmarkEnd w:id="3"/>
      <w:bookmarkEnd w:id="4"/>
      <w:bookmarkEnd w:id="5"/>
    </w:p>
    <w:p w14:paraId="5DA8B9E4">
      <w:pPr>
        <w:ind w:firstLine="0" w:firstLineChars="0"/>
        <w:jc w:val="center"/>
        <w:rPr>
          <w:rFonts w:ascii="宋体" w:hAnsi="宋体"/>
          <w:b/>
          <w:bCs/>
        </w:rPr>
      </w:pPr>
      <w:bookmarkStart w:id="22" w:name="_Hlk72585069"/>
      <w:r>
        <w:rPr>
          <w:rFonts w:hint="eastAsia" w:ascii="宋体" w:hAnsi="宋体" w:cs="宋体"/>
          <w:b/>
          <w:bCs/>
          <w:color w:val="000000"/>
          <w:kern w:val="0"/>
          <w:sz w:val="20"/>
          <w:szCs w:val="20"/>
          <w:lang w:bidi="ar"/>
        </w:rPr>
        <w:t>技术参数要求表</w:t>
      </w:r>
    </w:p>
    <w:bookmarkEnd w:id="22"/>
    <w:tbl>
      <w:tblPr>
        <w:tblStyle w:val="49"/>
        <w:tblW w:w="8293" w:type="dxa"/>
        <w:tblInd w:w="0" w:type="dxa"/>
        <w:tblLayout w:type="fixed"/>
        <w:tblCellMar>
          <w:top w:w="0" w:type="dxa"/>
          <w:left w:w="108" w:type="dxa"/>
          <w:bottom w:w="0" w:type="dxa"/>
          <w:right w:w="108" w:type="dxa"/>
        </w:tblCellMar>
      </w:tblPr>
      <w:tblGrid>
        <w:gridCol w:w="426"/>
        <w:gridCol w:w="1198"/>
        <w:gridCol w:w="6669"/>
      </w:tblGrid>
      <w:tr w14:paraId="6855E8D1">
        <w:tblPrEx>
          <w:tblCellMar>
            <w:top w:w="0" w:type="dxa"/>
            <w:left w:w="108" w:type="dxa"/>
            <w:bottom w:w="0" w:type="dxa"/>
            <w:right w:w="108" w:type="dxa"/>
          </w:tblCellMar>
        </w:tblPrEx>
        <w:trPr>
          <w:trHeight w:val="278" w:hRule="atLeast"/>
          <w:tblHeader/>
        </w:trPr>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12915F">
            <w:pPr>
              <w:spacing w:line="240" w:lineRule="auto"/>
              <w:ind w:firstLine="0" w:firstLineChars="0"/>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序号</w:t>
            </w:r>
          </w:p>
        </w:tc>
        <w:tc>
          <w:tcPr>
            <w:tcW w:w="11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01AE13">
            <w:pPr>
              <w:spacing w:line="240" w:lineRule="auto"/>
              <w:ind w:firstLine="0" w:firstLineChars="0"/>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名称</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184EDA">
            <w:pPr>
              <w:spacing w:line="240" w:lineRule="auto"/>
              <w:ind w:firstLine="0" w:firstLineChars="0"/>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技术参数</w:t>
            </w:r>
          </w:p>
        </w:tc>
      </w:tr>
      <w:tr w14:paraId="249EAE96">
        <w:tblPrEx>
          <w:tblCellMar>
            <w:top w:w="0" w:type="dxa"/>
            <w:left w:w="108" w:type="dxa"/>
            <w:bottom w:w="0" w:type="dxa"/>
            <w:right w:w="108" w:type="dxa"/>
          </w:tblCellMar>
        </w:tblPrEx>
        <w:trPr>
          <w:trHeight w:val="280" w:hRule="atLeast"/>
        </w:trPr>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84B1AD">
            <w:pPr>
              <w:spacing w:line="240" w:lineRule="auto"/>
              <w:ind w:firstLine="0" w:firstLineChars="0"/>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一</w:t>
            </w:r>
          </w:p>
        </w:tc>
        <w:tc>
          <w:tcPr>
            <w:tcW w:w="11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AE7422">
            <w:pPr>
              <w:spacing w:line="240" w:lineRule="auto"/>
              <w:ind w:firstLine="0" w:firstLineChars="0"/>
              <w:jc w:val="left"/>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关键设备</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8CB7A0">
            <w:pPr>
              <w:spacing w:line="240" w:lineRule="auto"/>
              <w:ind w:firstLine="0" w:firstLineChars="0"/>
              <w:jc w:val="left"/>
              <w:rPr>
                <w:rFonts w:ascii="宋体" w:hAnsi="宋体" w:cs="宋体"/>
                <w:b/>
                <w:bCs/>
                <w:color w:val="000000"/>
                <w:sz w:val="18"/>
                <w:szCs w:val="18"/>
              </w:rPr>
            </w:pPr>
          </w:p>
        </w:tc>
      </w:tr>
      <w:tr w14:paraId="054BE99A">
        <w:tblPrEx>
          <w:tblCellMar>
            <w:top w:w="0" w:type="dxa"/>
            <w:left w:w="108" w:type="dxa"/>
            <w:bottom w:w="0" w:type="dxa"/>
            <w:right w:w="108" w:type="dxa"/>
          </w:tblCellMar>
        </w:tblPrEx>
        <w:trPr>
          <w:trHeight w:val="280" w:hRule="atLeast"/>
        </w:trPr>
        <w:tc>
          <w:tcPr>
            <w:tcW w:w="426" w:type="dxa"/>
            <w:vMerge w:val="restart"/>
            <w:tcBorders>
              <w:top w:val="single" w:color="000000" w:sz="4" w:space="0"/>
              <w:left w:val="single" w:color="000000" w:sz="4" w:space="0"/>
              <w:right w:val="single" w:color="000000" w:sz="4" w:space="0"/>
            </w:tcBorders>
            <w:shd w:val="clear" w:color="auto" w:fill="FFFFFF"/>
            <w:vAlign w:val="center"/>
          </w:tcPr>
          <w:p w14:paraId="01AE9587">
            <w:pPr>
              <w:spacing w:line="240" w:lineRule="auto"/>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1198" w:type="dxa"/>
            <w:vMerge w:val="restart"/>
            <w:tcBorders>
              <w:top w:val="single" w:color="000000" w:sz="4" w:space="0"/>
              <w:left w:val="single" w:color="000000" w:sz="4" w:space="0"/>
              <w:right w:val="single" w:color="000000" w:sz="4" w:space="0"/>
            </w:tcBorders>
            <w:shd w:val="clear" w:color="auto" w:fill="FFFFFF"/>
            <w:vAlign w:val="center"/>
          </w:tcPr>
          <w:p w14:paraId="6AA49E0D">
            <w:pPr>
              <w:spacing w:line="240" w:lineRule="auto"/>
              <w:ind w:firstLine="0" w:firstLineChars="0"/>
              <w:jc w:val="left"/>
              <w:textAlignment w:val="center"/>
              <w:rPr>
                <w:rFonts w:ascii="宋体" w:hAnsi="宋体" w:cs="宋体"/>
                <w:color w:val="000000"/>
                <w:sz w:val="18"/>
                <w:szCs w:val="18"/>
              </w:rPr>
            </w:pPr>
            <w:r>
              <w:rPr>
                <w:rFonts w:ascii="宋体" w:hAnsi="宋体" w:cs="宋体"/>
                <w:color w:val="000000"/>
                <w:kern w:val="0"/>
                <w:sz w:val="18"/>
                <w:szCs w:val="18"/>
                <w:lang w:bidi="ar"/>
              </w:rPr>
              <w:t>人工智能超节点</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5B2E11">
            <w:pPr>
              <w:spacing w:line="240" w:lineRule="auto"/>
              <w:ind w:firstLine="0" w:firstLineChars="0"/>
              <w:textAlignment w:val="center"/>
              <w:rPr>
                <w:rFonts w:ascii="宋体" w:hAnsi="宋体" w:cs="宋体"/>
                <w:color w:val="000000"/>
                <w:sz w:val="18"/>
                <w:szCs w:val="18"/>
              </w:rPr>
            </w:pPr>
            <w:r>
              <w:rPr>
                <w:rFonts w:hint="eastAsia" w:ascii="宋体" w:hAnsi="宋体" w:cs="宋体"/>
                <w:color w:val="000000"/>
                <w:sz w:val="18"/>
                <w:szCs w:val="18"/>
              </w:rPr>
              <w:t>1、算力规模：超节点半精度(FP16)稠密算力≥288 PFLOPS</w:t>
            </w:r>
          </w:p>
        </w:tc>
      </w:tr>
      <w:tr w14:paraId="25756ADB">
        <w:tblPrEx>
          <w:tblCellMar>
            <w:top w:w="0" w:type="dxa"/>
            <w:left w:w="108" w:type="dxa"/>
            <w:bottom w:w="0" w:type="dxa"/>
            <w:right w:w="108" w:type="dxa"/>
          </w:tblCellMar>
        </w:tblPrEx>
        <w:trPr>
          <w:trHeight w:val="280" w:hRule="atLeast"/>
        </w:trPr>
        <w:tc>
          <w:tcPr>
            <w:tcW w:w="426" w:type="dxa"/>
            <w:vMerge w:val="continue"/>
            <w:tcBorders>
              <w:left w:val="single" w:color="000000" w:sz="4" w:space="0"/>
              <w:right w:val="single" w:color="000000" w:sz="4" w:space="0"/>
            </w:tcBorders>
            <w:shd w:val="clear" w:color="auto" w:fill="FFFFFF"/>
            <w:vAlign w:val="center"/>
          </w:tcPr>
          <w:p w14:paraId="00A69092">
            <w:pPr>
              <w:spacing w:line="240" w:lineRule="auto"/>
              <w:ind w:firstLine="0" w:firstLineChars="0"/>
              <w:jc w:val="center"/>
              <w:rPr>
                <w:rFonts w:ascii="宋体" w:hAnsi="宋体" w:cs="宋体"/>
                <w:color w:val="000000"/>
                <w:sz w:val="18"/>
                <w:szCs w:val="18"/>
              </w:rPr>
            </w:pPr>
          </w:p>
        </w:tc>
        <w:tc>
          <w:tcPr>
            <w:tcW w:w="1198" w:type="dxa"/>
            <w:vMerge w:val="continue"/>
            <w:tcBorders>
              <w:left w:val="single" w:color="000000" w:sz="4" w:space="0"/>
              <w:right w:val="single" w:color="000000" w:sz="4" w:space="0"/>
            </w:tcBorders>
            <w:shd w:val="clear" w:color="auto" w:fill="FFFFFF"/>
            <w:vAlign w:val="center"/>
          </w:tcPr>
          <w:p w14:paraId="6F9CDEBE">
            <w:pPr>
              <w:spacing w:line="240" w:lineRule="auto"/>
              <w:ind w:firstLine="0" w:firstLineChars="0"/>
              <w:jc w:val="left"/>
              <w:rPr>
                <w:rFonts w:ascii="宋体" w:hAnsi="宋体" w:cs="宋体"/>
                <w:color w:val="000000"/>
                <w:sz w:val="18"/>
                <w:szCs w:val="18"/>
              </w:rPr>
            </w:pP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90C813">
            <w:pPr>
              <w:spacing w:line="240" w:lineRule="auto"/>
              <w:ind w:firstLine="0" w:firstLineChars="0"/>
              <w:textAlignment w:val="center"/>
              <w:rPr>
                <w:rFonts w:ascii="宋体" w:hAnsi="宋体" w:cs="宋体"/>
                <w:color w:val="000000"/>
                <w:sz w:val="18"/>
                <w:szCs w:val="18"/>
              </w:rPr>
            </w:pPr>
            <w:r>
              <w:rPr>
                <w:rFonts w:hint="eastAsia" w:ascii="宋体" w:hAnsi="宋体" w:cs="宋体"/>
                <w:color w:val="000000"/>
                <w:sz w:val="18"/>
                <w:szCs w:val="18"/>
              </w:rPr>
              <w:t>2、节点数量：超节点算力服务器节点数量≤48台</w:t>
            </w:r>
          </w:p>
        </w:tc>
      </w:tr>
      <w:tr w14:paraId="25152308">
        <w:tblPrEx>
          <w:tblCellMar>
            <w:top w:w="0" w:type="dxa"/>
            <w:left w:w="108" w:type="dxa"/>
            <w:bottom w:w="0" w:type="dxa"/>
            <w:right w:w="108" w:type="dxa"/>
          </w:tblCellMar>
        </w:tblPrEx>
        <w:trPr>
          <w:trHeight w:val="280" w:hRule="atLeast"/>
        </w:trPr>
        <w:tc>
          <w:tcPr>
            <w:tcW w:w="426" w:type="dxa"/>
            <w:vMerge w:val="continue"/>
            <w:tcBorders>
              <w:left w:val="single" w:color="000000" w:sz="4" w:space="0"/>
              <w:right w:val="single" w:color="000000" w:sz="4" w:space="0"/>
            </w:tcBorders>
            <w:shd w:val="clear" w:color="auto" w:fill="FFFFFF"/>
            <w:vAlign w:val="center"/>
          </w:tcPr>
          <w:p w14:paraId="4021FAC2">
            <w:pPr>
              <w:spacing w:line="240" w:lineRule="auto"/>
              <w:ind w:firstLine="0" w:firstLineChars="0"/>
              <w:jc w:val="center"/>
              <w:rPr>
                <w:rFonts w:ascii="宋体" w:hAnsi="宋体" w:cs="宋体"/>
                <w:color w:val="000000"/>
                <w:sz w:val="18"/>
                <w:szCs w:val="18"/>
              </w:rPr>
            </w:pPr>
          </w:p>
        </w:tc>
        <w:tc>
          <w:tcPr>
            <w:tcW w:w="1198" w:type="dxa"/>
            <w:vMerge w:val="continue"/>
            <w:tcBorders>
              <w:left w:val="single" w:color="000000" w:sz="4" w:space="0"/>
              <w:right w:val="single" w:color="000000" w:sz="4" w:space="0"/>
            </w:tcBorders>
            <w:shd w:val="clear" w:color="auto" w:fill="FFFFFF"/>
            <w:vAlign w:val="center"/>
          </w:tcPr>
          <w:p w14:paraId="0D4D1EA3">
            <w:pPr>
              <w:spacing w:line="240" w:lineRule="auto"/>
              <w:ind w:firstLine="0" w:firstLineChars="0"/>
              <w:jc w:val="left"/>
              <w:rPr>
                <w:rFonts w:ascii="宋体" w:hAnsi="宋体" w:cs="宋体"/>
                <w:color w:val="000000"/>
                <w:sz w:val="18"/>
                <w:szCs w:val="18"/>
              </w:rPr>
            </w:pP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5EFDE1">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3</w:t>
            </w:r>
            <w:r>
              <w:rPr>
                <w:rFonts w:hint="eastAsia" w:ascii="宋体" w:hAnsi="宋体" w:cs="宋体"/>
                <w:color w:val="000000"/>
                <w:sz w:val="18"/>
                <w:szCs w:val="18"/>
              </w:rPr>
              <w:t>、</w:t>
            </w:r>
            <w:r>
              <w:rPr>
                <w:rFonts w:ascii="宋体" w:hAnsi="宋体" w:cs="宋体"/>
                <w:color w:val="000000"/>
                <w:sz w:val="18"/>
                <w:szCs w:val="18"/>
              </w:rPr>
              <w:t>CPU</w:t>
            </w:r>
            <w:r>
              <w:rPr>
                <w:rFonts w:hint="eastAsia" w:ascii="宋体" w:hAnsi="宋体" w:cs="宋体"/>
                <w:color w:val="000000"/>
                <w:sz w:val="18"/>
                <w:szCs w:val="18"/>
              </w:rPr>
              <w:t>：支持精简指令集架构，单个算力节点配置≥4颗CPU，每CPU≥78物理核，主频≥2.8GHz</w:t>
            </w:r>
          </w:p>
        </w:tc>
      </w:tr>
      <w:tr w14:paraId="0D12B4B7">
        <w:tblPrEx>
          <w:tblCellMar>
            <w:top w:w="0" w:type="dxa"/>
            <w:left w:w="108" w:type="dxa"/>
            <w:bottom w:w="0" w:type="dxa"/>
            <w:right w:w="108" w:type="dxa"/>
          </w:tblCellMar>
        </w:tblPrEx>
        <w:trPr>
          <w:trHeight w:val="280" w:hRule="atLeast"/>
        </w:trPr>
        <w:tc>
          <w:tcPr>
            <w:tcW w:w="426" w:type="dxa"/>
            <w:vMerge w:val="continue"/>
            <w:tcBorders>
              <w:left w:val="single" w:color="000000" w:sz="4" w:space="0"/>
              <w:right w:val="single" w:color="000000" w:sz="4" w:space="0"/>
            </w:tcBorders>
            <w:shd w:val="clear" w:color="auto" w:fill="FFFFFF"/>
            <w:vAlign w:val="center"/>
          </w:tcPr>
          <w:p w14:paraId="1B89168C">
            <w:pPr>
              <w:spacing w:line="240" w:lineRule="auto"/>
              <w:ind w:firstLine="0" w:firstLineChars="0"/>
              <w:jc w:val="center"/>
              <w:rPr>
                <w:rFonts w:ascii="宋体" w:hAnsi="宋体" w:cs="宋体"/>
                <w:color w:val="000000"/>
                <w:sz w:val="18"/>
                <w:szCs w:val="18"/>
              </w:rPr>
            </w:pPr>
          </w:p>
        </w:tc>
        <w:tc>
          <w:tcPr>
            <w:tcW w:w="1198" w:type="dxa"/>
            <w:vMerge w:val="continue"/>
            <w:tcBorders>
              <w:left w:val="single" w:color="000000" w:sz="4" w:space="0"/>
              <w:right w:val="single" w:color="000000" w:sz="4" w:space="0"/>
            </w:tcBorders>
            <w:shd w:val="clear" w:color="auto" w:fill="FFFFFF"/>
            <w:vAlign w:val="center"/>
          </w:tcPr>
          <w:p w14:paraId="419BBEF3">
            <w:pPr>
              <w:spacing w:line="240" w:lineRule="auto"/>
              <w:ind w:firstLine="0" w:firstLineChars="0"/>
              <w:jc w:val="left"/>
              <w:rPr>
                <w:rFonts w:ascii="宋体" w:hAnsi="宋体" w:cs="宋体"/>
                <w:color w:val="000000"/>
                <w:sz w:val="18"/>
                <w:szCs w:val="18"/>
              </w:rPr>
            </w:pP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2C116F">
            <w:pPr>
              <w:spacing w:line="240" w:lineRule="auto"/>
              <w:ind w:firstLine="0" w:firstLineChars="0"/>
              <w:textAlignment w:val="center"/>
              <w:rPr>
                <w:rFonts w:ascii="宋体" w:hAnsi="宋体" w:cs="宋体"/>
                <w:color w:val="000000"/>
                <w:sz w:val="18"/>
                <w:szCs w:val="18"/>
              </w:rPr>
            </w:pPr>
            <w:r>
              <w:rPr>
                <w:rFonts w:hint="eastAsia" w:ascii="宋体" w:hAnsi="宋体" w:cs="宋体"/>
                <w:color w:val="000000"/>
                <w:sz w:val="18"/>
                <w:szCs w:val="18"/>
              </w:rPr>
              <w:t>4、AI算力卡：单个算力节点配置数量≥8张国产算力卡，单卡半精度(FP16)稠密算力≥752 TFLOPS，单卡显存≥128GB HBM，显存带宽≥3TB/s</w:t>
            </w:r>
          </w:p>
        </w:tc>
      </w:tr>
      <w:tr w14:paraId="230DA92E">
        <w:tblPrEx>
          <w:tblCellMar>
            <w:top w:w="0" w:type="dxa"/>
            <w:left w:w="108" w:type="dxa"/>
            <w:bottom w:w="0" w:type="dxa"/>
            <w:right w:w="108" w:type="dxa"/>
          </w:tblCellMar>
        </w:tblPrEx>
        <w:trPr>
          <w:trHeight w:val="280" w:hRule="atLeast"/>
        </w:trPr>
        <w:tc>
          <w:tcPr>
            <w:tcW w:w="426" w:type="dxa"/>
            <w:vMerge w:val="continue"/>
            <w:tcBorders>
              <w:left w:val="single" w:color="000000" w:sz="4" w:space="0"/>
              <w:right w:val="single" w:color="000000" w:sz="4" w:space="0"/>
            </w:tcBorders>
            <w:shd w:val="clear" w:color="auto" w:fill="FFFFFF"/>
            <w:vAlign w:val="center"/>
          </w:tcPr>
          <w:p w14:paraId="2D088202">
            <w:pPr>
              <w:spacing w:line="240" w:lineRule="auto"/>
              <w:ind w:firstLine="0" w:firstLineChars="0"/>
              <w:jc w:val="center"/>
              <w:rPr>
                <w:rFonts w:ascii="宋体" w:hAnsi="宋体" w:cs="宋体"/>
                <w:color w:val="000000"/>
                <w:sz w:val="18"/>
                <w:szCs w:val="18"/>
              </w:rPr>
            </w:pPr>
          </w:p>
        </w:tc>
        <w:tc>
          <w:tcPr>
            <w:tcW w:w="1198" w:type="dxa"/>
            <w:vMerge w:val="continue"/>
            <w:tcBorders>
              <w:left w:val="single" w:color="000000" w:sz="4" w:space="0"/>
              <w:right w:val="single" w:color="000000" w:sz="4" w:space="0"/>
            </w:tcBorders>
            <w:shd w:val="clear" w:color="auto" w:fill="FFFFFF"/>
            <w:vAlign w:val="center"/>
          </w:tcPr>
          <w:p w14:paraId="5B40C371">
            <w:pPr>
              <w:spacing w:line="240" w:lineRule="auto"/>
              <w:ind w:firstLine="0" w:firstLineChars="0"/>
              <w:jc w:val="left"/>
              <w:rPr>
                <w:rFonts w:ascii="宋体" w:hAnsi="宋体" w:cs="宋体"/>
                <w:color w:val="000000"/>
                <w:sz w:val="18"/>
                <w:szCs w:val="18"/>
              </w:rPr>
            </w:pP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05C165">
            <w:pPr>
              <w:spacing w:line="240" w:lineRule="auto"/>
              <w:ind w:firstLine="0" w:firstLineChars="0"/>
              <w:textAlignment w:val="center"/>
              <w:rPr>
                <w:rFonts w:ascii="宋体" w:hAnsi="宋体" w:cs="宋体"/>
                <w:color w:val="000000"/>
                <w:sz w:val="18"/>
                <w:szCs w:val="18"/>
              </w:rPr>
            </w:pPr>
            <w:r>
              <w:rPr>
                <w:rFonts w:hint="eastAsia" w:ascii="宋体" w:hAnsi="宋体" w:cs="宋体"/>
                <w:color w:val="000000"/>
                <w:sz w:val="18"/>
                <w:szCs w:val="18"/>
              </w:rPr>
              <w:t>5、通信能力：满足跨节点模型训练性能，单个算力节点服务器的出口带宽≥3TB/s,单个算力节点服务器内任意两个AI处理器之间双向带宽大于等于500GB/s，每个AI处理器直出≥300Gbps以太网口接口</w:t>
            </w:r>
          </w:p>
        </w:tc>
      </w:tr>
      <w:tr w14:paraId="28319FB5">
        <w:tblPrEx>
          <w:tblCellMar>
            <w:top w:w="0" w:type="dxa"/>
            <w:left w:w="108" w:type="dxa"/>
            <w:bottom w:w="0" w:type="dxa"/>
            <w:right w:w="108" w:type="dxa"/>
          </w:tblCellMar>
        </w:tblPrEx>
        <w:trPr>
          <w:trHeight w:val="280" w:hRule="atLeast"/>
        </w:trPr>
        <w:tc>
          <w:tcPr>
            <w:tcW w:w="426" w:type="dxa"/>
            <w:vMerge w:val="continue"/>
            <w:tcBorders>
              <w:left w:val="single" w:color="000000" w:sz="4" w:space="0"/>
              <w:right w:val="single" w:color="000000" w:sz="4" w:space="0"/>
            </w:tcBorders>
            <w:shd w:val="clear" w:color="auto" w:fill="FFFFFF"/>
            <w:vAlign w:val="center"/>
          </w:tcPr>
          <w:p w14:paraId="7F13DC61">
            <w:pPr>
              <w:spacing w:line="240" w:lineRule="auto"/>
              <w:ind w:firstLine="0" w:firstLineChars="0"/>
              <w:jc w:val="center"/>
              <w:rPr>
                <w:rFonts w:ascii="宋体" w:hAnsi="宋体" w:cs="宋体"/>
                <w:color w:val="000000"/>
                <w:sz w:val="18"/>
                <w:szCs w:val="18"/>
              </w:rPr>
            </w:pPr>
          </w:p>
        </w:tc>
        <w:tc>
          <w:tcPr>
            <w:tcW w:w="1198" w:type="dxa"/>
            <w:vMerge w:val="continue"/>
            <w:tcBorders>
              <w:left w:val="single" w:color="000000" w:sz="4" w:space="0"/>
              <w:right w:val="single" w:color="000000" w:sz="4" w:space="0"/>
            </w:tcBorders>
            <w:shd w:val="clear" w:color="auto" w:fill="FFFFFF"/>
            <w:vAlign w:val="center"/>
          </w:tcPr>
          <w:p w14:paraId="783BC6DC">
            <w:pPr>
              <w:spacing w:line="240" w:lineRule="auto"/>
              <w:ind w:firstLine="0" w:firstLineChars="0"/>
              <w:jc w:val="left"/>
              <w:rPr>
                <w:rFonts w:ascii="宋体" w:hAnsi="宋体" w:cs="宋体"/>
                <w:color w:val="000000"/>
                <w:sz w:val="18"/>
                <w:szCs w:val="18"/>
              </w:rPr>
            </w:pP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64ACF7">
            <w:pPr>
              <w:spacing w:line="240" w:lineRule="auto"/>
              <w:ind w:firstLine="0" w:firstLineChars="0"/>
              <w:textAlignment w:val="center"/>
              <w:rPr>
                <w:rFonts w:ascii="宋体" w:hAnsi="宋体" w:cs="宋体"/>
                <w:color w:val="000000"/>
                <w:sz w:val="18"/>
                <w:szCs w:val="18"/>
              </w:rPr>
            </w:pPr>
            <w:r>
              <w:rPr>
                <w:rFonts w:hint="eastAsia" w:ascii="宋体" w:hAnsi="宋体" w:cs="宋体"/>
                <w:color w:val="000000"/>
                <w:sz w:val="18"/>
                <w:szCs w:val="18"/>
              </w:rPr>
              <w:t>6、内存规格：单个算力节点服务器配置≥32个DDR5内存，每个内存≥64GB，RDIMM 频率 ≥4800MHz，支持不低于60个DDR通道，每个通道传输速率不低于5000MT/s</w:t>
            </w:r>
          </w:p>
        </w:tc>
      </w:tr>
      <w:tr w14:paraId="169E948C">
        <w:tblPrEx>
          <w:tblCellMar>
            <w:top w:w="0" w:type="dxa"/>
            <w:left w:w="108" w:type="dxa"/>
            <w:bottom w:w="0" w:type="dxa"/>
            <w:right w:w="108" w:type="dxa"/>
          </w:tblCellMar>
        </w:tblPrEx>
        <w:trPr>
          <w:trHeight w:val="280" w:hRule="atLeast"/>
        </w:trPr>
        <w:tc>
          <w:tcPr>
            <w:tcW w:w="426" w:type="dxa"/>
            <w:vMerge w:val="continue"/>
            <w:tcBorders>
              <w:left w:val="single" w:color="000000" w:sz="4" w:space="0"/>
              <w:right w:val="single" w:color="000000" w:sz="4" w:space="0"/>
            </w:tcBorders>
            <w:shd w:val="clear" w:color="auto" w:fill="FFFFFF"/>
            <w:vAlign w:val="center"/>
          </w:tcPr>
          <w:p w14:paraId="0577E37E">
            <w:pPr>
              <w:spacing w:line="240" w:lineRule="auto"/>
              <w:ind w:firstLine="0" w:firstLineChars="0"/>
              <w:jc w:val="center"/>
              <w:rPr>
                <w:rFonts w:ascii="宋体" w:hAnsi="宋体" w:cs="宋体"/>
                <w:color w:val="000000"/>
                <w:sz w:val="18"/>
                <w:szCs w:val="18"/>
              </w:rPr>
            </w:pPr>
          </w:p>
        </w:tc>
        <w:tc>
          <w:tcPr>
            <w:tcW w:w="1198" w:type="dxa"/>
            <w:vMerge w:val="continue"/>
            <w:tcBorders>
              <w:left w:val="single" w:color="000000" w:sz="4" w:space="0"/>
              <w:right w:val="single" w:color="000000" w:sz="4" w:space="0"/>
            </w:tcBorders>
            <w:shd w:val="clear" w:color="auto" w:fill="FFFFFF"/>
            <w:vAlign w:val="center"/>
          </w:tcPr>
          <w:p w14:paraId="4AE1A3A2">
            <w:pPr>
              <w:spacing w:line="240" w:lineRule="auto"/>
              <w:ind w:firstLine="0" w:firstLineChars="0"/>
              <w:jc w:val="left"/>
              <w:rPr>
                <w:rFonts w:ascii="宋体" w:hAnsi="宋体" w:cs="宋体"/>
                <w:color w:val="000000"/>
                <w:sz w:val="18"/>
                <w:szCs w:val="18"/>
              </w:rPr>
            </w:pP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34E969">
            <w:pPr>
              <w:spacing w:line="240" w:lineRule="auto"/>
              <w:ind w:firstLine="0" w:firstLineChars="0"/>
              <w:textAlignment w:val="center"/>
              <w:rPr>
                <w:rFonts w:ascii="宋体" w:hAnsi="宋体" w:cs="宋体"/>
                <w:color w:val="000000"/>
                <w:sz w:val="18"/>
                <w:szCs w:val="18"/>
              </w:rPr>
            </w:pPr>
            <w:r>
              <w:rPr>
                <w:rFonts w:hint="eastAsia" w:ascii="宋体" w:hAnsi="宋体" w:cs="宋体"/>
                <w:color w:val="000000"/>
                <w:sz w:val="18"/>
                <w:szCs w:val="18"/>
              </w:rPr>
              <w:t>7、网络接口：单个算力节点服务器配置≥56个400GE光口，≥2个100GE光口，≥2个25GE光口</w:t>
            </w:r>
          </w:p>
        </w:tc>
      </w:tr>
      <w:tr w14:paraId="10BB62FD">
        <w:tblPrEx>
          <w:tblCellMar>
            <w:top w:w="0" w:type="dxa"/>
            <w:left w:w="108" w:type="dxa"/>
            <w:bottom w:w="0" w:type="dxa"/>
            <w:right w:w="108" w:type="dxa"/>
          </w:tblCellMar>
        </w:tblPrEx>
        <w:trPr>
          <w:trHeight w:val="280" w:hRule="atLeast"/>
        </w:trPr>
        <w:tc>
          <w:tcPr>
            <w:tcW w:w="426" w:type="dxa"/>
            <w:vMerge w:val="continue"/>
            <w:tcBorders>
              <w:left w:val="single" w:color="000000" w:sz="4" w:space="0"/>
              <w:right w:val="single" w:color="000000" w:sz="4" w:space="0"/>
            </w:tcBorders>
            <w:shd w:val="clear" w:color="auto" w:fill="FFFFFF"/>
            <w:vAlign w:val="center"/>
          </w:tcPr>
          <w:p w14:paraId="4E3FA767">
            <w:pPr>
              <w:spacing w:line="240" w:lineRule="auto"/>
              <w:ind w:firstLine="0" w:firstLineChars="0"/>
              <w:jc w:val="center"/>
              <w:rPr>
                <w:rFonts w:ascii="宋体" w:hAnsi="宋体" w:cs="宋体"/>
                <w:color w:val="000000"/>
                <w:sz w:val="18"/>
                <w:szCs w:val="18"/>
              </w:rPr>
            </w:pPr>
          </w:p>
        </w:tc>
        <w:tc>
          <w:tcPr>
            <w:tcW w:w="1198" w:type="dxa"/>
            <w:vMerge w:val="continue"/>
            <w:tcBorders>
              <w:left w:val="single" w:color="000000" w:sz="4" w:space="0"/>
              <w:right w:val="single" w:color="000000" w:sz="4" w:space="0"/>
            </w:tcBorders>
            <w:shd w:val="clear" w:color="auto" w:fill="FFFFFF"/>
            <w:vAlign w:val="center"/>
          </w:tcPr>
          <w:p w14:paraId="29C29E75">
            <w:pPr>
              <w:spacing w:line="240" w:lineRule="auto"/>
              <w:ind w:firstLine="0" w:firstLineChars="0"/>
              <w:jc w:val="left"/>
              <w:rPr>
                <w:rFonts w:ascii="宋体" w:hAnsi="宋体" w:cs="宋体"/>
                <w:color w:val="000000"/>
                <w:sz w:val="18"/>
                <w:szCs w:val="18"/>
              </w:rPr>
            </w:pP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76D17B">
            <w:pPr>
              <w:spacing w:line="240" w:lineRule="auto"/>
              <w:ind w:firstLine="0" w:firstLineChars="0"/>
              <w:textAlignment w:val="center"/>
              <w:rPr>
                <w:rFonts w:ascii="宋体" w:hAnsi="宋体" w:cs="宋体"/>
                <w:color w:val="000000"/>
                <w:sz w:val="18"/>
                <w:szCs w:val="18"/>
              </w:rPr>
            </w:pPr>
            <w:r>
              <w:rPr>
                <w:rFonts w:hint="eastAsia" w:ascii="宋体" w:hAnsi="宋体" w:cs="宋体"/>
                <w:color w:val="000000"/>
                <w:sz w:val="18"/>
                <w:szCs w:val="18"/>
              </w:rPr>
              <w:t>8、配套存储：单个算力节点服务器配置≥2*480GB SATA SSD磁盘，支持热插拔，≥4*3.84TB NVMe SSD</w:t>
            </w:r>
          </w:p>
        </w:tc>
      </w:tr>
      <w:tr w14:paraId="53C7C5F4">
        <w:tblPrEx>
          <w:tblCellMar>
            <w:top w:w="0" w:type="dxa"/>
            <w:left w:w="108" w:type="dxa"/>
            <w:bottom w:w="0" w:type="dxa"/>
            <w:right w:w="108" w:type="dxa"/>
          </w:tblCellMar>
        </w:tblPrEx>
        <w:trPr>
          <w:trHeight w:val="280" w:hRule="atLeast"/>
        </w:trPr>
        <w:tc>
          <w:tcPr>
            <w:tcW w:w="426" w:type="dxa"/>
            <w:vMerge w:val="continue"/>
            <w:tcBorders>
              <w:left w:val="single" w:color="000000" w:sz="4" w:space="0"/>
              <w:right w:val="single" w:color="000000" w:sz="4" w:space="0"/>
            </w:tcBorders>
            <w:shd w:val="clear" w:color="auto" w:fill="FFFFFF"/>
            <w:vAlign w:val="center"/>
          </w:tcPr>
          <w:p w14:paraId="14B7335B">
            <w:pPr>
              <w:spacing w:line="240" w:lineRule="auto"/>
              <w:ind w:firstLine="0" w:firstLineChars="0"/>
              <w:jc w:val="center"/>
              <w:rPr>
                <w:rFonts w:ascii="宋体" w:hAnsi="宋体" w:cs="宋体"/>
                <w:color w:val="000000"/>
                <w:sz w:val="18"/>
                <w:szCs w:val="18"/>
              </w:rPr>
            </w:pPr>
          </w:p>
        </w:tc>
        <w:tc>
          <w:tcPr>
            <w:tcW w:w="1198" w:type="dxa"/>
            <w:vMerge w:val="continue"/>
            <w:tcBorders>
              <w:left w:val="single" w:color="000000" w:sz="4" w:space="0"/>
              <w:right w:val="single" w:color="000000" w:sz="4" w:space="0"/>
            </w:tcBorders>
            <w:shd w:val="clear" w:color="auto" w:fill="FFFFFF"/>
            <w:vAlign w:val="center"/>
          </w:tcPr>
          <w:p w14:paraId="3BC5CB1F">
            <w:pPr>
              <w:spacing w:line="240" w:lineRule="auto"/>
              <w:ind w:firstLine="0" w:firstLineChars="0"/>
              <w:jc w:val="left"/>
              <w:rPr>
                <w:rFonts w:ascii="宋体" w:hAnsi="宋体" w:cs="宋体"/>
                <w:color w:val="000000"/>
                <w:sz w:val="18"/>
                <w:szCs w:val="18"/>
              </w:rPr>
            </w:pP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5D1E3C">
            <w:pPr>
              <w:spacing w:line="240" w:lineRule="auto"/>
              <w:ind w:firstLine="0" w:firstLineChars="0"/>
              <w:textAlignment w:val="center"/>
              <w:rPr>
                <w:rFonts w:ascii="宋体" w:hAnsi="宋体" w:cs="宋体"/>
                <w:color w:val="000000"/>
                <w:sz w:val="18"/>
                <w:szCs w:val="18"/>
              </w:rPr>
            </w:pPr>
            <w:r>
              <w:rPr>
                <w:rFonts w:hint="eastAsia" w:ascii="宋体" w:hAnsi="宋体" w:cs="宋体"/>
                <w:color w:val="000000"/>
                <w:sz w:val="18"/>
                <w:szCs w:val="18"/>
              </w:rPr>
              <w:t>9、总线交换设备：超节点配套总线设备≤56台，每台设备支持≥44个400G端口</w:t>
            </w:r>
          </w:p>
        </w:tc>
      </w:tr>
      <w:tr w14:paraId="79377E5D">
        <w:tblPrEx>
          <w:tblCellMar>
            <w:top w:w="0" w:type="dxa"/>
            <w:left w:w="108" w:type="dxa"/>
            <w:bottom w:w="0" w:type="dxa"/>
            <w:right w:w="108" w:type="dxa"/>
          </w:tblCellMar>
        </w:tblPrEx>
        <w:trPr>
          <w:trHeight w:val="280" w:hRule="atLeast"/>
        </w:trPr>
        <w:tc>
          <w:tcPr>
            <w:tcW w:w="426" w:type="dxa"/>
            <w:vMerge w:val="continue"/>
            <w:tcBorders>
              <w:left w:val="single" w:color="000000" w:sz="4" w:space="0"/>
              <w:bottom w:val="single" w:color="000000" w:sz="4" w:space="0"/>
              <w:right w:val="single" w:color="000000" w:sz="4" w:space="0"/>
            </w:tcBorders>
            <w:shd w:val="clear" w:color="auto" w:fill="FFFFFF"/>
            <w:vAlign w:val="center"/>
          </w:tcPr>
          <w:p w14:paraId="1555E86A">
            <w:pPr>
              <w:spacing w:line="240" w:lineRule="auto"/>
              <w:ind w:firstLine="0" w:firstLineChars="0"/>
              <w:jc w:val="center"/>
              <w:rPr>
                <w:rFonts w:ascii="宋体" w:hAnsi="宋体" w:cs="宋体"/>
                <w:color w:val="000000"/>
                <w:sz w:val="18"/>
                <w:szCs w:val="18"/>
              </w:rPr>
            </w:pPr>
          </w:p>
        </w:tc>
        <w:tc>
          <w:tcPr>
            <w:tcW w:w="1198" w:type="dxa"/>
            <w:vMerge w:val="continue"/>
            <w:tcBorders>
              <w:left w:val="single" w:color="000000" w:sz="4" w:space="0"/>
              <w:bottom w:val="single" w:color="000000" w:sz="4" w:space="0"/>
              <w:right w:val="single" w:color="000000" w:sz="4" w:space="0"/>
            </w:tcBorders>
            <w:shd w:val="clear" w:color="auto" w:fill="FFFFFF"/>
            <w:vAlign w:val="center"/>
          </w:tcPr>
          <w:p w14:paraId="402100C7">
            <w:pPr>
              <w:spacing w:line="240" w:lineRule="auto"/>
              <w:ind w:firstLine="0" w:firstLineChars="0"/>
              <w:jc w:val="left"/>
              <w:rPr>
                <w:rFonts w:ascii="宋体" w:hAnsi="宋体" w:cs="宋体"/>
                <w:color w:val="000000"/>
                <w:sz w:val="18"/>
                <w:szCs w:val="18"/>
              </w:rPr>
            </w:pP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37527E">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10、超节点内部光模块：</w:t>
            </w:r>
            <w:r>
              <w:rPr>
                <w:rFonts w:hint="eastAsia" w:ascii="宋体" w:hAnsi="宋体" w:cs="宋体"/>
                <w:color w:val="000000"/>
                <w:sz w:val="18"/>
                <w:szCs w:val="18"/>
              </w:rPr>
              <w:t>≥</w:t>
            </w:r>
            <w:r>
              <w:rPr>
                <w:rFonts w:ascii="宋体" w:hAnsi="宋体" w:cs="宋体"/>
                <w:color w:val="000000"/>
                <w:sz w:val="18"/>
                <w:szCs w:val="18"/>
              </w:rPr>
              <w:t>5376个400GE光模块，</w:t>
            </w:r>
            <w:r>
              <w:rPr>
                <w:rFonts w:hint="eastAsia" w:ascii="宋体" w:hAnsi="宋体" w:cs="宋体"/>
                <w:color w:val="000000"/>
                <w:sz w:val="18"/>
                <w:szCs w:val="18"/>
              </w:rPr>
              <w:t>≥</w:t>
            </w:r>
            <w:r>
              <w:rPr>
                <w:rFonts w:ascii="宋体" w:hAnsi="宋体" w:cs="宋体"/>
                <w:color w:val="000000"/>
                <w:sz w:val="18"/>
                <w:szCs w:val="18"/>
              </w:rPr>
              <w:t>96个100GE光模块，</w:t>
            </w:r>
            <w:r>
              <w:rPr>
                <w:rFonts w:hint="eastAsia" w:ascii="宋体" w:hAnsi="宋体" w:cs="宋体"/>
                <w:color w:val="000000"/>
                <w:sz w:val="18"/>
                <w:szCs w:val="18"/>
              </w:rPr>
              <w:t>≥</w:t>
            </w:r>
            <w:r>
              <w:rPr>
                <w:rFonts w:ascii="宋体" w:hAnsi="宋体" w:cs="宋体"/>
                <w:color w:val="000000"/>
                <w:sz w:val="18"/>
                <w:szCs w:val="18"/>
              </w:rPr>
              <w:t>96个25GE光模块</w:t>
            </w:r>
          </w:p>
        </w:tc>
      </w:tr>
      <w:tr w14:paraId="755722E3">
        <w:tblPrEx>
          <w:tblCellMar>
            <w:top w:w="0" w:type="dxa"/>
            <w:left w:w="108" w:type="dxa"/>
            <w:bottom w:w="0" w:type="dxa"/>
            <w:right w:w="108" w:type="dxa"/>
          </w:tblCellMar>
        </w:tblPrEx>
        <w:trPr>
          <w:trHeight w:val="280" w:hRule="atLeast"/>
        </w:trPr>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553498">
            <w:pPr>
              <w:spacing w:line="240" w:lineRule="auto"/>
              <w:ind w:firstLine="0" w:firstLineChars="0"/>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二</w:t>
            </w:r>
          </w:p>
        </w:tc>
        <w:tc>
          <w:tcPr>
            <w:tcW w:w="11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35FCFF">
            <w:pPr>
              <w:spacing w:line="240" w:lineRule="auto"/>
              <w:ind w:firstLine="0" w:firstLineChars="0"/>
              <w:jc w:val="left"/>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其他设备和软件</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07B492">
            <w:pPr>
              <w:spacing w:line="240" w:lineRule="auto"/>
              <w:ind w:firstLine="0" w:firstLineChars="0"/>
              <w:jc w:val="left"/>
              <w:rPr>
                <w:rFonts w:ascii="宋体" w:hAnsi="宋体" w:cs="宋体"/>
                <w:b/>
                <w:bCs/>
                <w:color w:val="000000"/>
                <w:sz w:val="18"/>
                <w:szCs w:val="18"/>
              </w:rPr>
            </w:pPr>
          </w:p>
        </w:tc>
      </w:tr>
      <w:tr w14:paraId="4BCA56E5">
        <w:tblPrEx>
          <w:tblCellMar>
            <w:top w:w="0" w:type="dxa"/>
            <w:left w:w="108" w:type="dxa"/>
            <w:bottom w:w="0" w:type="dxa"/>
            <w:right w:w="108" w:type="dxa"/>
          </w:tblCellMar>
        </w:tblPrEx>
        <w:trPr>
          <w:trHeight w:val="280" w:hRule="atLeast"/>
        </w:trPr>
        <w:tc>
          <w:tcPr>
            <w:tcW w:w="426" w:type="dxa"/>
            <w:vMerge w:val="restart"/>
            <w:tcBorders>
              <w:top w:val="single" w:color="000000" w:sz="4" w:space="0"/>
              <w:left w:val="single" w:color="000000" w:sz="4" w:space="0"/>
              <w:right w:val="single" w:color="000000" w:sz="4" w:space="0"/>
            </w:tcBorders>
            <w:shd w:val="clear" w:color="auto" w:fill="FFFFFF"/>
            <w:vAlign w:val="center"/>
          </w:tcPr>
          <w:p w14:paraId="0F82F001">
            <w:pPr>
              <w:spacing w:line="240" w:lineRule="auto"/>
              <w:ind w:firstLine="0" w:firstLineChars="0"/>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1</w:t>
            </w:r>
          </w:p>
        </w:tc>
        <w:tc>
          <w:tcPr>
            <w:tcW w:w="1198" w:type="dxa"/>
            <w:vMerge w:val="restart"/>
            <w:tcBorders>
              <w:top w:val="single" w:color="000000" w:sz="4" w:space="0"/>
              <w:left w:val="single" w:color="000000" w:sz="4" w:space="0"/>
              <w:right w:val="single" w:color="000000" w:sz="4" w:space="0"/>
            </w:tcBorders>
            <w:shd w:val="clear" w:color="auto" w:fill="FFFFFF"/>
            <w:vAlign w:val="center"/>
          </w:tcPr>
          <w:p w14:paraId="410FD02C">
            <w:pPr>
              <w:spacing w:line="240" w:lineRule="auto"/>
              <w:ind w:firstLine="0" w:firstLineChars="0"/>
              <w:jc w:val="left"/>
              <w:textAlignment w:val="center"/>
              <w:rPr>
                <w:rFonts w:ascii="宋体" w:hAnsi="宋体" w:cs="宋体"/>
                <w:color w:val="000000"/>
                <w:sz w:val="18"/>
                <w:szCs w:val="18"/>
              </w:rPr>
            </w:pPr>
            <w:r>
              <w:rPr>
                <w:rFonts w:ascii="宋体" w:hAnsi="宋体" w:cs="宋体"/>
                <w:color w:val="000000"/>
                <w:sz w:val="18"/>
                <w:szCs w:val="18"/>
              </w:rPr>
              <w:t>集群管理服务器</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F0B3D2">
            <w:pPr>
              <w:spacing w:line="240" w:lineRule="auto"/>
              <w:ind w:firstLine="0" w:firstLineChars="0"/>
              <w:jc w:val="left"/>
              <w:rPr>
                <w:rFonts w:ascii="宋体" w:hAnsi="宋体" w:cs="宋体"/>
                <w:kern w:val="0"/>
                <w:sz w:val="18"/>
                <w:szCs w:val="18"/>
                <w:lang w:bidi="ar"/>
              </w:rPr>
            </w:pPr>
            <w:r>
              <w:rPr>
                <w:rFonts w:ascii="宋体" w:hAnsi="宋体" w:cs="宋体"/>
                <w:color w:val="000000"/>
                <w:sz w:val="18"/>
                <w:szCs w:val="18"/>
              </w:rPr>
              <w:t>1、CPU：</w:t>
            </w:r>
            <w:r>
              <w:rPr>
                <w:rFonts w:hint="eastAsia" w:ascii="宋体" w:hAnsi="宋体" w:cs="宋体"/>
                <w:color w:val="000000"/>
                <w:sz w:val="18"/>
                <w:szCs w:val="18"/>
              </w:rPr>
              <w:t>支持精简指令集架构</w:t>
            </w:r>
            <w:r>
              <w:rPr>
                <w:rFonts w:ascii="宋体" w:hAnsi="宋体" w:cs="宋体"/>
                <w:color w:val="000000"/>
                <w:sz w:val="18"/>
                <w:szCs w:val="18"/>
              </w:rPr>
              <w:t>，配置≥2颗CPU，每颗CPU规格≥48核，主频≥2.6GHz;</w:t>
            </w:r>
          </w:p>
        </w:tc>
      </w:tr>
      <w:tr w14:paraId="3B1B306E">
        <w:tblPrEx>
          <w:tblCellMar>
            <w:top w:w="0" w:type="dxa"/>
            <w:left w:w="108" w:type="dxa"/>
            <w:bottom w:w="0" w:type="dxa"/>
            <w:right w:w="108" w:type="dxa"/>
          </w:tblCellMar>
        </w:tblPrEx>
        <w:trPr>
          <w:trHeight w:val="280" w:hRule="atLeast"/>
        </w:trPr>
        <w:tc>
          <w:tcPr>
            <w:tcW w:w="426" w:type="dxa"/>
            <w:vMerge w:val="continue"/>
            <w:tcBorders>
              <w:left w:val="single" w:color="000000" w:sz="4" w:space="0"/>
              <w:right w:val="single" w:color="000000" w:sz="4" w:space="0"/>
            </w:tcBorders>
            <w:shd w:val="clear" w:color="auto" w:fill="FFFFFF"/>
            <w:vAlign w:val="center"/>
          </w:tcPr>
          <w:p w14:paraId="14A18554">
            <w:pPr>
              <w:spacing w:line="240" w:lineRule="auto"/>
              <w:ind w:firstLine="0" w:firstLineChars="0"/>
              <w:jc w:val="center"/>
              <w:textAlignment w:val="center"/>
              <w:rPr>
                <w:rFonts w:ascii="宋体" w:hAnsi="宋体" w:cs="宋体"/>
                <w:color w:val="000000"/>
                <w:kern w:val="0"/>
                <w:sz w:val="18"/>
                <w:szCs w:val="18"/>
                <w:lang w:bidi="ar"/>
              </w:rPr>
            </w:pPr>
          </w:p>
        </w:tc>
        <w:tc>
          <w:tcPr>
            <w:tcW w:w="1198" w:type="dxa"/>
            <w:vMerge w:val="continue"/>
            <w:tcBorders>
              <w:left w:val="single" w:color="000000" w:sz="4" w:space="0"/>
              <w:right w:val="single" w:color="000000" w:sz="4" w:space="0"/>
            </w:tcBorders>
            <w:shd w:val="clear" w:color="auto" w:fill="FFFFFF"/>
            <w:vAlign w:val="center"/>
          </w:tcPr>
          <w:p w14:paraId="1F621299">
            <w:pPr>
              <w:spacing w:line="240" w:lineRule="auto"/>
              <w:ind w:firstLine="0" w:firstLineChars="0"/>
              <w:jc w:val="left"/>
              <w:textAlignment w:val="center"/>
              <w:rPr>
                <w:rFonts w:ascii="宋体" w:hAnsi="宋体" w:cs="宋体"/>
                <w:color w:val="000000"/>
                <w:sz w:val="18"/>
                <w:szCs w:val="18"/>
              </w:rPr>
            </w:pP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1C97B0">
            <w:pPr>
              <w:spacing w:line="240" w:lineRule="auto"/>
              <w:ind w:firstLine="0" w:firstLineChars="0"/>
              <w:jc w:val="left"/>
              <w:rPr>
                <w:rFonts w:ascii="宋体" w:hAnsi="宋体" w:cs="宋体"/>
                <w:kern w:val="0"/>
                <w:sz w:val="18"/>
                <w:szCs w:val="18"/>
                <w:lang w:bidi="ar"/>
              </w:rPr>
            </w:pPr>
            <w:r>
              <w:rPr>
                <w:rFonts w:ascii="宋体" w:hAnsi="宋体" w:cs="宋体"/>
                <w:color w:val="000000"/>
                <w:sz w:val="18"/>
                <w:szCs w:val="18"/>
              </w:rPr>
              <w:t>2、内存：配置</w:t>
            </w:r>
            <w:r>
              <w:rPr>
                <w:rFonts w:hint="eastAsia" w:ascii="宋体" w:hAnsi="宋体" w:cs="宋体"/>
                <w:color w:val="000000"/>
                <w:sz w:val="18"/>
                <w:szCs w:val="18"/>
              </w:rPr>
              <w:t>≥</w:t>
            </w:r>
            <w:r>
              <w:rPr>
                <w:rFonts w:ascii="宋体" w:hAnsi="宋体" w:cs="宋体"/>
                <w:color w:val="000000"/>
                <w:sz w:val="18"/>
                <w:szCs w:val="18"/>
              </w:rPr>
              <w:t>256</w:t>
            </w:r>
            <w:r>
              <w:rPr>
                <w:rFonts w:hint="eastAsia" w:ascii="宋体" w:hAnsi="宋体" w:cs="宋体"/>
                <w:color w:val="000000"/>
                <w:sz w:val="18"/>
                <w:szCs w:val="18"/>
              </w:rPr>
              <w:t>GB</w:t>
            </w:r>
            <w:r>
              <w:rPr>
                <w:rFonts w:ascii="宋体" w:hAnsi="宋体" w:cs="宋体"/>
                <w:color w:val="000000"/>
                <w:sz w:val="18"/>
                <w:szCs w:val="18"/>
              </w:rPr>
              <w:t>；</w:t>
            </w:r>
          </w:p>
        </w:tc>
      </w:tr>
      <w:tr w14:paraId="4516949C">
        <w:tblPrEx>
          <w:tblCellMar>
            <w:top w:w="0" w:type="dxa"/>
            <w:left w:w="108" w:type="dxa"/>
            <w:bottom w:w="0" w:type="dxa"/>
            <w:right w:w="108" w:type="dxa"/>
          </w:tblCellMar>
        </w:tblPrEx>
        <w:trPr>
          <w:trHeight w:val="280" w:hRule="atLeast"/>
        </w:trPr>
        <w:tc>
          <w:tcPr>
            <w:tcW w:w="426" w:type="dxa"/>
            <w:vMerge w:val="continue"/>
            <w:tcBorders>
              <w:left w:val="single" w:color="000000" w:sz="4" w:space="0"/>
              <w:right w:val="single" w:color="000000" w:sz="4" w:space="0"/>
            </w:tcBorders>
            <w:shd w:val="clear" w:color="auto" w:fill="FFFFFF"/>
            <w:vAlign w:val="center"/>
          </w:tcPr>
          <w:p w14:paraId="2CD0C041">
            <w:pPr>
              <w:spacing w:line="240" w:lineRule="auto"/>
              <w:ind w:firstLine="0" w:firstLineChars="0"/>
              <w:jc w:val="center"/>
              <w:textAlignment w:val="center"/>
              <w:rPr>
                <w:rFonts w:ascii="宋体" w:hAnsi="宋体" w:cs="宋体"/>
                <w:color w:val="000000"/>
                <w:kern w:val="0"/>
                <w:sz w:val="18"/>
                <w:szCs w:val="18"/>
                <w:lang w:bidi="ar"/>
              </w:rPr>
            </w:pPr>
          </w:p>
        </w:tc>
        <w:tc>
          <w:tcPr>
            <w:tcW w:w="1198" w:type="dxa"/>
            <w:vMerge w:val="continue"/>
            <w:tcBorders>
              <w:left w:val="single" w:color="000000" w:sz="4" w:space="0"/>
              <w:right w:val="single" w:color="000000" w:sz="4" w:space="0"/>
            </w:tcBorders>
            <w:shd w:val="clear" w:color="auto" w:fill="FFFFFF"/>
            <w:vAlign w:val="center"/>
          </w:tcPr>
          <w:p w14:paraId="36676C5A">
            <w:pPr>
              <w:spacing w:line="240" w:lineRule="auto"/>
              <w:ind w:firstLine="0" w:firstLineChars="0"/>
              <w:jc w:val="left"/>
              <w:textAlignment w:val="center"/>
              <w:rPr>
                <w:rFonts w:ascii="宋体" w:hAnsi="宋体" w:cs="宋体"/>
                <w:color w:val="000000"/>
                <w:sz w:val="18"/>
                <w:szCs w:val="18"/>
              </w:rPr>
            </w:pP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AEE73F">
            <w:pPr>
              <w:spacing w:line="240" w:lineRule="auto"/>
              <w:ind w:firstLine="0" w:firstLineChars="0"/>
              <w:jc w:val="left"/>
              <w:rPr>
                <w:rFonts w:ascii="宋体" w:hAnsi="宋体" w:cs="宋体"/>
                <w:kern w:val="0"/>
                <w:sz w:val="18"/>
                <w:szCs w:val="18"/>
                <w:lang w:bidi="ar"/>
              </w:rPr>
            </w:pPr>
            <w:r>
              <w:rPr>
                <w:rFonts w:ascii="宋体" w:hAnsi="宋体" w:cs="宋体"/>
                <w:color w:val="000000"/>
                <w:sz w:val="18"/>
                <w:szCs w:val="18"/>
              </w:rPr>
              <w:t>3、硬盘：12*1920GB SSD；</w:t>
            </w:r>
          </w:p>
        </w:tc>
      </w:tr>
      <w:tr w14:paraId="5E1BA864">
        <w:tblPrEx>
          <w:tblCellMar>
            <w:top w:w="0" w:type="dxa"/>
            <w:left w:w="108" w:type="dxa"/>
            <w:bottom w:w="0" w:type="dxa"/>
            <w:right w:w="108" w:type="dxa"/>
          </w:tblCellMar>
        </w:tblPrEx>
        <w:trPr>
          <w:trHeight w:val="280" w:hRule="atLeast"/>
        </w:trPr>
        <w:tc>
          <w:tcPr>
            <w:tcW w:w="426" w:type="dxa"/>
            <w:vMerge w:val="continue"/>
            <w:tcBorders>
              <w:left w:val="single" w:color="000000" w:sz="4" w:space="0"/>
              <w:right w:val="single" w:color="000000" w:sz="4" w:space="0"/>
            </w:tcBorders>
            <w:shd w:val="clear" w:color="auto" w:fill="FFFFFF"/>
            <w:vAlign w:val="center"/>
          </w:tcPr>
          <w:p w14:paraId="376A6F32">
            <w:pPr>
              <w:spacing w:line="240" w:lineRule="auto"/>
              <w:ind w:firstLine="0" w:firstLineChars="0"/>
              <w:jc w:val="center"/>
              <w:textAlignment w:val="center"/>
              <w:rPr>
                <w:rFonts w:ascii="宋体" w:hAnsi="宋体" w:cs="宋体"/>
                <w:color w:val="000000"/>
                <w:kern w:val="0"/>
                <w:sz w:val="18"/>
                <w:szCs w:val="18"/>
                <w:lang w:bidi="ar"/>
              </w:rPr>
            </w:pPr>
          </w:p>
        </w:tc>
        <w:tc>
          <w:tcPr>
            <w:tcW w:w="1198" w:type="dxa"/>
            <w:vMerge w:val="continue"/>
            <w:tcBorders>
              <w:left w:val="single" w:color="000000" w:sz="4" w:space="0"/>
              <w:right w:val="single" w:color="000000" w:sz="4" w:space="0"/>
            </w:tcBorders>
            <w:shd w:val="clear" w:color="auto" w:fill="FFFFFF"/>
            <w:vAlign w:val="center"/>
          </w:tcPr>
          <w:p w14:paraId="4DCA7436">
            <w:pPr>
              <w:spacing w:line="240" w:lineRule="auto"/>
              <w:ind w:firstLine="0" w:firstLineChars="0"/>
              <w:jc w:val="left"/>
              <w:textAlignment w:val="center"/>
              <w:rPr>
                <w:rFonts w:ascii="宋体" w:hAnsi="宋体" w:cs="宋体"/>
                <w:color w:val="000000"/>
                <w:sz w:val="18"/>
                <w:szCs w:val="18"/>
              </w:rPr>
            </w:pP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9A8924">
            <w:pPr>
              <w:spacing w:line="240" w:lineRule="auto"/>
              <w:ind w:firstLine="0" w:firstLineChars="0"/>
              <w:jc w:val="left"/>
              <w:rPr>
                <w:rFonts w:ascii="宋体" w:hAnsi="宋体" w:cs="宋体"/>
                <w:kern w:val="0"/>
                <w:sz w:val="18"/>
                <w:szCs w:val="18"/>
                <w:lang w:bidi="ar"/>
              </w:rPr>
            </w:pPr>
            <w:r>
              <w:rPr>
                <w:rFonts w:ascii="宋体" w:hAnsi="宋体" w:cs="宋体"/>
                <w:color w:val="000000"/>
                <w:sz w:val="18"/>
                <w:szCs w:val="18"/>
              </w:rPr>
              <w:t>4、网卡：配置≥8*25G ETH；</w:t>
            </w:r>
          </w:p>
        </w:tc>
      </w:tr>
      <w:tr w14:paraId="5DF86081">
        <w:tblPrEx>
          <w:tblCellMar>
            <w:top w:w="0" w:type="dxa"/>
            <w:left w:w="108" w:type="dxa"/>
            <w:bottom w:w="0" w:type="dxa"/>
            <w:right w:w="108" w:type="dxa"/>
          </w:tblCellMar>
        </w:tblPrEx>
        <w:trPr>
          <w:trHeight w:val="280" w:hRule="atLeast"/>
        </w:trPr>
        <w:tc>
          <w:tcPr>
            <w:tcW w:w="426" w:type="dxa"/>
            <w:vMerge w:val="continue"/>
            <w:tcBorders>
              <w:left w:val="single" w:color="000000" w:sz="4" w:space="0"/>
              <w:right w:val="single" w:color="000000" w:sz="4" w:space="0"/>
            </w:tcBorders>
            <w:shd w:val="clear" w:color="auto" w:fill="FFFFFF"/>
            <w:vAlign w:val="center"/>
          </w:tcPr>
          <w:p w14:paraId="632118E3">
            <w:pPr>
              <w:spacing w:line="240" w:lineRule="auto"/>
              <w:ind w:firstLine="0" w:firstLineChars="0"/>
              <w:jc w:val="center"/>
              <w:textAlignment w:val="center"/>
              <w:rPr>
                <w:rFonts w:ascii="宋体" w:hAnsi="宋体" w:cs="宋体"/>
                <w:color w:val="000000"/>
                <w:kern w:val="0"/>
                <w:sz w:val="18"/>
                <w:szCs w:val="18"/>
                <w:lang w:bidi="ar"/>
              </w:rPr>
            </w:pPr>
          </w:p>
        </w:tc>
        <w:tc>
          <w:tcPr>
            <w:tcW w:w="1198" w:type="dxa"/>
            <w:vMerge w:val="continue"/>
            <w:tcBorders>
              <w:left w:val="single" w:color="000000" w:sz="4" w:space="0"/>
              <w:right w:val="single" w:color="000000" w:sz="4" w:space="0"/>
            </w:tcBorders>
            <w:shd w:val="clear" w:color="auto" w:fill="FFFFFF"/>
            <w:vAlign w:val="center"/>
          </w:tcPr>
          <w:p w14:paraId="66A1A0F2">
            <w:pPr>
              <w:spacing w:line="240" w:lineRule="auto"/>
              <w:ind w:firstLine="0" w:firstLineChars="0"/>
              <w:jc w:val="left"/>
              <w:textAlignment w:val="center"/>
              <w:rPr>
                <w:rFonts w:ascii="宋体" w:hAnsi="宋体" w:cs="宋体"/>
                <w:color w:val="000000"/>
                <w:sz w:val="18"/>
                <w:szCs w:val="18"/>
              </w:rPr>
            </w:pP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0CF3B1">
            <w:pPr>
              <w:spacing w:line="240" w:lineRule="auto"/>
              <w:ind w:firstLine="0" w:firstLineChars="0"/>
              <w:jc w:val="left"/>
              <w:rPr>
                <w:rFonts w:ascii="宋体" w:hAnsi="宋体" w:cs="宋体"/>
                <w:kern w:val="0"/>
                <w:sz w:val="18"/>
                <w:szCs w:val="18"/>
                <w:lang w:bidi="ar"/>
              </w:rPr>
            </w:pPr>
            <w:r>
              <w:rPr>
                <w:rFonts w:ascii="宋体" w:hAnsi="宋体" w:cs="宋体"/>
                <w:color w:val="000000"/>
                <w:sz w:val="18"/>
                <w:szCs w:val="18"/>
              </w:rPr>
              <w:t>5、电源：2*900W交流电源；</w:t>
            </w:r>
          </w:p>
        </w:tc>
      </w:tr>
      <w:tr w14:paraId="6F049F6A">
        <w:tblPrEx>
          <w:tblCellMar>
            <w:top w:w="0" w:type="dxa"/>
            <w:left w:w="108" w:type="dxa"/>
            <w:bottom w:w="0" w:type="dxa"/>
            <w:right w:w="108" w:type="dxa"/>
          </w:tblCellMar>
        </w:tblPrEx>
        <w:trPr>
          <w:trHeight w:val="280" w:hRule="atLeast"/>
        </w:trPr>
        <w:tc>
          <w:tcPr>
            <w:tcW w:w="426" w:type="dxa"/>
            <w:vMerge w:val="restart"/>
            <w:tcBorders>
              <w:top w:val="single" w:color="000000" w:sz="4" w:space="0"/>
              <w:left w:val="single" w:color="000000" w:sz="4" w:space="0"/>
              <w:right w:val="single" w:color="000000" w:sz="4" w:space="0"/>
            </w:tcBorders>
            <w:shd w:val="clear" w:color="auto" w:fill="FFFFFF"/>
            <w:vAlign w:val="center"/>
          </w:tcPr>
          <w:p w14:paraId="3FB756D3">
            <w:pPr>
              <w:spacing w:line="240" w:lineRule="auto"/>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1198" w:type="dxa"/>
            <w:vMerge w:val="restart"/>
            <w:tcBorders>
              <w:top w:val="single" w:color="000000" w:sz="4" w:space="0"/>
              <w:left w:val="single" w:color="000000" w:sz="4" w:space="0"/>
              <w:right w:val="single" w:color="000000" w:sz="4" w:space="0"/>
            </w:tcBorders>
            <w:shd w:val="clear" w:color="auto" w:fill="FFFFFF"/>
            <w:vAlign w:val="center"/>
          </w:tcPr>
          <w:p w14:paraId="3FE8B4BE">
            <w:pPr>
              <w:spacing w:line="240" w:lineRule="auto"/>
              <w:ind w:firstLine="0" w:firstLineChars="0"/>
              <w:jc w:val="left"/>
              <w:textAlignment w:val="center"/>
              <w:rPr>
                <w:rFonts w:ascii="宋体" w:hAnsi="宋体" w:cs="宋体"/>
                <w:color w:val="000000"/>
                <w:sz w:val="18"/>
                <w:szCs w:val="18"/>
              </w:rPr>
            </w:pPr>
            <w:r>
              <w:rPr>
                <w:rFonts w:ascii="宋体" w:hAnsi="宋体" w:cs="宋体"/>
                <w:color w:val="000000"/>
                <w:sz w:val="18"/>
                <w:szCs w:val="18"/>
              </w:rPr>
              <w:t>集群运维管理软件</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9DE006">
            <w:pPr>
              <w:spacing w:line="240" w:lineRule="auto"/>
              <w:ind w:firstLine="0" w:firstLineChars="0"/>
              <w:jc w:val="left"/>
              <w:rPr>
                <w:rFonts w:ascii="宋体" w:hAnsi="宋体"/>
              </w:rPr>
            </w:pPr>
            <w:r>
              <w:rPr>
                <w:rFonts w:ascii="宋体" w:hAnsi="宋体" w:cs="宋体"/>
                <w:kern w:val="0"/>
                <w:sz w:val="18"/>
                <w:szCs w:val="18"/>
                <w:lang w:bidi="ar"/>
              </w:rPr>
              <w:t>1、运维管理:具备服务器、网络和存储设备的运维管理能力，可提供北向管理接口，对接其它运维管理系统，允许其它三方运维系统通过北向接口进行查询和订阅</w:t>
            </w:r>
          </w:p>
        </w:tc>
      </w:tr>
      <w:tr w14:paraId="6B5CDB80">
        <w:tblPrEx>
          <w:tblCellMar>
            <w:top w:w="0" w:type="dxa"/>
            <w:left w:w="108" w:type="dxa"/>
            <w:bottom w:w="0" w:type="dxa"/>
            <w:right w:w="108" w:type="dxa"/>
          </w:tblCellMar>
        </w:tblPrEx>
        <w:trPr>
          <w:trHeight w:val="280" w:hRule="atLeast"/>
        </w:trPr>
        <w:tc>
          <w:tcPr>
            <w:tcW w:w="426" w:type="dxa"/>
            <w:vMerge w:val="continue"/>
            <w:tcBorders>
              <w:left w:val="single" w:color="000000" w:sz="4" w:space="0"/>
              <w:right w:val="single" w:color="000000" w:sz="4" w:space="0"/>
            </w:tcBorders>
            <w:shd w:val="clear" w:color="auto" w:fill="FFFFFF"/>
            <w:vAlign w:val="center"/>
          </w:tcPr>
          <w:p w14:paraId="33794C10">
            <w:pPr>
              <w:spacing w:line="240" w:lineRule="auto"/>
              <w:ind w:firstLine="0" w:firstLineChars="0"/>
              <w:jc w:val="center"/>
              <w:textAlignment w:val="center"/>
              <w:rPr>
                <w:rFonts w:ascii="宋体" w:hAnsi="宋体" w:cs="宋体"/>
                <w:color w:val="000000"/>
                <w:kern w:val="0"/>
                <w:sz w:val="18"/>
                <w:szCs w:val="18"/>
                <w:lang w:bidi="ar"/>
              </w:rPr>
            </w:pPr>
          </w:p>
        </w:tc>
        <w:tc>
          <w:tcPr>
            <w:tcW w:w="1198" w:type="dxa"/>
            <w:vMerge w:val="continue"/>
            <w:tcBorders>
              <w:left w:val="single" w:color="000000" w:sz="4" w:space="0"/>
              <w:right w:val="single" w:color="000000" w:sz="4" w:space="0"/>
            </w:tcBorders>
            <w:shd w:val="clear" w:color="auto" w:fill="FFFFFF"/>
            <w:vAlign w:val="center"/>
          </w:tcPr>
          <w:p w14:paraId="523BD4B6">
            <w:pPr>
              <w:spacing w:line="240" w:lineRule="auto"/>
              <w:ind w:firstLine="0" w:firstLineChars="0"/>
              <w:jc w:val="left"/>
              <w:textAlignment w:val="center"/>
              <w:rPr>
                <w:rFonts w:ascii="宋体" w:hAnsi="宋体" w:cs="宋体"/>
                <w:color w:val="000000"/>
                <w:sz w:val="18"/>
                <w:szCs w:val="18"/>
              </w:rPr>
            </w:pP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4FA135">
            <w:pPr>
              <w:spacing w:line="240" w:lineRule="auto"/>
              <w:ind w:firstLine="0" w:firstLineChars="0"/>
              <w:textAlignment w:val="center"/>
              <w:rPr>
                <w:rFonts w:ascii="宋体" w:hAnsi="宋体" w:cs="宋体"/>
                <w:color w:val="000000"/>
                <w:sz w:val="18"/>
                <w:szCs w:val="18"/>
              </w:rPr>
            </w:pPr>
            <w:r>
              <w:rPr>
                <w:rFonts w:ascii="宋体" w:hAnsi="宋体" w:cs="宋体"/>
                <w:kern w:val="0"/>
                <w:sz w:val="18"/>
                <w:szCs w:val="18"/>
                <w:lang w:bidi="ar"/>
              </w:rPr>
              <w:t>2、监控分析:具备监控分析功能，支持告警管理、日志分析和光模块监控能力，辅助运维工程师快速发现问题、定位问题。</w:t>
            </w:r>
          </w:p>
        </w:tc>
      </w:tr>
      <w:tr w14:paraId="13F6FAAD">
        <w:tblPrEx>
          <w:tblCellMar>
            <w:top w:w="0" w:type="dxa"/>
            <w:left w:w="108" w:type="dxa"/>
            <w:bottom w:w="0" w:type="dxa"/>
            <w:right w:w="108" w:type="dxa"/>
          </w:tblCellMar>
        </w:tblPrEx>
        <w:trPr>
          <w:trHeight w:val="280" w:hRule="atLeast"/>
        </w:trPr>
        <w:tc>
          <w:tcPr>
            <w:tcW w:w="426" w:type="dxa"/>
            <w:vMerge w:val="continue"/>
            <w:tcBorders>
              <w:left w:val="single" w:color="000000" w:sz="4" w:space="0"/>
              <w:right w:val="single" w:color="000000" w:sz="4" w:space="0"/>
            </w:tcBorders>
            <w:shd w:val="clear" w:color="auto" w:fill="FFFFFF"/>
            <w:vAlign w:val="center"/>
          </w:tcPr>
          <w:p w14:paraId="67466586">
            <w:pPr>
              <w:spacing w:line="240" w:lineRule="auto"/>
              <w:ind w:firstLine="0" w:firstLineChars="0"/>
              <w:jc w:val="center"/>
              <w:textAlignment w:val="center"/>
              <w:rPr>
                <w:rFonts w:ascii="宋体" w:hAnsi="宋体" w:cs="宋体"/>
                <w:color w:val="000000"/>
                <w:kern w:val="0"/>
                <w:sz w:val="18"/>
                <w:szCs w:val="18"/>
                <w:lang w:bidi="ar"/>
              </w:rPr>
            </w:pPr>
          </w:p>
        </w:tc>
        <w:tc>
          <w:tcPr>
            <w:tcW w:w="1198" w:type="dxa"/>
            <w:vMerge w:val="continue"/>
            <w:tcBorders>
              <w:left w:val="single" w:color="000000" w:sz="4" w:space="0"/>
              <w:right w:val="single" w:color="000000" w:sz="4" w:space="0"/>
            </w:tcBorders>
            <w:shd w:val="clear" w:color="auto" w:fill="FFFFFF"/>
            <w:vAlign w:val="center"/>
          </w:tcPr>
          <w:p w14:paraId="489BA017">
            <w:pPr>
              <w:spacing w:line="240" w:lineRule="auto"/>
              <w:ind w:firstLine="0" w:firstLineChars="0"/>
              <w:jc w:val="left"/>
              <w:textAlignment w:val="center"/>
              <w:rPr>
                <w:rFonts w:ascii="宋体" w:hAnsi="宋体" w:cs="宋体"/>
                <w:color w:val="000000"/>
                <w:sz w:val="18"/>
                <w:szCs w:val="18"/>
              </w:rPr>
            </w:pP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8000A7">
            <w:pPr>
              <w:spacing w:line="240" w:lineRule="auto"/>
              <w:ind w:firstLine="0" w:firstLineChars="0"/>
              <w:textAlignment w:val="center"/>
              <w:rPr>
                <w:rFonts w:ascii="宋体" w:hAnsi="宋体" w:cs="宋体"/>
                <w:color w:val="000000"/>
                <w:sz w:val="18"/>
                <w:szCs w:val="18"/>
              </w:rPr>
            </w:pPr>
            <w:r>
              <w:rPr>
                <w:rFonts w:ascii="宋体" w:hAnsi="宋体" w:cs="宋体"/>
                <w:kern w:val="0"/>
                <w:sz w:val="18"/>
                <w:szCs w:val="18"/>
                <w:lang w:bidi="ar"/>
              </w:rPr>
              <w:t>3、资源管理:具备资源管理功能，支持对服务器、网络、存储设备的管理能力，提供对服务器、网络、存储各域内资源的查询、过滤等操作。</w:t>
            </w:r>
          </w:p>
        </w:tc>
      </w:tr>
      <w:tr w14:paraId="785371BA">
        <w:tblPrEx>
          <w:tblCellMar>
            <w:top w:w="0" w:type="dxa"/>
            <w:left w:w="108" w:type="dxa"/>
            <w:bottom w:w="0" w:type="dxa"/>
            <w:right w:w="108" w:type="dxa"/>
          </w:tblCellMar>
        </w:tblPrEx>
        <w:trPr>
          <w:trHeight w:val="280" w:hRule="atLeast"/>
        </w:trPr>
        <w:tc>
          <w:tcPr>
            <w:tcW w:w="426" w:type="dxa"/>
            <w:vMerge w:val="continue"/>
            <w:tcBorders>
              <w:left w:val="single" w:color="000000" w:sz="4" w:space="0"/>
              <w:right w:val="single" w:color="000000" w:sz="4" w:space="0"/>
            </w:tcBorders>
            <w:shd w:val="clear" w:color="auto" w:fill="FFFFFF"/>
            <w:vAlign w:val="center"/>
          </w:tcPr>
          <w:p w14:paraId="573D71A3">
            <w:pPr>
              <w:spacing w:line="240" w:lineRule="auto"/>
              <w:ind w:firstLine="0" w:firstLineChars="0"/>
              <w:jc w:val="center"/>
              <w:textAlignment w:val="center"/>
              <w:rPr>
                <w:rFonts w:ascii="宋体" w:hAnsi="宋体" w:cs="宋体"/>
                <w:color w:val="000000"/>
                <w:kern w:val="0"/>
                <w:sz w:val="18"/>
                <w:szCs w:val="18"/>
                <w:lang w:bidi="ar"/>
              </w:rPr>
            </w:pPr>
          </w:p>
        </w:tc>
        <w:tc>
          <w:tcPr>
            <w:tcW w:w="1198" w:type="dxa"/>
            <w:vMerge w:val="continue"/>
            <w:tcBorders>
              <w:left w:val="single" w:color="000000" w:sz="4" w:space="0"/>
              <w:right w:val="single" w:color="000000" w:sz="4" w:space="0"/>
            </w:tcBorders>
            <w:shd w:val="clear" w:color="auto" w:fill="FFFFFF"/>
            <w:vAlign w:val="center"/>
          </w:tcPr>
          <w:p w14:paraId="48983F63">
            <w:pPr>
              <w:spacing w:line="240" w:lineRule="auto"/>
              <w:ind w:firstLine="0" w:firstLineChars="0"/>
              <w:jc w:val="left"/>
              <w:textAlignment w:val="center"/>
              <w:rPr>
                <w:rFonts w:ascii="宋体" w:hAnsi="宋体" w:cs="宋体"/>
                <w:color w:val="000000"/>
                <w:sz w:val="18"/>
                <w:szCs w:val="18"/>
              </w:rPr>
            </w:pP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68E9B4">
            <w:pPr>
              <w:spacing w:line="240" w:lineRule="auto"/>
              <w:ind w:firstLine="0" w:firstLineChars="0"/>
              <w:textAlignment w:val="center"/>
              <w:rPr>
                <w:rFonts w:ascii="宋体" w:hAnsi="宋体" w:cs="宋体"/>
                <w:color w:val="000000"/>
                <w:sz w:val="18"/>
                <w:szCs w:val="18"/>
              </w:rPr>
            </w:pPr>
            <w:r>
              <w:rPr>
                <w:rFonts w:ascii="宋体" w:hAnsi="宋体" w:cs="宋体"/>
                <w:kern w:val="0"/>
                <w:sz w:val="18"/>
                <w:szCs w:val="18"/>
                <w:lang w:bidi="ar"/>
              </w:rPr>
              <w:t>4、服务器批量配置: 具备服务器配置管理功能，支持对服务器的批量配置、OS部署和固件升级能力。</w:t>
            </w:r>
          </w:p>
        </w:tc>
      </w:tr>
      <w:tr w14:paraId="59C03A64">
        <w:tblPrEx>
          <w:tblCellMar>
            <w:top w:w="0" w:type="dxa"/>
            <w:left w:w="108" w:type="dxa"/>
            <w:bottom w:w="0" w:type="dxa"/>
            <w:right w:w="108" w:type="dxa"/>
          </w:tblCellMar>
        </w:tblPrEx>
        <w:trPr>
          <w:trHeight w:val="280" w:hRule="atLeast"/>
        </w:trPr>
        <w:tc>
          <w:tcPr>
            <w:tcW w:w="426" w:type="dxa"/>
            <w:vMerge w:val="continue"/>
            <w:tcBorders>
              <w:left w:val="single" w:color="000000" w:sz="4" w:space="0"/>
              <w:right w:val="single" w:color="000000" w:sz="4" w:space="0"/>
            </w:tcBorders>
            <w:shd w:val="clear" w:color="auto" w:fill="FFFFFF"/>
            <w:vAlign w:val="center"/>
          </w:tcPr>
          <w:p w14:paraId="616AFF08">
            <w:pPr>
              <w:spacing w:line="240" w:lineRule="auto"/>
              <w:ind w:firstLine="0" w:firstLineChars="0"/>
              <w:jc w:val="center"/>
              <w:textAlignment w:val="center"/>
              <w:rPr>
                <w:rFonts w:ascii="宋体" w:hAnsi="宋体" w:cs="宋体"/>
                <w:color w:val="000000"/>
                <w:kern w:val="0"/>
                <w:sz w:val="18"/>
                <w:szCs w:val="18"/>
                <w:lang w:bidi="ar"/>
              </w:rPr>
            </w:pPr>
          </w:p>
        </w:tc>
        <w:tc>
          <w:tcPr>
            <w:tcW w:w="1198" w:type="dxa"/>
            <w:vMerge w:val="continue"/>
            <w:tcBorders>
              <w:left w:val="single" w:color="000000" w:sz="4" w:space="0"/>
              <w:right w:val="single" w:color="000000" w:sz="4" w:space="0"/>
            </w:tcBorders>
            <w:shd w:val="clear" w:color="auto" w:fill="FFFFFF"/>
            <w:vAlign w:val="center"/>
          </w:tcPr>
          <w:p w14:paraId="79F1C39D">
            <w:pPr>
              <w:spacing w:line="240" w:lineRule="auto"/>
              <w:ind w:firstLine="0" w:firstLineChars="0"/>
              <w:jc w:val="left"/>
              <w:textAlignment w:val="center"/>
              <w:rPr>
                <w:rFonts w:ascii="宋体" w:hAnsi="宋体" w:cs="宋体"/>
                <w:color w:val="000000"/>
                <w:sz w:val="18"/>
                <w:szCs w:val="18"/>
              </w:rPr>
            </w:pP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5B37A6">
            <w:pPr>
              <w:spacing w:line="240" w:lineRule="auto"/>
              <w:ind w:firstLine="0" w:firstLineChars="0"/>
              <w:textAlignment w:val="center"/>
              <w:rPr>
                <w:rFonts w:ascii="宋体" w:hAnsi="宋体" w:cs="宋体"/>
                <w:color w:val="000000"/>
                <w:sz w:val="18"/>
                <w:szCs w:val="18"/>
              </w:rPr>
            </w:pPr>
            <w:r>
              <w:rPr>
                <w:rFonts w:ascii="宋体" w:hAnsi="宋体" w:cs="宋体"/>
                <w:kern w:val="0"/>
                <w:sz w:val="18"/>
                <w:szCs w:val="18"/>
                <w:lang w:bidi="ar"/>
              </w:rPr>
              <w:t>5、集群健康检查:具备AI算力集群的健康检查功能，支持对可能影响作业运行质量的集群故障、各域内软硬件资源版本、资源状态、常驻服务、连通性、AI算力卡性能等参数和状态自动检查并生成报告，给出处理建议。</w:t>
            </w:r>
          </w:p>
        </w:tc>
      </w:tr>
      <w:tr w14:paraId="0E151A91">
        <w:tblPrEx>
          <w:tblCellMar>
            <w:top w:w="0" w:type="dxa"/>
            <w:left w:w="108" w:type="dxa"/>
            <w:bottom w:w="0" w:type="dxa"/>
            <w:right w:w="108" w:type="dxa"/>
          </w:tblCellMar>
        </w:tblPrEx>
        <w:trPr>
          <w:trHeight w:val="280" w:hRule="atLeast"/>
        </w:trPr>
        <w:tc>
          <w:tcPr>
            <w:tcW w:w="426" w:type="dxa"/>
            <w:vMerge w:val="continue"/>
            <w:tcBorders>
              <w:left w:val="single" w:color="000000" w:sz="4" w:space="0"/>
              <w:right w:val="single" w:color="000000" w:sz="4" w:space="0"/>
            </w:tcBorders>
            <w:shd w:val="clear" w:color="auto" w:fill="FFFFFF"/>
            <w:vAlign w:val="center"/>
          </w:tcPr>
          <w:p w14:paraId="60E9F831">
            <w:pPr>
              <w:spacing w:line="240" w:lineRule="auto"/>
              <w:ind w:firstLine="0" w:firstLineChars="0"/>
              <w:jc w:val="center"/>
              <w:textAlignment w:val="center"/>
              <w:rPr>
                <w:rFonts w:ascii="宋体" w:hAnsi="宋体" w:cs="宋体"/>
                <w:color w:val="000000"/>
                <w:kern w:val="0"/>
                <w:sz w:val="18"/>
                <w:szCs w:val="18"/>
                <w:lang w:bidi="ar"/>
              </w:rPr>
            </w:pPr>
          </w:p>
        </w:tc>
        <w:tc>
          <w:tcPr>
            <w:tcW w:w="1198" w:type="dxa"/>
            <w:vMerge w:val="continue"/>
            <w:tcBorders>
              <w:left w:val="single" w:color="000000" w:sz="4" w:space="0"/>
              <w:right w:val="single" w:color="000000" w:sz="4" w:space="0"/>
            </w:tcBorders>
            <w:shd w:val="clear" w:color="auto" w:fill="FFFFFF"/>
            <w:vAlign w:val="center"/>
          </w:tcPr>
          <w:p w14:paraId="0F3FD450">
            <w:pPr>
              <w:spacing w:line="240" w:lineRule="auto"/>
              <w:ind w:firstLine="0" w:firstLineChars="0"/>
              <w:jc w:val="left"/>
              <w:textAlignment w:val="center"/>
              <w:rPr>
                <w:rFonts w:ascii="宋体" w:hAnsi="宋体" w:cs="宋体"/>
                <w:color w:val="000000"/>
                <w:sz w:val="18"/>
                <w:szCs w:val="18"/>
              </w:rPr>
            </w:pP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2E94E5">
            <w:pPr>
              <w:spacing w:line="240" w:lineRule="auto"/>
              <w:ind w:firstLine="0" w:firstLineChars="0"/>
              <w:textAlignment w:val="center"/>
              <w:rPr>
                <w:rFonts w:ascii="宋体" w:hAnsi="宋体" w:cs="宋体"/>
                <w:color w:val="000000"/>
                <w:sz w:val="18"/>
                <w:szCs w:val="18"/>
              </w:rPr>
            </w:pPr>
            <w:r>
              <w:rPr>
                <w:rFonts w:ascii="宋体" w:hAnsi="宋体" w:cs="宋体"/>
                <w:kern w:val="0"/>
                <w:sz w:val="18"/>
                <w:szCs w:val="18"/>
                <w:lang w:bidi="ar"/>
              </w:rPr>
              <w:t>6、作业异常的故障诊断: 具备故障定界定位功能，支持对参数面网络、AI服务器软件栈、算存网核心硬件故障进行快速感知。</w:t>
            </w:r>
          </w:p>
        </w:tc>
      </w:tr>
      <w:tr w14:paraId="5699A2DB">
        <w:tblPrEx>
          <w:tblCellMar>
            <w:top w:w="0" w:type="dxa"/>
            <w:left w:w="108" w:type="dxa"/>
            <w:bottom w:w="0" w:type="dxa"/>
            <w:right w:w="108" w:type="dxa"/>
          </w:tblCellMar>
        </w:tblPrEx>
        <w:trPr>
          <w:trHeight w:val="280" w:hRule="atLeast"/>
        </w:trPr>
        <w:tc>
          <w:tcPr>
            <w:tcW w:w="426" w:type="dxa"/>
            <w:vMerge w:val="continue"/>
            <w:tcBorders>
              <w:left w:val="single" w:color="000000" w:sz="4" w:space="0"/>
              <w:bottom w:val="single" w:color="000000" w:sz="4" w:space="0"/>
              <w:right w:val="single" w:color="000000" w:sz="4" w:space="0"/>
            </w:tcBorders>
            <w:shd w:val="clear" w:color="auto" w:fill="FFFFFF"/>
            <w:vAlign w:val="center"/>
          </w:tcPr>
          <w:p w14:paraId="094BA876">
            <w:pPr>
              <w:spacing w:line="240" w:lineRule="auto"/>
              <w:ind w:firstLine="0" w:firstLineChars="0"/>
              <w:jc w:val="center"/>
              <w:textAlignment w:val="center"/>
              <w:rPr>
                <w:rFonts w:ascii="宋体" w:hAnsi="宋体" w:cs="宋体"/>
                <w:color w:val="000000"/>
                <w:kern w:val="0"/>
                <w:sz w:val="18"/>
                <w:szCs w:val="18"/>
                <w:lang w:bidi="ar"/>
              </w:rPr>
            </w:pPr>
          </w:p>
        </w:tc>
        <w:tc>
          <w:tcPr>
            <w:tcW w:w="1198" w:type="dxa"/>
            <w:vMerge w:val="continue"/>
            <w:tcBorders>
              <w:left w:val="single" w:color="000000" w:sz="4" w:space="0"/>
              <w:bottom w:val="single" w:color="000000" w:sz="4" w:space="0"/>
              <w:right w:val="single" w:color="000000" w:sz="4" w:space="0"/>
            </w:tcBorders>
            <w:shd w:val="clear" w:color="auto" w:fill="FFFFFF"/>
            <w:vAlign w:val="center"/>
          </w:tcPr>
          <w:p w14:paraId="1E10C669">
            <w:pPr>
              <w:spacing w:line="240" w:lineRule="auto"/>
              <w:ind w:firstLine="0" w:firstLineChars="0"/>
              <w:jc w:val="left"/>
              <w:textAlignment w:val="center"/>
              <w:rPr>
                <w:rFonts w:ascii="宋体" w:hAnsi="宋体" w:cs="宋体"/>
                <w:color w:val="000000"/>
                <w:sz w:val="18"/>
                <w:szCs w:val="18"/>
              </w:rPr>
            </w:pP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21AB0C">
            <w:pPr>
              <w:spacing w:line="240" w:lineRule="auto"/>
              <w:ind w:firstLine="0" w:firstLineChars="0"/>
              <w:textAlignment w:val="center"/>
              <w:rPr>
                <w:rFonts w:ascii="宋体" w:hAnsi="宋体" w:cs="宋体"/>
                <w:color w:val="000000"/>
                <w:sz w:val="18"/>
                <w:szCs w:val="18"/>
              </w:rPr>
            </w:pPr>
            <w:r>
              <w:rPr>
                <w:rFonts w:ascii="宋体" w:hAnsi="宋体" w:cs="宋体"/>
                <w:kern w:val="0"/>
                <w:sz w:val="18"/>
                <w:szCs w:val="18"/>
                <w:lang w:bidi="ar"/>
              </w:rPr>
              <w:t>7、光故障诊断:具备光链路异常故障诊断功能，支持图形化显示光链路健康状态，支持自动分析光模块脏污、松动等问题，并能定位识别出具体发生脏污、松动问题的光链路。</w:t>
            </w:r>
          </w:p>
        </w:tc>
      </w:tr>
      <w:tr w14:paraId="2F6EEC4F">
        <w:tblPrEx>
          <w:tblCellMar>
            <w:top w:w="0" w:type="dxa"/>
            <w:left w:w="108" w:type="dxa"/>
            <w:bottom w:w="0" w:type="dxa"/>
            <w:right w:w="108" w:type="dxa"/>
          </w:tblCellMar>
        </w:tblPrEx>
        <w:trPr>
          <w:trHeight w:val="280" w:hRule="atLeast"/>
        </w:trPr>
        <w:tc>
          <w:tcPr>
            <w:tcW w:w="426" w:type="dxa"/>
            <w:vMerge w:val="restart"/>
            <w:tcBorders>
              <w:top w:val="single" w:color="000000" w:sz="4" w:space="0"/>
              <w:left w:val="single" w:color="000000" w:sz="4" w:space="0"/>
              <w:right w:val="single" w:color="000000" w:sz="4" w:space="0"/>
            </w:tcBorders>
            <w:shd w:val="clear" w:color="auto" w:fill="FFFFFF"/>
            <w:vAlign w:val="center"/>
          </w:tcPr>
          <w:p w14:paraId="07D66170">
            <w:pPr>
              <w:spacing w:line="240" w:lineRule="auto"/>
              <w:ind w:firstLine="0" w:firstLineChars="0"/>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3</w:t>
            </w:r>
          </w:p>
        </w:tc>
        <w:tc>
          <w:tcPr>
            <w:tcW w:w="1198" w:type="dxa"/>
            <w:vMerge w:val="restart"/>
            <w:tcBorders>
              <w:top w:val="single" w:color="000000" w:sz="4" w:space="0"/>
              <w:left w:val="single" w:color="000000" w:sz="4" w:space="0"/>
              <w:right w:val="single" w:color="000000" w:sz="4" w:space="0"/>
            </w:tcBorders>
            <w:shd w:val="clear" w:color="auto" w:fill="FFFFFF"/>
            <w:vAlign w:val="center"/>
          </w:tcPr>
          <w:p w14:paraId="0FFC50DA">
            <w:pPr>
              <w:spacing w:line="240" w:lineRule="auto"/>
              <w:ind w:firstLine="0" w:firstLineChars="0"/>
              <w:jc w:val="left"/>
              <w:textAlignment w:val="center"/>
              <w:rPr>
                <w:rFonts w:ascii="宋体" w:hAnsi="宋体" w:cs="宋体"/>
                <w:color w:val="000000"/>
                <w:sz w:val="18"/>
                <w:szCs w:val="18"/>
              </w:rPr>
            </w:pPr>
            <w:r>
              <w:rPr>
                <w:rFonts w:ascii="宋体" w:hAnsi="宋体" w:cs="宋体"/>
                <w:color w:val="000000"/>
                <w:sz w:val="18"/>
                <w:szCs w:val="18"/>
              </w:rPr>
              <w:t>高性能</w:t>
            </w:r>
          </w:p>
          <w:p w14:paraId="37BB14FD">
            <w:pPr>
              <w:spacing w:line="240" w:lineRule="auto"/>
              <w:ind w:firstLine="0" w:firstLineChars="0"/>
              <w:jc w:val="left"/>
              <w:textAlignment w:val="center"/>
              <w:rPr>
                <w:rFonts w:ascii="宋体" w:hAnsi="宋体" w:cs="宋体"/>
                <w:color w:val="000000"/>
                <w:sz w:val="18"/>
                <w:szCs w:val="18"/>
              </w:rPr>
            </w:pPr>
            <w:r>
              <w:rPr>
                <w:rFonts w:ascii="宋体" w:hAnsi="宋体" w:cs="宋体"/>
                <w:color w:val="000000"/>
                <w:sz w:val="18"/>
                <w:szCs w:val="18"/>
              </w:rPr>
              <w:t>存储设备</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B6C16F">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1、IOPS：</w:t>
            </w:r>
            <w:r>
              <w:rPr>
                <w:rFonts w:hint="eastAsia" w:ascii="宋体" w:hAnsi="宋体" w:cs="宋体"/>
                <w:color w:val="000000"/>
                <w:sz w:val="18"/>
                <w:szCs w:val="18"/>
              </w:rPr>
              <w:t>写IOPS（4K）：1000000，读IOPS (4K)：2000000</w:t>
            </w:r>
          </w:p>
        </w:tc>
      </w:tr>
      <w:tr w14:paraId="7930025E">
        <w:tblPrEx>
          <w:tblCellMar>
            <w:top w:w="0" w:type="dxa"/>
            <w:left w:w="108" w:type="dxa"/>
            <w:bottom w:w="0" w:type="dxa"/>
            <w:right w:w="108" w:type="dxa"/>
          </w:tblCellMar>
        </w:tblPrEx>
        <w:trPr>
          <w:trHeight w:val="280" w:hRule="atLeast"/>
        </w:trPr>
        <w:tc>
          <w:tcPr>
            <w:tcW w:w="426" w:type="dxa"/>
            <w:vMerge w:val="continue"/>
            <w:tcBorders>
              <w:left w:val="single" w:color="000000" w:sz="4" w:space="0"/>
              <w:right w:val="single" w:color="000000" w:sz="4" w:space="0"/>
            </w:tcBorders>
            <w:shd w:val="clear" w:color="auto" w:fill="FFFFFF"/>
            <w:vAlign w:val="center"/>
          </w:tcPr>
          <w:p w14:paraId="2607D534">
            <w:pPr>
              <w:spacing w:line="240" w:lineRule="auto"/>
              <w:ind w:firstLine="0" w:firstLineChars="0"/>
              <w:jc w:val="center"/>
              <w:textAlignment w:val="center"/>
              <w:rPr>
                <w:rFonts w:ascii="宋体" w:hAnsi="宋体" w:cs="宋体"/>
                <w:color w:val="000000"/>
                <w:kern w:val="0"/>
                <w:sz w:val="18"/>
                <w:szCs w:val="18"/>
                <w:lang w:bidi="ar"/>
              </w:rPr>
            </w:pPr>
          </w:p>
        </w:tc>
        <w:tc>
          <w:tcPr>
            <w:tcW w:w="1198" w:type="dxa"/>
            <w:vMerge w:val="continue"/>
            <w:tcBorders>
              <w:left w:val="single" w:color="000000" w:sz="4" w:space="0"/>
              <w:right w:val="single" w:color="000000" w:sz="4" w:space="0"/>
            </w:tcBorders>
            <w:shd w:val="clear" w:color="auto" w:fill="FFFFFF"/>
            <w:vAlign w:val="center"/>
          </w:tcPr>
          <w:p w14:paraId="4EE622E5">
            <w:pPr>
              <w:spacing w:line="240" w:lineRule="auto"/>
              <w:ind w:firstLine="0" w:firstLineChars="0"/>
              <w:jc w:val="left"/>
              <w:textAlignment w:val="center"/>
              <w:rPr>
                <w:rFonts w:ascii="宋体" w:hAnsi="宋体" w:cs="宋体"/>
                <w:color w:val="000000"/>
                <w:sz w:val="18"/>
                <w:szCs w:val="18"/>
              </w:rPr>
            </w:pP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D429DA">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2、带宽：</w:t>
            </w:r>
            <w:r>
              <w:rPr>
                <w:rFonts w:hint="eastAsia" w:ascii="宋体" w:hAnsi="宋体" w:cs="宋体"/>
                <w:color w:val="000000"/>
                <w:sz w:val="18"/>
                <w:szCs w:val="18"/>
              </w:rPr>
              <w:t>写带宽MB/s（1MB)：140000，读带宽MB/s（1MB)：384000</w:t>
            </w:r>
          </w:p>
        </w:tc>
      </w:tr>
      <w:tr w14:paraId="4B7AE0CA">
        <w:tblPrEx>
          <w:tblCellMar>
            <w:top w:w="0" w:type="dxa"/>
            <w:left w:w="108" w:type="dxa"/>
            <w:bottom w:w="0" w:type="dxa"/>
            <w:right w:w="108" w:type="dxa"/>
          </w:tblCellMar>
        </w:tblPrEx>
        <w:trPr>
          <w:trHeight w:val="280" w:hRule="atLeast"/>
        </w:trPr>
        <w:tc>
          <w:tcPr>
            <w:tcW w:w="426" w:type="dxa"/>
            <w:vMerge w:val="continue"/>
            <w:tcBorders>
              <w:left w:val="single" w:color="000000" w:sz="4" w:space="0"/>
              <w:right w:val="single" w:color="000000" w:sz="4" w:space="0"/>
            </w:tcBorders>
            <w:shd w:val="clear" w:color="auto" w:fill="FFFFFF"/>
            <w:vAlign w:val="center"/>
          </w:tcPr>
          <w:p w14:paraId="1F484BF5">
            <w:pPr>
              <w:spacing w:line="240" w:lineRule="auto"/>
              <w:ind w:firstLine="0" w:firstLineChars="0"/>
              <w:jc w:val="center"/>
              <w:textAlignment w:val="center"/>
              <w:rPr>
                <w:rFonts w:ascii="宋体" w:hAnsi="宋体" w:cs="宋体"/>
                <w:color w:val="000000"/>
                <w:kern w:val="0"/>
                <w:sz w:val="18"/>
                <w:szCs w:val="18"/>
                <w:lang w:bidi="ar"/>
              </w:rPr>
            </w:pPr>
          </w:p>
        </w:tc>
        <w:tc>
          <w:tcPr>
            <w:tcW w:w="1198" w:type="dxa"/>
            <w:vMerge w:val="continue"/>
            <w:tcBorders>
              <w:left w:val="single" w:color="000000" w:sz="4" w:space="0"/>
              <w:right w:val="single" w:color="000000" w:sz="4" w:space="0"/>
            </w:tcBorders>
            <w:shd w:val="clear" w:color="auto" w:fill="FFFFFF"/>
            <w:vAlign w:val="center"/>
          </w:tcPr>
          <w:p w14:paraId="15586917">
            <w:pPr>
              <w:spacing w:line="240" w:lineRule="auto"/>
              <w:ind w:firstLine="0" w:firstLineChars="0"/>
              <w:jc w:val="left"/>
              <w:textAlignment w:val="center"/>
              <w:rPr>
                <w:rFonts w:ascii="宋体" w:hAnsi="宋体" w:cs="宋体"/>
                <w:color w:val="000000"/>
                <w:sz w:val="18"/>
                <w:szCs w:val="18"/>
              </w:rPr>
            </w:pP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F0195E">
            <w:pPr>
              <w:numPr>
                <w:ilvl w:val="0"/>
                <w:numId w:val="4"/>
              </w:numPr>
              <w:spacing w:line="240" w:lineRule="auto"/>
              <w:ind w:firstLineChars="0"/>
              <w:textAlignment w:val="center"/>
              <w:rPr>
                <w:rFonts w:ascii="宋体" w:hAnsi="宋体" w:cs="宋体"/>
                <w:color w:val="000000"/>
                <w:sz w:val="18"/>
                <w:szCs w:val="18"/>
              </w:rPr>
            </w:pPr>
            <w:r>
              <w:rPr>
                <w:rFonts w:hint="eastAsia" w:ascii="宋体" w:hAnsi="宋体" w:cs="宋体"/>
                <w:color w:val="000000"/>
                <w:sz w:val="18"/>
                <w:szCs w:val="18"/>
              </w:rPr>
              <w:t>设备</w:t>
            </w:r>
            <w:r>
              <w:rPr>
                <w:rFonts w:ascii="宋体" w:hAnsi="宋体" w:cs="宋体"/>
                <w:color w:val="000000"/>
                <w:sz w:val="18"/>
                <w:szCs w:val="18"/>
              </w:rPr>
              <w:t>形态</w:t>
            </w:r>
            <w:r>
              <w:rPr>
                <w:rFonts w:hint="eastAsia" w:ascii="宋体" w:hAnsi="宋体" w:cs="宋体"/>
                <w:color w:val="000000"/>
                <w:sz w:val="18"/>
                <w:szCs w:val="18"/>
              </w:rPr>
              <w:t>：</w:t>
            </w:r>
            <w:r>
              <w:rPr>
                <w:rFonts w:ascii="宋体" w:hAnsi="宋体" w:cs="宋体"/>
                <w:color w:val="000000"/>
                <w:sz w:val="18"/>
                <w:szCs w:val="18"/>
              </w:rPr>
              <w:t>高度</w:t>
            </w:r>
            <w:r>
              <w:rPr>
                <w:rFonts w:hint="eastAsia" w:ascii="宋体" w:hAnsi="宋体" w:cs="宋体"/>
                <w:color w:val="000000"/>
                <w:sz w:val="18"/>
                <w:szCs w:val="18"/>
              </w:rPr>
              <w:t>8U，产品CPU采用国产精简指令集架构，单框总核心数≥512核；控制器：双控制器(NVMe, 2TB 缓存, 64*Palm, 全闪存)；</w:t>
            </w:r>
          </w:p>
        </w:tc>
      </w:tr>
      <w:tr w14:paraId="1BF0783A">
        <w:tblPrEx>
          <w:tblCellMar>
            <w:top w:w="0" w:type="dxa"/>
            <w:left w:w="108" w:type="dxa"/>
            <w:bottom w:w="0" w:type="dxa"/>
            <w:right w:w="108" w:type="dxa"/>
          </w:tblCellMar>
        </w:tblPrEx>
        <w:trPr>
          <w:trHeight w:val="280" w:hRule="atLeast"/>
        </w:trPr>
        <w:tc>
          <w:tcPr>
            <w:tcW w:w="426" w:type="dxa"/>
            <w:vMerge w:val="continue"/>
            <w:tcBorders>
              <w:left w:val="single" w:color="000000" w:sz="4" w:space="0"/>
              <w:right w:val="single" w:color="000000" w:sz="4" w:space="0"/>
            </w:tcBorders>
            <w:shd w:val="clear" w:color="auto" w:fill="FFFFFF"/>
            <w:vAlign w:val="center"/>
          </w:tcPr>
          <w:p w14:paraId="0A5A0965">
            <w:pPr>
              <w:spacing w:line="240" w:lineRule="auto"/>
              <w:ind w:firstLine="0" w:firstLineChars="0"/>
              <w:jc w:val="center"/>
              <w:textAlignment w:val="center"/>
              <w:rPr>
                <w:rFonts w:ascii="宋体" w:hAnsi="宋体" w:cs="宋体"/>
                <w:color w:val="000000"/>
                <w:kern w:val="0"/>
                <w:sz w:val="18"/>
                <w:szCs w:val="18"/>
                <w:lang w:bidi="ar"/>
              </w:rPr>
            </w:pPr>
          </w:p>
        </w:tc>
        <w:tc>
          <w:tcPr>
            <w:tcW w:w="1198" w:type="dxa"/>
            <w:vMerge w:val="continue"/>
            <w:tcBorders>
              <w:left w:val="single" w:color="000000" w:sz="4" w:space="0"/>
              <w:right w:val="single" w:color="000000" w:sz="4" w:space="0"/>
            </w:tcBorders>
            <w:shd w:val="clear" w:color="auto" w:fill="FFFFFF"/>
            <w:vAlign w:val="center"/>
          </w:tcPr>
          <w:p w14:paraId="6027AAB9">
            <w:pPr>
              <w:spacing w:line="240" w:lineRule="auto"/>
              <w:ind w:firstLine="0" w:firstLineChars="0"/>
              <w:jc w:val="left"/>
              <w:textAlignment w:val="center"/>
              <w:rPr>
                <w:rFonts w:ascii="宋体" w:hAnsi="宋体" w:cs="宋体"/>
                <w:color w:val="000000"/>
                <w:sz w:val="18"/>
                <w:szCs w:val="18"/>
              </w:rPr>
            </w:pP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F35F3F">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4、网口：单台存储设备</w:t>
            </w:r>
            <w:r>
              <w:rPr>
                <w:rFonts w:hint="eastAsia" w:ascii="宋体" w:hAnsi="宋体" w:cs="宋体"/>
                <w:color w:val="000000"/>
                <w:sz w:val="18"/>
                <w:szCs w:val="18"/>
              </w:rPr>
              <w:t>配置</w:t>
            </w:r>
            <w:r>
              <w:rPr>
                <w:rFonts w:ascii="宋体" w:hAnsi="宋体" w:cs="宋体"/>
                <w:color w:val="000000"/>
                <w:sz w:val="18"/>
                <w:szCs w:val="18"/>
              </w:rPr>
              <w:t>≥</w:t>
            </w:r>
            <w:r>
              <w:rPr>
                <w:rFonts w:hint="eastAsia" w:ascii="宋体" w:hAnsi="宋体" w:cs="宋体"/>
                <w:color w:val="000000"/>
                <w:sz w:val="18"/>
                <w:szCs w:val="18"/>
              </w:rPr>
              <w:t>16*25G ETH（含光模块），</w:t>
            </w:r>
            <w:r>
              <w:rPr>
                <w:rFonts w:ascii="宋体" w:hAnsi="宋体" w:cs="宋体"/>
                <w:color w:val="000000"/>
                <w:sz w:val="18"/>
                <w:szCs w:val="18"/>
              </w:rPr>
              <w:t>≥</w:t>
            </w:r>
            <w:r>
              <w:rPr>
                <w:rFonts w:hint="eastAsia" w:ascii="宋体" w:hAnsi="宋体" w:cs="宋体"/>
                <w:color w:val="000000"/>
                <w:sz w:val="18"/>
                <w:szCs w:val="18"/>
              </w:rPr>
              <w:t>16*200Gb RoCE（含光模块），</w:t>
            </w:r>
            <w:r>
              <w:rPr>
                <w:rFonts w:ascii="宋体" w:hAnsi="宋体" w:cs="宋体"/>
                <w:color w:val="000000"/>
                <w:sz w:val="18"/>
                <w:szCs w:val="18"/>
              </w:rPr>
              <w:t>≥</w:t>
            </w:r>
            <w:r>
              <w:rPr>
                <w:rFonts w:hint="eastAsia" w:ascii="宋体" w:hAnsi="宋体" w:cs="宋体"/>
                <w:color w:val="000000"/>
                <w:sz w:val="18"/>
                <w:szCs w:val="18"/>
              </w:rPr>
              <w:t>8*200Gb RDMA（含光模块）；</w:t>
            </w:r>
          </w:p>
        </w:tc>
      </w:tr>
      <w:tr w14:paraId="7822F255">
        <w:tblPrEx>
          <w:tblCellMar>
            <w:top w:w="0" w:type="dxa"/>
            <w:left w:w="108" w:type="dxa"/>
            <w:bottom w:w="0" w:type="dxa"/>
            <w:right w:w="108" w:type="dxa"/>
          </w:tblCellMar>
        </w:tblPrEx>
        <w:trPr>
          <w:trHeight w:val="280" w:hRule="atLeast"/>
        </w:trPr>
        <w:tc>
          <w:tcPr>
            <w:tcW w:w="426" w:type="dxa"/>
            <w:vMerge w:val="continue"/>
            <w:tcBorders>
              <w:left w:val="single" w:color="000000" w:sz="4" w:space="0"/>
              <w:right w:val="single" w:color="000000" w:sz="4" w:space="0"/>
            </w:tcBorders>
            <w:shd w:val="clear" w:color="auto" w:fill="FFFFFF"/>
            <w:vAlign w:val="center"/>
          </w:tcPr>
          <w:p w14:paraId="7508EA59">
            <w:pPr>
              <w:spacing w:line="240" w:lineRule="auto"/>
              <w:ind w:firstLine="0" w:firstLineChars="0"/>
              <w:jc w:val="center"/>
              <w:textAlignment w:val="center"/>
              <w:rPr>
                <w:rFonts w:ascii="宋体" w:hAnsi="宋体" w:cs="宋体"/>
                <w:color w:val="000000"/>
                <w:kern w:val="0"/>
                <w:sz w:val="18"/>
                <w:szCs w:val="18"/>
                <w:lang w:bidi="ar"/>
              </w:rPr>
            </w:pPr>
          </w:p>
        </w:tc>
        <w:tc>
          <w:tcPr>
            <w:tcW w:w="1198" w:type="dxa"/>
            <w:vMerge w:val="continue"/>
            <w:tcBorders>
              <w:left w:val="single" w:color="000000" w:sz="4" w:space="0"/>
              <w:right w:val="single" w:color="000000" w:sz="4" w:space="0"/>
            </w:tcBorders>
            <w:shd w:val="clear" w:color="auto" w:fill="FFFFFF"/>
            <w:vAlign w:val="center"/>
          </w:tcPr>
          <w:p w14:paraId="685DB014">
            <w:pPr>
              <w:spacing w:line="240" w:lineRule="auto"/>
              <w:ind w:firstLine="0" w:firstLineChars="0"/>
              <w:jc w:val="left"/>
              <w:textAlignment w:val="center"/>
              <w:rPr>
                <w:rFonts w:ascii="宋体" w:hAnsi="宋体" w:cs="宋体"/>
                <w:color w:val="000000"/>
                <w:sz w:val="18"/>
                <w:szCs w:val="18"/>
              </w:rPr>
            </w:pP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96712B">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5</w:t>
            </w:r>
            <w:r>
              <w:rPr>
                <w:rFonts w:hint="eastAsia" w:ascii="宋体" w:hAnsi="宋体" w:cs="宋体"/>
                <w:color w:val="000000"/>
                <w:sz w:val="18"/>
                <w:szCs w:val="18"/>
              </w:rPr>
              <w:t>、硬盘：单台</w:t>
            </w:r>
            <w:r>
              <w:rPr>
                <w:rFonts w:ascii="宋体" w:hAnsi="宋体" w:cs="宋体"/>
                <w:color w:val="000000"/>
                <w:sz w:val="18"/>
                <w:szCs w:val="18"/>
              </w:rPr>
              <w:t>存储设备支持放置≥64块SSD盘，实际</w:t>
            </w:r>
            <w:r>
              <w:rPr>
                <w:rFonts w:hint="eastAsia" w:ascii="宋体" w:hAnsi="宋体" w:cs="宋体"/>
                <w:color w:val="000000"/>
                <w:sz w:val="18"/>
                <w:szCs w:val="18"/>
              </w:rPr>
              <w:t>配置</w:t>
            </w:r>
            <w:r>
              <w:rPr>
                <w:rFonts w:ascii="宋体" w:hAnsi="宋体" w:cs="宋体"/>
                <w:color w:val="000000"/>
                <w:sz w:val="18"/>
                <w:szCs w:val="18"/>
              </w:rPr>
              <w:t>≥</w:t>
            </w:r>
            <w:r>
              <w:rPr>
                <w:rFonts w:hint="eastAsia" w:ascii="宋体" w:hAnsi="宋体" w:cs="宋体"/>
                <w:color w:val="000000"/>
                <w:sz w:val="18"/>
                <w:szCs w:val="18"/>
              </w:rPr>
              <w:t>48*15.36TB SSD NVMe Palm硬盘单元；</w:t>
            </w:r>
          </w:p>
        </w:tc>
      </w:tr>
      <w:tr w14:paraId="1AB23129">
        <w:tblPrEx>
          <w:tblCellMar>
            <w:top w:w="0" w:type="dxa"/>
            <w:left w:w="108" w:type="dxa"/>
            <w:bottom w:w="0" w:type="dxa"/>
            <w:right w:w="108" w:type="dxa"/>
          </w:tblCellMar>
        </w:tblPrEx>
        <w:trPr>
          <w:trHeight w:val="280" w:hRule="atLeast"/>
        </w:trPr>
        <w:tc>
          <w:tcPr>
            <w:tcW w:w="426" w:type="dxa"/>
            <w:vMerge w:val="continue"/>
            <w:tcBorders>
              <w:left w:val="single" w:color="000000" w:sz="4" w:space="0"/>
              <w:right w:val="single" w:color="000000" w:sz="4" w:space="0"/>
            </w:tcBorders>
            <w:shd w:val="clear" w:color="auto" w:fill="FFFFFF"/>
            <w:vAlign w:val="center"/>
          </w:tcPr>
          <w:p w14:paraId="656A7B03">
            <w:pPr>
              <w:spacing w:line="240" w:lineRule="auto"/>
              <w:ind w:firstLine="0" w:firstLineChars="0"/>
              <w:jc w:val="center"/>
              <w:textAlignment w:val="center"/>
              <w:rPr>
                <w:rFonts w:ascii="宋体" w:hAnsi="宋体" w:cs="宋体"/>
                <w:color w:val="000000"/>
                <w:kern w:val="0"/>
                <w:sz w:val="18"/>
                <w:szCs w:val="18"/>
                <w:lang w:bidi="ar"/>
              </w:rPr>
            </w:pPr>
          </w:p>
        </w:tc>
        <w:tc>
          <w:tcPr>
            <w:tcW w:w="1198" w:type="dxa"/>
            <w:vMerge w:val="continue"/>
            <w:tcBorders>
              <w:left w:val="single" w:color="000000" w:sz="4" w:space="0"/>
              <w:right w:val="single" w:color="000000" w:sz="4" w:space="0"/>
            </w:tcBorders>
            <w:shd w:val="clear" w:color="auto" w:fill="FFFFFF"/>
            <w:vAlign w:val="center"/>
          </w:tcPr>
          <w:p w14:paraId="39290F39">
            <w:pPr>
              <w:spacing w:line="240" w:lineRule="auto"/>
              <w:ind w:firstLine="0" w:firstLineChars="0"/>
              <w:jc w:val="left"/>
              <w:textAlignment w:val="center"/>
              <w:rPr>
                <w:rFonts w:ascii="宋体" w:hAnsi="宋体" w:cs="宋体"/>
                <w:color w:val="000000"/>
                <w:sz w:val="18"/>
                <w:szCs w:val="18"/>
              </w:rPr>
            </w:pP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AC2CB7">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6、关键器件：</w:t>
            </w:r>
            <w:r>
              <w:rPr>
                <w:rFonts w:hint="eastAsia" w:ascii="宋体" w:hAnsi="宋体" w:cs="宋体"/>
                <w:color w:val="000000"/>
                <w:sz w:val="18"/>
                <w:szCs w:val="18"/>
              </w:rPr>
              <w:t>主机接口卡、SSD盘控制芯片、BMC管理芯片均为</w:t>
            </w:r>
            <w:r>
              <w:rPr>
                <w:rFonts w:ascii="宋体" w:hAnsi="宋体" w:cs="宋体"/>
                <w:color w:val="000000"/>
                <w:sz w:val="18"/>
                <w:szCs w:val="18"/>
              </w:rPr>
              <w:t>国产</w:t>
            </w:r>
            <w:r>
              <w:rPr>
                <w:rFonts w:hint="eastAsia" w:ascii="宋体" w:hAnsi="宋体" w:cs="宋体"/>
                <w:color w:val="000000"/>
                <w:sz w:val="18"/>
                <w:szCs w:val="18"/>
              </w:rPr>
              <w:t>品牌</w:t>
            </w:r>
            <w:r>
              <w:rPr>
                <w:rFonts w:hint="eastAsia" w:ascii="宋体" w:hAnsi="宋体" w:cs="宋体"/>
                <w:szCs w:val="22"/>
                <w:lang w:bidi="ar"/>
              </w:rPr>
              <w:t>；</w:t>
            </w:r>
          </w:p>
        </w:tc>
      </w:tr>
      <w:tr w14:paraId="6F8DF63E">
        <w:tblPrEx>
          <w:tblCellMar>
            <w:top w:w="0" w:type="dxa"/>
            <w:left w:w="108" w:type="dxa"/>
            <w:bottom w:w="0" w:type="dxa"/>
            <w:right w:w="108" w:type="dxa"/>
          </w:tblCellMar>
        </w:tblPrEx>
        <w:trPr>
          <w:trHeight w:val="280" w:hRule="atLeast"/>
        </w:trPr>
        <w:tc>
          <w:tcPr>
            <w:tcW w:w="426" w:type="dxa"/>
            <w:vMerge w:val="restart"/>
            <w:tcBorders>
              <w:top w:val="single" w:color="000000" w:sz="4" w:space="0"/>
              <w:left w:val="single" w:color="000000" w:sz="4" w:space="0"/>
              <w:right w:val="single" w:color="000000" w:sz="4" w:space="0"/>
            </w:tcBorders>
            <w:shd w:val="clear" w:color="auto" w:fill="FFFFFF"/>
            <w:vAlign w:val="center"/>
          </w:tcPr>
          <w:p w14:paraId="42E35A8B">
            <w:pPr>
              <w:spacing w:line="240" w:lineRule="auto"/>
              <w:ind w:firstLine="0" w:firstLineChars="0"/>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4</w:t>
            </w:r>
          </w:p>
        </w:tc>
        <w:tc>
          <w:tcPr>
            <w:tcW w:w="1198" w:type="dxa"/>
            <w:vMerge w:val="restart"/>
            <w:tcBorders>
              <w:top w:val="single" w:color="000000" w:sz="4" w:space="0"/>
              <w:left w:val="single" w:color="000000" w:sz="4" w:space="0"/>
              <w:right w:val="single" w:color="000000" w:sz="4" w:space="0"/>
            </w:tcBorders>
            <w:shd w:val="clear" w:color="auto" w:fill="FFFFFF"/>
            <w:vAlign w:val="center"/>
          </w:tcPr>
          <w:p w14:paraId="129C6831">
            <w:pPr>
              <w:spacing w:line="240" w:lineRule="auto"/>
              <w:ind w:firstLine="0" w:firstLineChars="0"/>
              <w:jc w:val="left"/>
              <w:textAlignment w:val="center"/>
              <w:rPr>
                <w:rFonts w:ascii="宋体" w:hAnsi="宋体" w:cs="宋体"/>
                <w:color w:val="000000"/>
                <w:sz w:val="18"/>
                <w:szCs w:val="18"/>
              </w:rPr>
            </w:pPr>
            <w:r>
              <w:rPr>
                <w:rFonts w:ascii="宋体" w:hAnsi="宋体" w:cs="宋体"/>
                <w:color w:val="000000"/>
                <w:sz w:val="18"/>
                <w:szCs w:val="18"/>
              </w:rPr>
              <w:t>存储管理服务器</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93741B">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1、CPU：</w:t>
            </w:r>
            <w:r>
              <w:rPr>
                <w:rFonts w:hint="eastAsia" w:ascii="宋体" w:hAnsi="宋体" w:cs="宋体"/>
                <w:color w:val="000000"/>
                <w:sz w:val="18"/>
                <w:szCs w:val="18"/>
              </w:rPr>
              <w:t>支持精简指令集架构</w:t>
            </w:r>
            <w:r>
              <w:rPr>
                <w:rFonts w:ascii="宋体" w:hAnsi="宋体" w:cs="宋体"/>
                <w:color w:val="000000"/>
                <w:sz w:val="18"/>
                <w:szCs w:val="18"/>
              </w:rPr>
              <w:t>，配置≥2颗CPU，每颗CPU规格≥32核，主频≥2.6GHz;</w:t>
            </w:r>
          </w:p>
        </w:tc>
      </w:tr>
      <w:tr w14:paraId="0FE9D4C6">
        <w:tblPrEx>
          <w:tblCellMar>
            <w:top w:w="0" w:type="dxa"/>
            <w:left w:w="108" w:type="dxa"/>
            <w:bottom w:w="0" w:type="dxa"/>
            <w:right w:w="108" w:type="dxa"/>
          </w:tblCellMar>
        </w:tblPrEx>
        <w:trPr>
          <w:trHeight w:val="280" w:hRule="atLeast"/>
        </w:trPr>
        <w:tc>
          <w:tcPr>
            <w:tcW w:w="426" w:type="dxa"/>
            <w:vMerge w:val="continue"/>
            <w:tcBorders>
              <w:left w:val="single" w:color="000000" w:sz="4" w:space="0"/>
              <w:right w:val="single" w:color="000000" w:sz="4" w:space="0"/>
            </w:tcBorders>
            <w:shd w:val="clear" w:color="auto" w:fill="FFFFFF"/>
            <w:vAlign w:val="center"/>
          </w:tcPr>
          <w:p w14:paraId="08AEBB75">
            <w:pPr>
              <w:spacing w:line="240" w:lineRule="auto"/>
              <w:ind w:firstLine="0" w:firstLineChars="0"/>
              <w:jc w:val="center"/>
              <w:textAlignment w:val="center"/>
              <w:rPr>
                <w:rFonts w:ascii="宋体" w:hAnsi="宋体" w:cs="宋体"/>
                <w:color w:val="000000"/>
                <w:kern w:val="0"/>
                <w:sz w:val="18"/>
                <w:szCs w:val="18"/>
                <w:lang w:bidi="ar"/>
              </w:rPr>
            </w:pPr>
          </w:p>
        </w:tc>
        <w:tc>
          <w:tcPr>
            <w:tcW w:w="1198" w:type="dxa"/>
            <w:vMerge w:val="continue"/>
            <w:tcBorders>
              <w:left w:val="single" w:color="000000" w:sz="4" w:space="0"/>
              <w:right w:val="single" w:color="000000" w:sz="4" w:space="0"/>
            </w:tcBorders>
            <w:shd w:val="clear" w:color="auto" w:fill="FFFFFF"/>
            <w:vAlign w:val="center"/>
          </w:tcPr>
          <w:p w14:paraId="16FF5D4C">
            <w:pPr>
              <w:spacing w:line="240" w:lineRule="auto"/>
              <w:ind w:firstLine="0" w:firstLineChars="0"/>
              <w:jc w:val="left"/>
              <w:textAlignment w:val="center"/>
              <w:rPr>
                <w:rFonts w:ascii="宋体" w:hAnsi="宋体" w:cs="宋体"/>
                <w:color w:val="000000"/>
                <w:sz w:val="18"/>
                <w:szCs w:val="18"/>
              </w:rPr>
            </w:pP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FADC6C">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2、内存：配置</w:t>
            </w:r>
            <w:r>
              <w:rPr>
                <w:rFonts w:hint="eastAsia" w:ascii="宋体" w:hAnsi="宋体" w:cs="宋体"/>
                <w:color w:val="000000"/>
                <w:sz w:val="18"/>
                <w:szCs w:val="18"/>
              </w:rPr>
              <w:t>≥</w:t>
            </w:r>
            <w:r>
              <w:rPr>
                <w:rFonts w:ascii="宋体" w:hAnsi="宋体" w:cs="宋体"/>
                <w:color w:val="000000"/>
                <w:sz w:val="18"/>
                <w:szCs w:val="18"/>
              </w:rPr>
              <w:t>256</w:t>
            </w:r>
            <w:r>
              <w:rPr>
                <w:rFonts w:hint="eastAsia" w:ascii="宋体" w:hAnsi="宋体" w:cs="宋体"/>
                <w:color w:val="000000"/>
                <w:sz w:val="18"/>
                <w:szCs w:val="18"/>
              </w:rPr>
              <w:t>GB</w:t>
            </w:r>
            <w:r>
              <w:rPr>
                <w:rFonts w:ascii="宋体" w:hAnsi="宋体" w:cs="宋体"/>
                <w:color w:val="000000"/>
                <w:sz w:val="18"/>
                <w:szCs w:val="18"/>
              </w:rPr>
              <w:t>；</w:t>
            </w:r>
          </w:p>
        </w:tc>
      </w:tr>
      <w:tr w14:paraId="632F770A">
        <w:tblPrEx>
          <w:tblCellMar>
            <w:top w:w="0" w:type="dxa"/>
            <w:left w:w="108" w:type="dxa"/>
            <w:bottom w:w="0" w:type="dxa"/>
            <w:right w:w="108" w:type="dxa"/>
          </w:tblCellMar>
        </w:tblPrEx>
        <w:trPr>
          <w:trHeight w:val="280" w:hRule="atLeast"/>
        </w:trPr>
        <w:tc>
          <w:tcPr>
            <w:tcW w:w="426" w:type="dxa"/>
            <w:vMerge w:val="continue"/>
            <w:tcBorders>
              <w:left w:val="single" w:color="000000" w:sz="4" w:space="0"/>
              <w:right w:val="single" w:color="000000" w:sz="4" w:space="0"/>
            </w:tcBorders>
            <w:shd w:val="clear" w:color="auto" w:fill="FFFFFF"/>
            <w:vAlign w:val="center"/>
          </w:tcPr>
          <w:p w14:paraId="624F7F47">
            <w:pPr>
              <w:spacing w:line="240" w:lineRule="auto"/>
              <w:ind w:firstLine="0" w:firstLineChars="0"/>
              <w:jc w:val="center"/>
              <w:textAlignment w:val="center"/>
              <w:rPr>
                <w:rFonts w:ascii="宋体" w:hAnsi="宋体" w:cs="宋体"/>
                <w:color w:val="000000"/>
                <w:kern w:val="0"/>
                <w:sz w:val="18"/>
                <w:szCs w:val="18"/>
                <w:lang w:bidi="ar"/>
              </w:rPr>
            </w:pPr>
          </w:p>
        </w:tc>
        <w:tc>
          <w:tcPr>
            <w:tcW w:w="1198" w:type="dxa"/>
            <w:vMerge w:val="continue"/>
            <w:tcBorders>
              <w:left w:val="single" w:color="000000" w:sz="4" w:space="0"/>
              <w:right w:val="single" w:color="000000" w:sz="4" w:space="0"/>
            </w:tcBorders>
            <w:shd w:val="clear" w:color="auto" w:fill="FFFFFF"/>
            <w:vAlign w:val="center"/>
          </w:tcPr>
          <w:p w14:paraId="4D322560">
            <w:pPr>
              <w:spacing w:line="240" w:lineRule="auto"/>
              <w:ind w:firstLine="0" w:firstLineChars="0"/>
              <w:jc w:val="left"/>
              <w:textAlignment w:val="center"/>
              <w:rPr>
                <w:rFonts w:ascii="宋体" w:hAnsi="宋体" w:cs="宋体"/>
                <w:color w:val="000000"/>
                <w:sz w:val="18"/>
                <w:szCs w:val="18"/>
              </w:rPr>
            </w:pP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218D69">
            <w:pPr>
              <w:spacing w:line="240" w:lineRule="auto"/>
              <w:ind w:firstLine="0" w:firstLineChars="0"/>
              <w:textAlignment w:val="center"/>
              <w:rPr>
                <w:rFonts w:ascii="宋体" w:hAnsi="宋体"/>
              </w:rPr>
            </w:pPr>
            <w:r>
              <w:rPr>
                <w:rFonts w:ascii="宋体" w:hAnsi="宋体" w:cs="宋体"/>
                <w:color w:val="000000"/>
                <w:sz w:val="18"/>
                <w:szCs w:val="18"/>
              </w:rPr>
              <w:t>3、系统盘：配置≥2*480GB SSD硬盘单元；</w:t>
            </w:r>
          </w:p>
        </w:tc>
      </w:tr>
      <w:tr w14:paraId="68F94607">
        <w:tblPrEx>
          <w:tblCellMar>
            <w:top w:w="0" w:type="dxa"/>
            <w:left w:w="108" w:type="dxa"/>
            <w:bottom w:w="0" w:type="dxa"/>
            <w:right w:w="108" w:type="dxa"/>
          </w:tblCellMar>
        </w:tblPrEx>
        <w:trPr>
          <w:trHeight w:val="280" w:hRule="atLeast"/>
        </w:trPr>
        <w:tc>
          <w:tcPr>
            <w:tcW w:w="426" w:type="dxa"/>
            <w:vMerge w:val="continue"/>
            <w:tcBorders>
              <w:left w:val="single" w:color="000000" w:sz="4" w:space="0"/>
              <w:right w:val="single" w:color="000000" w:sz="4" w:space="0"/>
            </w:tcBorders>
            <w:shd w:val="clear" w:color="auto" w:fill="FFFFFF"/>
            <w:vAlign w:val="center"/>
          </w:tcPr>
          <w:p w14:paraId="6776722C">
            <w:pPr>
              <w:spacing w:line="240" w:lineRule="auto"/>
              <w:ind w:firstLine="0" w:firstLineChars="0"/>
              <w:jc w:val="center"/>
              <w:textAlignment w:val="center"/>
              <w:rPr>
                <w:rFonts w:ascii="宋体" w:hAnsi="宋体" w:cs="宋体"/>
                <w:color w:val="000000"/>
                <w:sz w:val="18"/>
                <w:szCs w:val="18"/>
              </w:rPr>
            </w:pPr>
          </w:p>
        </w:tc>
        <w:tc>
          <w:tcPr>
            <w:tcW w:w="1198" w:type="dxa"/>
            <w:vMerge w:val="continue"/>
            <w:tcBorders>
              <w:left w:val="single" w:color="000000" w:sz="4" w:space="0"/>
              <w:right w:val="single" w:color="000000" w:sz="4" w:space="0"/>
            </w:tcBorders>
            <w:shd w:val="clear" w:color="auto" w:fill="FFFFFF"/>
            <w:vAlign w:val="center"/>
          </w:tcPr>
          <w:p w14:paraId="7365DCA8">
            <w:pPr>
              <w:spacing w:line="240" w:lineRule="auto"/>
              <w:ind w:firstLine="0" w:firstLineChars="0"/>
              <w:jc w:val="left"/>
              <w:textAlignment w:val="center"/>
              <w:rPr>
                <w:rFonts w:ascii="宋体" w:hAnsi="宋体" w:cs="宋体"/>
                <w:color w:val="000000"/>
                <w:sz w:val="18"/>
                <w:szCs w:val="18"/>
              </w:rPr>
            </w:pP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551018">
            <w:pPr>
              <w:spacing w:line="240" w:lineRule="auto"/>
              <w:ind w:firstLine="0" w:firstLineChars="0"/>
              <w:textAlignment w:val="center"/>
              <w:rPr>
                <w:rFonts w:ascii="宋体" w:hAnsi="宋体"/>
              </w:rPr>
            </w:pPr>
            <w:r>
              <w:rPr>
                <w:rFonts w:ascii="宋体" w:hAnsi="宋体" w:cs="宋体"/>
                <w:color w:val="000000"/>
                <w:sz w:val="18"/>
                <w:szCs w:val="18"/>
              </w:rPr>
              <w:t>4、主存盘：配置≥6*1.92T SSD SAS硬盘单元；</w:t>
            </w:r>
          </w:p>
        </w:tc>
      </w:tr>
      <w:tr w14:paraId="677D70EB">
        <w:tblPrEx>
          <w:tblCellMar>
            <w:top w:w="0" w:type="dxa"/>
            <w:left w:w="108" w:type="dxa"/>
            <w:bottom w:w="0" w:type="dxa"/>
            <w:right w:w="108" w:type="dxa"/>
          </w:tblCellMar>
        </w:tblPrEx>
        <w:trPr>
          <w:trHeight w:val="280" w:hRule="atLeast"/>
        </w:trPr>
        <w:tc>
          <w:tcPr>
            <w:tcW w:w="426" w:type="dxa"/>
            <w:vMerge w:val="continue"/>
            <w:tcBorders>
              <w:left w:val="single" w:color="000000" w:sz="4" w:space="0"/>
              <w:right w:val="single" w:color="000000" w:sz="4" w:space="0"/>
            </w:tcBorders>
            <w:shd w:val="clear" w:color="auto" w:fill="FFFFFF"/>
            <w:vAlign w:val="center"/>
          </w:tcPr>
          <w:p w14:paraId="454C8B47">
            <w:pPr>
              <w:spacing w:line="240" w:lineRule="auto"/>
              <w:ind w:firstLine="0" w:firstLineChars="0"/>
              <w:jc w:val="center"/>
              <w:textAlignment w:val="center"/>
              <w:rPr>
                <w:rFonts w:ascii="宋体" w:hAnsi="宋体" w:cs="宋体"/>
                <w:color w:val="000000"/>
                <w:sz w:val="18"/>
                <w:szCs w:val="18"/>
              </w:rPr>
            </w:pPr>
          </w:p>
        </w:tc>
        <w:tc>
          <w:tcPr>
            <w:tcW w:w="1198" w:type="dxa"/>
            <w:vMerge w:val="continue"/>
            <w:tcBorders>
              <w:left w:val="single" w:color="000000" w:sz="4" w:space="0"/>
              <w:right w:val="single" w:color="000000" w:sz="4" w:space="0"/>
            </w:tcBorders>
            <w:shd w:val="clear" w:color="auto" w:fill="FFFFFF"/>
            <w:vAlign w:val="center"/>
          </w:tcPr>
          <w:p w14:paraId="5821E628">
            <w:pPr>
              <w:spacing w:line="240" w:lineRule="auto"/>
              <w:ind w:firstLine="0" w:firstLineChars="0"/>
              <w:jc w:val="left"/>
              <w:textAlignment w:val="center"/>
              <w:rPr>
                <w:rFonts w:ascii="宋体" w:hAnsi="宋体" w:cs="宋体"/>
                <w:color w:val="000000"/>
                <w:sz w:val="18"/>
                <w:szCs w:val="18"/>
              </w:rPr>
            </w:pP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AEC5A8">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5、网卡：配置≥8*25G ETH（含光模块）；</w:t>
            </w:r>
          </w:p>
        </w:tc>
      </w:tr>
      <w:tr w14:paraId="1EA2DBCC">
        <w:tblPrEx>
          <w:tblCellMar>
            <w:top w:w="0" w:type="dxa"/>
            <w:left w:w="108" w:type="dxa"/>
            <w:bottom w:w="0" w:type="dxa"/>
            <w:right w:w="108" w:type="dxa"/>
          </w:tblCellMar>
        </w:tblPrEx>
        <w:trPr>
          <w:trHeight w:val="280" w:hRule="atLeast"/>
        </w:trPr>
        <w:tc>
          <w:tcPr>
            <w:tcW w:w="426" w:type="dxa"/>
            <w:vMerge w:val="continue"/>
            <w:tcBorders>
              <w:left w:val="single" w:color="000000" w:sz="4" w:space="0"/>
              <w:bottom w:val="single" w:color="000000" w:sz="4" w:space="0"/>
              <w:right w:val="single" w:color="000000" w:sz="4" w:space="0"/>
            </w:tcBorders>
            <w:shd w:val="clear" w:color="auto" w:fill="FFFFFF"/>
            <w:vAlign w:val="center"/>
          </w:tcPr>
          <w:p w14:paraId="576B3625">
            <w:pPr>
              <w:spacing w:line="240" w:lineRule="auto"/>
              <w:ind w:firstLine="0" w:firstLineChars="0"/>
              <w:jc w:val="center"/>
              <w:textAlignment w:val="center"/>
              <w:rPr>
                <w:rFonts w:ascii="宋体" w:hAnsi="宋体" w:cs="宋体"/>
                <w:color w:val="000000"/>
                <w:sz w:val="18"/>
                <w:szCs w:val="18"/>
              </w:rPr>
            </w:pPr>
          </w:p>
        </w:tc>
        <w:tc>
          <w:tcPr>
            <w:tcW w:w="1198" w:type="dxa"/>
            <w:vMerge w:val="continue"/>
            <w:tcBorders>
              <w:left w:val="single" w:color="000000" w:sz="4" w:space="0"/>
              <w:bottom w:val="single" w:color="000000" w:sz="4" w:space="0"/>
              <w:right w:val="single" w:color="000000" w:sz="4" w:space="0"/>
            </w:tcBorders>
            <w:shd w:val="clear" w:color="auto" w:fill="FFFFFF"/>
            <w:vAlign w:val="center"/>
          </w:tcPr>
          <w:p w14:paraId="0810478C">
            <w:pPr>
              <w:spacing w:line="240" w:lineRule="auto"/>
              <w:ind w:firstLine="0" w:firstLineChars="0"/>
              <w:jc w:val="left"/>
              <w:textAlignment w:val="center"/>
              <w:rPr>
                <w:rFonts w:ascii="宋体" w:hAnsi="宋体" w:cs="宋体"/>
                <w:color w:val="000000"/>
                <w:sz w:val="18"/>
                <w:szCs w:val="18"/>
              </w:rPr>
            </w:pP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56AECF">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6、电源：配置冗余交流电源；</w:t>
            </w:r>
          </w:p>
        </w:tc>
      </w:tr>
      <w:tr w14:paraId="3EF7FF82">
        <w:tblPrEx>
          <w:tblCellMar>
            <w:top w:w="0" w:type="dxa"/>
            <w:left w:w="108" w:type="dxa"/>
            <w:bottom w:w="0" w:type="dxa"/>
            <w:right w:w="108" w:type="dxa"/>
          </w:tblCellMar>
        </w:tblPrEx>
        <w:trPr>
          <w:trHeight w:val="280" w:hRule="atLeast"/>
        </w:trPr>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ED5336">
            <w:pPr>
              <w:spacing w:line="240" w:lineRule="auto"/>
              <w:ind w:firstLine="0" w:firstLineChars="0"/>
              <w:jc w:val="center"/>
              <w:textAlignment w:val="center"/>
              <w:rPr>
                <w:rFonts w:ascii="宋体" w:hAnsi="宋体" w:cs="宋体"/>
                <w:color w:val="000000"/>
                <w:sz w:val="18"/>
                <w:szCs w:val="18"/>
              </w:rPr>
            </w:pPr>
            <w:r>
              <w:rPr>
                <w:rFonts w:ascii="宋体" w:hAnsi="宋体" w:cs="宋体"/>
                <w:color w:val="000000"/>
                <w:sz w:val="18"/>
                <w:szCs w:val="18"/>
              </w:rPr>
              <w:t>5</w:t>
            </w:r>
          </w:p>
        </w:tc>
        <w:tc>
          <w:tcPr>
            <w:tcW w:w="11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0BD827">
            <w:pPr>
              <w:spacing w:line="240" w:lineRule="auto"/>
              <w:ind w:firstLine="0" w:firstLineChars="0"/>
              <w:jc w:val="left"/>
              <w:textAlignment w:val="center"/>
              <w:rPr>
                <w:rFonts w:ascii="宋体" w:hAnsi="宋体" w:cs="宋体"/>
                <w:color w:val="000000"/>
                <w:sz w:val="18"/>
                <w:szCs w:val="18"/>
              </w:rPr>
            </w:pPr>
            <w:r>
              <w:rPr>
                <w:rFonts w:ascii="宋体" w:hAnsi="宋体" w:cs="宋体"/>
                <w:color w:val="000000"/>
                <w:sz w:val="18"/>
                <w:szCs w:val="18"/>
              </w:rPr>
              <w:t>存储运维管理软件</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C2D5C4">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运维管理：存储运维管理软件围绕存储设备实现全生命周期管理，包括资源规划、建设、维护及优化，实现管理、控制、分析在一个软件上融合，提供存储设备统一管理、存储资源配置、监控运维等功能。</w:t>
            </w:r>
          </w:p>
        </w:tc>
      </w:tr>
      <w:tr w14:paraId="0AF58E8B">
        <w:tblPrEx>
          <w:tblCellMar>
            <w:top w:w="0" w:type="dxa"/>
            <w:left w:w="108" w:type="dxa"/>
            <w:bottom w:w="0" w:type="dxa"/>
            <w:right w:w="108" w:type="dxa"/>
          </w:tblCellMar>
        </w:tblPrEx>
        <w:trPr>
          <w:trHeight w:val="280" w:hRule="atLeast"/>
        </w:trPr>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41A8D4">
            <w:pPr>
              <w:spacing w:line="240" w:lineRule="auto"/>
              <w:ind w:firstLine="0" w:firstLineChars="0"/>
              <w:jc w:val="center"/>
              <w:textAlignment w:val="center"/>
              <w:rPr>
                <w:rFonts w:ascii="宋体" w:hAnsi="宋体" w:cs="宋体"/>
                <w:color w:val="000000"/>
                <w:sz w:val="18"/>
                <w:szCs w:val="18"/>
              </w:rPr>
            </w:pPr>
            <w:r>
              <w:rPr>
                <w:rFonts w:ascii="宋体" w:hAnsi="宋体" w:cs="宋体"/>
                <w:color w:val="000000"/>
                <w:sz w:val="18"/>
                <w:szCs w:val="18"/>
              </w:rPr>
              <w:t>6</w:t>
            </w:r>
          </w:p>
        </w:tc>
        <w:tc>
          <w:tcPr>
            <w:tcW w:w="11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97B5CE">
            <w:pPr>
              <w:spacing w:line="240" w:lineRule="auto"/>
              <w:ind w:firstLine="0" w:firstLineChars="0"/>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MPO线缆</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E34AD4">
            <w:pPr>
              <w:spacing w:line="240" w:lineRule="auto"/>
              <w:ind w:firstLine="0" w:firstLineChars="0"/>
              <w:textAlignment w:val="center"/>
              <w:rPr>
                <w:rFonts w:ascii="宋体" w:hAnsi="宋体" w:cs="宋体"/>
                <w:color w:val="000000"/>
                <w:sz w:val="18"/>
                <w:szCs w:val="18"/>
              </w:rPr>
            </w:pPr>
            <w:r>
              <w:rPr>
                <w:rFonts w:hint="eastAsia" w:ascii="宋体" w:hAnsi="宋体" w:cs="宋体"/>
                <w:color w:val="000000"/>
                <w:kern w:val="0"/>
                <w:sz w:val="18"/>
                <w:szCs w:val="18"/>
                <w:lang w:bidi="ar"/>
              </w:rPr>
              <w:t>MPO多模光纤线缆，线缆长度满足项目需求</w:t>
            </w:r>
            <w:r>
              <w:rPr>
                <w:rFonts w:ascii="宋体" w:hAnsi="宋体" w:cs="宋体"/>
                <w:color w:val="000000"/>
                <w:kern w:val="0"/>
                <w:sz w:val="18"/>
                <w:szCs w:val="18"/>
                <w:lang w:bidi="ar"/>
              </w:rPr>
              <w:t>，用于超节点集群400G互联</w:t>
            </w:r>
            <w:r>
              <w:rPr>
                <w:rFonts w:hint="eastAsia" w:ascii="宋体" w:hAnsi="宋体" w:cs="宋体"/>
                <w:color w:val="000000"/>
                <w:kern w:val="0"/>
                <w:sz w:val="18"/>
                <w:szCs w:val="18"/>
                <w:lang w:bidi="ar"/>
              </w:rPr>
              <w:t>；必须与本项目采购的光模块适配。</w:t>
            </w:r>
          </w:p>
        </w:tc>
      </w:tr>
      <w:tr w14:paraId="6E0A7E60">
        <w:tblPrEx>
          <w:tblCellMar>
            <w:top w:w="0" w:type="dxa"/>
            <w:left w:w="108" w:type="dxa"/>
            <w:bottom w:w="0" w:type="dxa"/>
            <w:right w:w="108" w:type="dxa"/>
          </w:tblCellMar>
        </w:tblPrEx>
        <w:trPr>
          <w:trHeight w:val="280" w:hRule="atLeast"/>
        </w:trPr>
        <w:tc>
          <w:tcPr>
            <w:tcW w:w="42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D469093">
            <w:pPr>
              <w:spacing w:line="240" w:lineRule="auto"/>
              <w:ind w:firstLine="0" w:firstLineChars="0"/>
              <w:jc w:val="center"/>
              <w:textAlignment w:val="center"/>
              <w:rPr>
                <w:rFonts w:ascii="宋体" w:hAnsi="宋体" w:cs="宋体"/>
                <w:color w:val="000000"/>
                <w:sz w:val="18"/>
                <w:szCs w:val="18"/>
              </w:rPr>
            </w:pPr>
            <w:r>
              <w:rPr>
                <w:rFonts w:ascii="宋体" w:hAnsi="宋体" w:cs="宋体"/>
                <w:color w:val="000000"/>
                <w:sz w:val="18"/>
                <w:szCs w:val="18"/>
              </w:rPr>
              <w:t>7</w:t>
            </w:r>
          </w:p>
        </w:tc>
        <w:tc>
          <w:tcPr>
            <w:tcW w:w="119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4B87287">
            <w:pPr>
              <w:spacing w:line="240" w:lineRule="auto"/>
              <w:ind w:firstLine="0" w:firstLineChars="0"/>
              <w:jc w:val="left"/>
              <w:textAlignment w:val="center"/>
              <w:rPr>
                <w:rFonts w:ascii="宋体" w:hAnsi="宋体" w:cs="宋体"/>
                <w:color w:val="000000"/>
                <w:sz w:val="18"/>
                <w:szCs w:val="18"/>
              </w:rPr>
            </w:pPr>
            <w:r>
              <w:rPr>
                <w:rFonts w:ascii="宋体" w:hAnsi="宋体" w:cs="宋体"/>
                <w:color w:val="000000"/>
                <w:sz w:val="18"/>
                <w:szCs w:val="18"/>
              </w:rPr>
              <w:t>核心交换机</w:t>
            </w:r>
          </w:p>
        </w:tc>
        <w:tc>
          <w:tcPr>
            <w:tcW w:w="6669" w:type="dxa"/>
            <w:tcBorders>
              <w:top w:val="single" w:color="000000" w:sz="4" w:space="0"/>
              <w:left w:val="single" w:color="000000" w:sz="4" w:space="0"/>
              <w:bottom w:val="single" w:color="000000" w:sz="4" w:space="0"/>
              <w:right w:val="single" w:color="000000" w:sz="4" w:space="0"/>
            </w:tcBorders>
            <w:vAlign w:val="center"/>
          </w:tcPr>
          <w:p w14:paraId="0133F07E">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1、交换容量≥1600Tbps，包转发率≥460000Mpps</w:t>
            </w:r>
          </w:p>
        </w:tc>
      </w:tr>
      <w:tr w14:paraId="71CA9C28">
        <w:tblPrEx>
          <w:tblCellMar>
            <w:top w:w="0" w:type="dxa"/>
            <w:left w:w="108" w:type="dxa"/>
            <w:bottom w:w="0" w:type="dxa"/>
            <w:right w:w="108" w:type="dxa"/>
          </w:tblCellMar>
        </w:tblPrEx>
        <w:trPr>
          <w:trHeight w:val="280" w:hRule="atLeast"/>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D30EF4">
            <w:pPr>
              <w:spacing w:line="240" w:lineRule="auto"/>
              <w:ind w:firstLine="0" w:firstLineChars="0"/>
              <w:jc w:val="center"/>
              <w:rPr>
                <w:rFonts w:ascii="宋体" w:hAnsi="宋体" w:cs="宋体"/>
                <w:color w:val="000000"/>
                <w:sz w:val="18"/>
                <w:szCs w:val="18"/>
              </w:rPr>
            </w:pP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67A7511">
            <w:pPr>
              <w:spacing w:line="240" w:lineRule="auto"/>
              <w:ind w:firstLine="0" w:firstLineChars="0"/>
              <w:jc w:val="left"/>
              <w:rPr>
                <w:rFonts w:ascii="宋体" w:hAnsi="宋体" w:cs="宋体"/>
                <w:color w:val="000000"/>
                <w:sz w:val="18"/>
                <w:szCs w:val="18"/>
              </w:rPr>
            </w:pPr>
          </w:p>
        </w:tc>
        <w:tc>
          <w:tcPr>
            <w:tcW w:w="6669" w:type="dxa"/>
            <w:tcBorders>
              <w:top w:val="single" w:color="000000" w:sz="4" w:space="0"/>
              <w:left w:val="single" w:color="000000" w:sz="4" w:space="0"/>
              <w:bottom w:val="single" w:color="000000" w:sz="4" w:space="0"/>
              <w:right w:val="single" w:color="000000" w:sz="4" w:space="0"/>
            </w:tcBorders>
            <w:vAlign w:val="center"/>
          </w:tcPr>
          <w:p w14:paraId="57A68D0F">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2、主控引擎与交换网板硬件分离，主控板故障或者更换不影响整机转发性能，交换网板插槽数量≥9, 且支持网板N+M 冗余，业务槽位数≥8</w:t>
            </w:r>
          </w:p>
        </w:tc>
      </w:tr>
      <w:tr w14:paraId="7E8E78E6">
        <w:tblPrEx>
          <w:tblCellMar>
            <w:top w:w="0" w:type="dxa"/>
            <w:left w:w="108" w:type="dxa"/>
            <w:bottom w:w="0" w:type="dxa"/>
            <w:right w:w="108" w:type="dxa"/>
          </w:tblCellMar>
        </w:tblPrEx>
        <w:trPr>
          <w:trHeight w:val="280" w:hRule="atLeast"/>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FDE908">
            <w:pPr>
              <w:spacing w:line="240" w:lineRule="auto"/>
              <w:ind w:firstLine="0" w:firstLineChars="0"/>
              <w:jc w:val="center"/>
              <w:rPr>
                <w:rFonts w:ascii="宋体" w:hAnsi="宋体" w:cs="宋体"/>
                <w:color w:val="000000"/>
                <w:sz w:val="18"/>
                <w:szCs w:val="18"/>
              </w:rPr>
            </w:pP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66FFBE">
            <w:pPr>
              <w:spacing w:line="240" w:lineRule="auto"/>
              <w:ind w:firstLine="0" w:firstLineChars="0"/>
              <w:jc w:val="left"/>
              <w:rPr>
                <w:rFonts w:ascii="宋体" w:hAnsi="宋体" w:cs="宋体"/>
                <w:color w:val="000000"/>
                <w:sz w:val="18"/>
                <w:szCs w:val="18"/>
              </w:rPr>
            </w:pPr>
          </w:p>
        </w:tc>
        <w:tc>
          <w:tcPr>
            <w:tcW w:w="6669" w:type="dxa"/>
            <w:tcBorders>
              <w:top w:val="single" w:color="000000" w:sz="4" w:space="0"/>
              <w:left w:val="single" w:color="000000" w:sz="4" w:space="0"/>
              <w:bottom w:val="single" w:color="000000" w:sz="4" w:space="0"/>
              <w:right w:val="single" w:color="000000" w:sz="4" w:space="0"/>
            </w:tcBorders>
            <w:vAlign w:val="center"/>
          </w:tcPr>
          <w:p w14:paraId="23DB9877">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3、支持信元交换，跨板转发不丢包，支持VOQ能力</w:t>
            </w:r>
          </w:p>
        </w:tc>
      </w:tr>
      <w:tr w14:paraId="00392D9E">
        <w:tblPrEx>
          <w:tblCellMar>
            <w:top w:w="0" w:type="dxa"/>
            <w:left w:w="108" w:type="dxa"/>
            <w:bottom w:w="0" w:type="dxa"/>
            <w:right w:w="108" w:type="dxa"/>
          </w:tblCellMar>
        </w:tblPrEx>
        <w:trPr>
          <w:trHeight w:val="280" w:hRule="atLeast"/>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573B35D">
            <w:pPr>
              <w:spacing w:line="240" w:lineRule="auto"/>
              <w:ind w:firstLine="0" w:firstLineChars="0"/>
              <w:jc w:val="center"/>
              <w:rPr>
                <w:rFonts w:ascii="宋体" w:hAnsi="宋体" w:cs="宋体"/>
                <w:color w:val="000000"/>
                <w:sz w:val="18"/>
                <w:szCs w:val="18"/>
              </w:rPr>
            </w:pP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79295CA">
            <w:pPr>
              <w:spacing w:line="240" w:lineRule="auto"/>
              <w:ind w:firstLine="0" w:firstLineChars="0"/>
              <w:jc w:val="left"/>
              <w:rPr>
                <w:rFonts w:ascii="宋体" w:hAnsi="宋体" w:cs="宋体"/>
                <w:color w:val="000000"/>
                <w:sz w:val="18"/>
                <w:szCs w:val="18"/>
              </w:rPr>
            </w:pPr>
          </w:p>
        </w:tc>
        <w:tc>
          <w:tcPr>
            <w:tcW w:w="6669" w:type="dxa"/>
            <w:tcBorders>
              <w:top w:val="single" w:color="000000" w:sz="4" w:space="0"/>
              <w:left w:val="single" w:color="000000" w:sz="4" w:space="0"/>
              <w:bottom w:val="single" w:color="000000" w:sz="4" w:space="0"/>
              <w:right w:val="single" w:color="000000" w:sz="4" w:space="0"/>
            </w:tcBorders>
            <w:vAlign w:val="center"/>
          </w:tcPr>
          <w:p w14:paraId="67B9EA98">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4、设备关键芯片（CPU芯片、NP转发芯片）采用国产自研芯片，自主可控</w:t>
            </w:r>
          </w:p>
        </w:tc>
      </w:tr>
      <w:tr w14:paraId="28066D66">
        <w:tblPrEx>
          <w:tblCellMar>
            <w:top w:w="0" w:type="dxa"/>
            <w:left w:w="108" w:type="dxa"/>
            <w:bottom w:w="0" w:type="dxa"/>
            <w:right w:w="108" w:type="dxa"/>
          </w:tblCellMar>
        </w:tblPrEx>
        <w:trPr>
          <w:trHeight w:val="280" w:hRule="atLeast"/>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BDAF2B1">
            <w:pPr>
              <w:spacing w:line="240" w:lineRule="auto"/>
              <w:ind w:firstLine="0" w:firstLineChars="0"/>
              <w:jc w:val="center"/>
              <w:rPr>
                <w:rFonts w:ascii="宋体" w:hAnsi="宋体" w:cs="宋体"/>
                <w:color w:val="000000"/>
                <w:sz w:val="18"/>
                <w:szCs w:val="18"/>
              </w:rPr>
            </w:pP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04E718">
            <w:pPr>
              <w:spacing w:line="240" w:lineRule="auto"/>
              <w:ind w:firstLine="0" w:firstLineChars="0"/>
              <w:jc w:val="left"/>
              <w:rPr>
                <w:rFonts w:ascii="宋体" w:hAnsi="宋体" w:cs="宋体"/>
                <w:color w:val="000000"/>
                <w:sz w:val="18"/>
                <w:szCs w:val="18"/>
              </w:rPr>
            </w:pPr>
          </w:p>
        </w:tc>
        <w:tc>
          <w:tcPr>
            <w:tcW w:w="6669" w:type="dxa"/>
            <w:tcBorders>
              <w:top w:val="single" w:color="000000" w:sz="4" w:space="0"/>
              <w:left w:val="single" w:color="000000" w:sz="4" w:space="0"/>
              <w:bottom w:val="single" w:color="000000" w:sz="4" w:space="0"/>
              <w:right w:val="single" w:color="000000" w:sz="4" w:space="0"/>
            </w:tcBorders>
            <w:vAlign w:val="center"/>
          </w:tcPr>
          <w:p w14:paraId="3605B7C5">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5、支持VxLAN OAM: VxLAN ping, VxLAN tracert</w:t>
            </w:r>
          </w:p>
        </w:tc>
      </w:tr>
      <w:tr w14:paraId="2B13B256">
        <w:tblPrEx>
          <w:tblCellMar>
            <w:top w:w="0" w:type="dxa"/>
            <w:left w:w="108" w:type="dxa"/>
            <w:bottom w:w="0" w:type="dxa"/>
            <w:right w:w="108" w:type="dxa"/>
          </w:tblCellMar>
        </w:tblPrEx>
        <w:trPr>
          <w:trHeight w:val="280" w:hRule="atLeast"/>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622E64">
            <w:pPr>
              <w:spacing w:line="240" w:lineRule="auto"/>
              <w:ind w:firstLine="0" w:firstLineChars="0"/>
              <w:jc w:val="center"/>
              <w:rPr>
                <w:rFonts w:ascii="宋体" w:hAnsi="宋体" w:cs="宋体"/>
                <w:color w:val="000000"/>
                <w:sz w:val="18"/>
                <w:szCs w:val="18"/>
              </w:rPr>
            </w:pP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3009560">
            <w:pPr>
              <w:spacing w:line="240" w:lineRule="auto"/>
              <w:ind w:firstLine="0" w:firstLineChars="0"/>
              <w:jc w:val="left"/>
              <w:rPr>
                <w:rFonts w:ascii="宋体" w:hAnsi="宋体" w:cs="宋体"/>
                <w:color w:val="000000"/>
                <w:sz w:val="18"/>
                <w:szCs w:val="18"/>
              </w:rPr>
            </w:pPr>
          </w:p>
        </w:tc>
        <w:tc>
          <w:tcPr>
            <w:tcW w:w="6669" w:type="dxa"/>
            <w:tcBorders>
              <w:top w:val="single" w:color="000000" w:sz="4" w:space="0"/>
              <w:left w:val="single" w:color="000000" w:sz="4" w:space="0"/>
              <w:bottom w:val="single" w:color="000000" w:sz="4" w:space="0"/>
              <w:right w:val="single" w:color="000000" w:sz="4" w:space="0"/>
            </w:tcBorders>
            <w:vAlign w:val="center"/>
          </w:tcPr>
          <w:p w14:paraId="7992C4ED">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6、实配：SDN纳管授权，智能运维管理授权，双主控，交换网板≥9，100GE接口≥18，40GE接口≥24，万兆光口≥48，40GE多模模块≥4，40GE单模模块≥4，电源模块≥4，高速线缆≥1，3年维保</w:t>
            </w:r>
          </w:p>
        </w:tc>
      </w:tr>
      <w:tr w14:paraId="07A74148">
        <w:tblPrEx>
          <w:tblCellMar>
            <w:top w:w="0" w:type="dxa"/>
            <w:left w:w="108" w:type="dxa"/>
            <w:bottom w:w="0" w:type="dxa"/>
            <w:right w:w="108" w:type="dxa"/>
          </w:tblCellMar>
        </w:tblPrEx>
        <w:trPr>
          <w:trHeight w:val="280" w:hRule="atLeast"/>
        </w:trPr>
        <w:tc>
          <w:tcPr>
            <w:tcW w:w="42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2E24DFC">
            <w:pPr>
              <w:spacing w:line="240" w:lineRule="auto"/>
              <w:ind w:firstLine="0" w:firstLineChars="0"/>
              <w:jc w:val="center"/>
              <w:textAlignment w:val="center"/>
              <w:rPr>
                <w:rFonts w:ascii="宋体" w:hAnsi="宋体" w:cs="宋体"/>
                <w:color w:val="000000"/>
                <w:sz w:val="18"/>
                <w:szCs w:val="18"/>
              </w:rPr>
            </w:pPr>
            <w:r>
              <w:rPr>
                <w:rFonts w:ascii="宋体" w:hAnsi="宋体" w:cs="宋体"/>
                <w:color w:val="000000"/>
                <w:sz w:val="18"/>
                <w:szCs w:val="18"/>
              </w:rPr>
              <w:t>8</w:t>
            </w:r>
          </w:p>
        </w:tc>
        <w:tc>
          <w:tcPr>
            <w:tcW w:w="119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2E545CD">
            <w:pPr>
              <w:spacing w:line="240" w:lineRule="auto"/>
              <w:ind w:firstLine="0" w:firstLineChars="0"/>
              <w:jc w:val="center"/>
              <w:textAlignment w:val="center"/>
              <w:rPr>
                <w:rFonts w:ascii="宋体" w:hAnsi="宋体" w:cs="宋体"/>
                <w:color w:val="000000"/>
                <w:sz w:val="18"/>
                <w:szCs w:val="18"/>
              </w:rPr>
            </w:pPr>
            <w:r>
              <w:rPr>
                <w:rFonts w:ascii="宋体" w:hAnsi="宋体" w:cs="宋体"/>
                <w:color w:val="000000"/>
                <w:sz w:val="18"/>
                <w:szCs w:val="18"/>
              </w:rPr>
              <w:t>计算业务LEAF</w:t>
            </w:r>
          </w:p>
        </w:tc>
        <w:tc>
          <w:tcPr>
            <w:tcW w:w="6669" w:type="dxa"/>
            <w:tcBorders>
              <w:top w:val="single" w:color="000000" w:sz="4" w:space="0"/>
              <w:left w:val="single" w:color="000000" w:sz="4" w:space="0"/>
              <w:bottom w:val="single" w:color="000000" w:sz="4" w:space="0"/>
              <w:right w:val="single" w:color="000000" w:sz="4" w:space="0"/>
            </w:tcBorders>
            <w:vAlign w:val="center"/>
          </w:tcPr>
          <w:p w14:paraId="2E7EDB48">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1、交换容量≥8Tbps，包转发率≥2400Mpps</w:t>
            </w:r>
          </w:p>
        </w:tc>
      </w:tr>
      <w:tr w14:paraId="2FEDCF29">
        <w:tblPrEx>
          <w:tblCellMar>
            <w:top w:w="0" w:type="dxa"/>
            <w:left w:w="108" w:type="dxa"/>
            <w:bottom w:w="0" w:type="dxa"/>
            <w:right w:w="108" w:type="dxa"/>
          </w:tblCellMar>
        </w:tblPrEx>
        <w:trPr>
          <w:trHeight w:val="280" w:hRule="atLeast"/>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3CFD29">
            <w:pPr>
              <w:spacing w:line="240" w:lineRule="auto"/>
              <w:ind w:firstLine="0" w:firstLineChars="0"/>
              <w:jc w:val="center"/>
              <w:rPr>
                <w:rFonts w:ascii="宋体" w:hAnsi="宋体" w:cs="宋体"/>
                <w:color w:val="000000"/>
                <w:sz w:val="18"/>
                <w:szCs w:val="18"/>
              </w:rPr>
            </w:pP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13EDAA1">
            <w:pPr>
              <w:spacing w:line="240" w:lineRule="auto"/>
              <w:ind w:firstLine="0" w:firstLineChars="0"/>
              <w:jc w:val="center"/>
              <w:rPr>
                <w:rFonts w:ascii="宋体" w:hAnsi="宋体" w:cs="宋体"/>
                <w:color w:val="000000"/>
                <w:sz w:val="18"/>
                <w:szCs w:val="18"/>
              </w:rPr>
            </w:pPr>
          </w:p>
        </w:tc>
        <w:tc>
          <w:tcPr>
            <w:tcW w:w="6669" w:type="dxa"/>
            <w:tcBorders>
              <w:top w:val="single" w:color="000000" w:sz="4" w:space="0"/>
              <w:left w:val="single" w:color="000000" w:sz="4" w:space="0"/>
              <w:bottom w:val="single" w:color="000000" w:sz="4" w:space="0"/>
              <w:right w:val="single" w:color="000000" w:sz="4" w:space="0"/>
            </w:tcBorders>
            <w:vAlign w:val="center"/>
          </w:tcPr>
          <w:p w14:paraId="7D2AEAC3">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2、支持10/25GE光口≥48个，40/100GE光口≥8个</w:t>
            </w:r>
          </w:p>
        </w:tc>
      </w:tr>
      <w:tr w14:paraId="5823561F">
        <w:tblPrEx>
          <w:tblCellMar>
            <w:top w:w="0" w:type="dxa"/>
            <w:left w:w="108" w:type="dxa"/>
            <w:bottom w:w="0" w:type="dxa"/>
            <w:right w:w="108" w:type="dxa"/>
          </w:tblCellMar>
        </w:tblPrEx>
        <w:trPr>
          <w:trHeight w:val="280" w:hRule="atLeast"/>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DFEF8B">
            <w:pPr>
              <w:spacing w:line="240" w:lineRule="auto"/>
              <w:ind w:firstLine="0" w:firstLineChars="0"/>
              <w:jc w:val="center"/>
              <w:rPr>
                <w:rFonts w:ascii="宋体" w:hAnsi="宋体" w:cs="宋体"/>
                <w:color w:val="000000"/>
                <w:sz w:val="18"/>
                <w:szCs w:val="18"/>
              </w:rPr>
            </w:pP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1B165C">
            <w:pPr>
              <w:spacing w:line="240" w:lineRule="auto"/>
              <w:ind w:firstLine="0" w:firstLineChars="0"/>
              <w:jc w:val="center"/>
              <w:rPr>
                <w:rFonts w:ascii="宋体" w:hAnsi="宋体" w:cs="宋体"/>
                <w:color w:val="000000"/>
                <w:sz w:val="18"/>
                <w:szCs w:val="18"/>
              </w:rPr>
            </w:pPr>
          </w:p>
        </w:tc>
        <w:tc>
          <w:tcPr>
            <w:tcW w:w="6669" w:type="dxa"/>
            <w:tcBorders>
              <w:top w:val="single" w:color="000000" w:sz="4" w:space="0"/>
              <w:left w:val="single" w:color="000000" w:sz="4" w:space="0"/>
              <w:bottom w:val="single" w:color="000000" w:sz="4" w:space="0"/>
              <w:right w:val="single" w:color="000000" w:sz="4" w:space="0"/>
            </w:tcBorders>
            <w:vAlign w:val="center"/>
          </w:tcPr>
          <w:p w14:paraId="4B6B252F">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3、为了保证散热效果，可插拔风扇模块≥5个，为保证供电可靠性，支持可插拔电源模块≥2个</w:t>
            </w:r>
          </w:p>
        </w:tc>
      </w:tr>
      <w:tr w14:paraId="7077F199">
        <w:tblPrEx>
          <w:tblCellMar>
            <w:top w:w="0" w:type="dxa"/>
            <w:left w:w="108" w:type="dxa"/>
            <w:bottom w:w="0" w:type="dxa"/>
            <w:right w:w="108" w:type="dxa"/>
          </w:tblCellMar>
        </w:tblPrEx>
        <w:trPr>
          <w:trHeight w:val="280" w:hRule="atLeast"/>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D06E47">
            <w:pPr>
              <w:spacing w:line="240" w:lineRule="auto"/>
              <w:ind w:firstLine="0" w:firstLineChars="0"/>
              <w:jc w:val="center"/>
              <w:rPr>
                <w:rFonts w:ascii="宋体" w:hAnsi="宋体" w:cs="宋体"/>
                <w:color w:val="000000"/>
                <w:sz w:val="18"/>
                <w:szCs w:val="18"/>
              </w:rPr>
            </w:pP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5E9A5F">
            <w:pPr>
              <w:spacing w:line="240" w:lineRule="auto"/>
              <w:ind w:firstLine="0" w:firstLineChars="0"/>
              <w:jc w:val="center"/>
              <w:rPr>
                <w:rFonts w:ascii="宋体" w:hAnsi="宋体" w:cs="宋体"/>
                <w:color w:val="000000"/>
                <w:sz w:val="18"/>
                <w:szCs w:val="18"/>
              </w:rPr>
            </w:pPr>
          </w:p>
        </w:tc>
        <w:tc>
          <w:tcPr>
            <w:tcW w:w="6669" w:type="dxa"/>
            <w:tcBorders>
              <w:top w:val="single" w:color="000000" w:sz="4" w:space="0"/>
              <w:left w:val="single" w:color="000000" w:sz="4" w:space="0"/>
              <w:bottom w:val="single" w:color="000000" w:sz="4" w:space="0"/>
              <w:right w:val="single" w:color="000000" w:sz="4" w:space="0"/>
            </w:tcBorders>
            <w:vAlign w:val="center"/>
          </w:tcPr>
          <w:p w14:paraId="7A82A7D4">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4、设备关键芯片（CPU芯片、NP转发芯片）采用国产自研芯片，自主可控</w:t>
            </w:r>
          </w:p>
        </w:tc>
      </w:tr>
      <w:tr w14:paraId="0B9D41F0">
        <w:tblPrEx>
          <w:tblCellMar>
            <w:top w:w="0" w:type="dxa"/>
            <w:left w:w="108" w:type="dxa"/>
            <w:bottom w:w="0" w:type="dxa"/>
            <w:right w:w="108" w:type="dxa"/>
          </w:tblCellMar>
        </w:tblPrEx>
        <w:trPr>
          <w:trHeight w:val="280" w:hRule="atLeast"/>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D8071B">
            <w:pPr>
              <w:spacing w:line="240" w:lineRule="auto"/>
              <w:ind w:firstLine="0" w:firstLineChars="0"/>
              <w:jc w:val="center"/>
              <w:rPr>
                <w:rFonts w:ascii="宋体" w:hAnsi="宋体" w:cs="宋体"/>
                <w:color w:val="000000"/>
                <w:sz w:val="18"/>
                <w:szCs w:val="18"/>
              </w:rPr>
            </w:pP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2241BA">
            <w:pPr>
              <w:spacing w:line="240" w:lineRule="auto"/>
              <w:ind w:firstLine="0" w:firstLineChars="0"/>
              <w:jc w:val="center"/>
              <w:rPr>
                <w:rFonts w:ascii="宋体" w:hAnsi="宋体" w:cs="宋体"/>
                <w:color w:val="000000"/>
                <w:sz w:val="18"/>
                <w:szCs w:val="18"/>
              </w:rPr>
            </w:pPr>
          </w:p>
        </w:tc>
        <w:tc>
          <w:tcPr>
            <w:tcW w:w="6669" w:type="dxa"/>
            <w:tcBorders>
              <w:top w:val="single" w:color="000000" w:sz="4" w:space="0"/>
              <w:left w:val="single" w:color="000000" w:sz="4" w:space="0"/>
              <w:bottom w:val="single" w:color="000000" w:sz="4" w:space="0"/>
              <w:right w:val="single" w:color="000000" w:sz="4" w:space="0"/>
            </w:tcBorders>
            <w:vAlign w:val="center"/>
          </w:tcPr>
          <w:p w14:paraId="66DC6CC1">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5、支持Vxlan，且支持BGP-EVPN</w:t>
            </w:r>
          </w:p>
        </w:tc>
      </w:tr>
      <w:tr w14:paraId="56ABA232">
        <w:tblPrEx>
          <w:tblCellMar>
            <w:top w:w="0" w:type="dxa"/>
            <w:left w:w="108" w:type="dxa"/>
            <w:bottom w:w="0" w:type="dxa"/>
            <w:right w:w="108" w:type="dxa"/>
          </w:tblCellMar>
        </w:tblPrEx>
        <w:trPr>
          <w:trHeight w:val="280" w:hRule="atLeast"/>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1A5DBD">
            <w:pPr>
              <w:spacing w:line="240" w:lineRule="auto"/>
              <w:ind w:firstLine="0" w:firstLineChars="0"/>
              <w:jc w:val="center"/>
              <w:rPr>
                <w:rFonts w:ascii="宋体" w:hAnsi="宋体" w:cs="宋体"/>
                <w:color w:val="000000"/>
                <w:sz w:val="18"/>
                <w:szCs w:val="18"/>
              </w:rPr>
            </w:pP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A678375">
            <w:pPr>
              <w:spacing w:line="240" w:lineRule="auto"/>
              <w:ind w:firstLine="0" w:firstLineChars="0"/>
              <w:jc w:val="center"/>
              <w:rPr>
                <w:rFonts w:ascii="宋体" w:hAnsi="宋体" w:cs="宋体"/>
                <w:color w:val="000000"/>
                <w:sz w:val="18"/>
                <w:szCs w:val="18"/>
              </w:rPr>
            </w:pPr>
          </w:p>
        </w:tc>
        <w:tc>
          <w:tcPr>
            <w:tcW w:w="6669" w:type="dxa"/>
            <w:tcBorders>
              <w:top w:val="single" w:color="000000" w:sz="4" w:space="0"/>
              <w:left w:val="single" w:color="000000" w:sz="4" w:space="0"/>
              <w:bottom w:val="single" w:color="000000" w:sz="4" w:space="0"/>
              <w:right w:val="single" w:color="000000" w:sz="4" w:space="0"/>
            </w:tcBorders>
            <w:vAlign w:val="center"/>
          </w:tcPr>
          <w:p w14:paraId="2A80C121">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6、实配：SND纳管授权，智能运维管理授权，双电源，风扇≥5，100G多模光模块≥4，25GE多模模块≥48，高速线缆≥1，3年维保；</w:t>
            </w:r>
          </w:p>
        </w:tc>
      </w:tr>
      <w:tr w14:paraId="72C54E5A">
        <w:tblPrEx>
          <w:tblCellMar>
            <w:top w:w="0" w:type="dxa"/>
            <w:left w:w="108" w:type="dxa"/>
            <w:bottom w:w="0" w:type="dxa"/>
            <w:right w:w="108" w:type="dxa"/>
          </w:tblCellMar>
        </w:tblPrEx>
        <w:trPr>
          <w:trHeight w:val="280" w:hRule="atLeast"/>
        </w:trPr>
        <w:tc>
          <w:tcPr>
            <w:tcW w:w="42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D8F3DB5">
            <w:pPr>
              <w:spacing w:line="240" w:lineRule="auto"/>
              <w:ind w:firstLine="0" w:firstLineChars="0"/>
              <w:jc w:val="center"/>
              <w:textAlignment w:val="center"/>
              <w:rPr>
                <w:rFonts w:ascii="宋体" w:hAnsi="宋体" w:cs="宋体"/>
                <w:color w:val="000000"/>
                <w:sz w:val="18"/>
                <w:szCs w:val="18"/>
              </w:rPr>
            </w:pPr>
            <w:r>
              <w:rPr>
                <w:rFonts w:ascii="宋体" w:hAnsi="宋体" w:cs="宋体"/>
                <w:color w:val="000000"/>
                <w:sz w:val="18"/>
                <w:szCs w:val="18"/>
              </w:rPr>
              <w:t>9</w:t>
            </w:r>
          </w:p>
        </w:tc>
        <w:tc>
          <w:tcPr>
            <w:tcW w:w="1198" w:type="dxa"/>
            <w:vMerge w:val="restart"/>
            <w:tcBorders>
              <w:top w:val="single" w:color="000000" w:sz="4" w:space="0"/>
              <w:left w:val="single" w:color="000000" w:sz="4" w:space="0"/>
              <w:bottom w:val="single" w:color="000000" w:sz="4" w:space="0"/>
              <w:right w:val="single" w:color="000000" w:sz="4" w:space="0"/>
            </w:tcBorders>
            <w:vAlign w:val="center"/>
          </w:tcPr>
          <w:p w14:paraId="3DAA8961">
            <w:pPr>
              <w:spacing w:line="240" w:lineRule="auto"/>
              <w:ind w:firstLine="0" w:firstLineChars="0"/>
              <w:jc w:val="center"/>
              <w:textAlignment w:val="center"/>
              <w:rPr>
                <w:rFonts w:ascii="宋体" w:hAnsi="宋体" w:cs="宋体"/>
                <w:color w:val="000000"/>
                <w:sz w:val="18"/>
                <w:szCs w:val="18"/>
              </w:rPr>
            </w:pPr>
            <w:r>
              <w:rPr>
                <w:rFonts w:ascii="宋体" w:hAnsi="宋体" w:cs="宋体"/>
                <w:color w:val="000000"/>
                <w:sz w:val="18"/>
                <w:szCs w:val="18"/>
              </w:rPr>
              <w:t>存储业务LEAF</w:t>
            </w:r>
          </w:p>
        </w:tc>
        <w:tc>
          <w:tcPr>
            <w:tcW w:w="6669" w:type="dxa"/>
            <w:tcBorders>
              <w:top w:val="single" w:color="000000" w:sz="4" w:space="0"/>
              <w:left w:val="single" w:color="000000" w:sz="4" w:space="0"/>
              <w:bottom w:val="single" w:color="000000" w:sz="4" w:space="0"/>
              <w:right w:val="single" w:color="000000" w:sz="4" w:space="0"/>
            </w:tcBorders>
            <w:vAlign w:val="center"/>
          </w:tcPr>
          <w:p w14:paraId="2534B387">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1、交换容量≥8Tbps，包转发率≥2400Mpps</w:t>
            </w:r>
          </w:p>
        </w:tc>
      </w:tr>
      <w:tr w14:paraId="4AE6618F">
        <w:tblPrEx>
          <w:tblCellMar>
            <w:top w:w="0" w:type="dxa"/>
            <w:left w:w="108" w:type="dxa"/>
            <w:bottom w:w="0" w:type="dxa"/>
            <w:right w:w="108" w:type="dxa"/>
          </w:tblCellMar>
        </w:tblPrEx>
        <w:trPr>
          <w:trHeight w:val="280" w:hRule="atLeast"/>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A3C102">
            <w:pPr>
              <w:spacing w:line="240" w:lineRule="auto"/>
              <w:ind w:firstLine="0" w:firstLineChars="0"/>
              <w:jc w:val="center"/>
              <w:rPr>
                <w:rFonts w:ascii="宋体" w:hAnsi="宋体" w:cs="宋体"/>
                <w:color w:val="000000"/>
                <w:sz w:val="18"/>
                <w:szCs w:val="18"/>
              </w:rPr>
            </w:pPr>
          </w:p>
        </w:tc>
        <w:tc>
          <w:tcPr>
            <w:tcW w:w="1198" w:type="dxa"/>
            <w:vMerge w:val="continue"/>
            <w:tcBorders>
              <w:top w:val="single" w:color="000000" w:sz="4" w:space="0"/>
              <w:left w:val="single" w:color="000000" w:sz="4" w:space="0"/>
              <w:bottom w:val="single" w:color="000000" w:sz="4" w:space="0"/>
              <w:right w:val="single" w:color="000000" w:sz="4" w:space="0"/>
            </w:tcBorders>
            <w:vAlign w:val="center"/>
          </w:tcPr>
          <w:p w14:paraId="642963C8">
            <w:pPr>
              <w:spacing w:line="240" w:lineRule="auto"/>
              <w:ind w:firstLine="0" w:firstLineChars="0"/>
              <w:jc w:val="left"/>
              <w:rPr>
                <w:rFonts w:ascii="宋体" w:hAnsi="宋体" w:cs="宋体"/>
                <w:color w:val="000000"/>
                <w:sz w:val="18"/>
                <w:szCs w:val="18"/>
              </w:rPr>
            </w:pPr>
          </w:p>
        </w:tc>
        <w:tc>
          <w:tcPr>
            <w:tcW w:w="6669" w:type="dxa"/>
            <w:tcBorders>
              <w:top w:val="single" w:color="000000" w:sz="4" w:space="0"/>
              <w:left w:val="single" w:color="000000" w:sz="4" w:space="0"/>
              <w:bottom w:val="single" w:color="000000" w:sz="4" w:space="0"/>
              <w:right w:val="single" w:color="000000" w:sz="4" w:space="0"/>
            </w:tcBorders>
            <w:vAlign w:val="center"/>
          </w:tcPr>
          <w:p w14:paraId="00EEB370">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2、支持10/25GE光口≥48个，40/100GE光口≥8个</w:t>
            </w:r>
          </w:p>
        </w:tc>
      </w:tr>
      <w:tr w14:paraId="3E06B8C5">
        <w:tblPrEx>
          <w:tblCellMar>
            <w:top w:w="0" w:type="dxa"/>
            <w:left w:w="108" w:type="dxa"/>
            <w:bottom w:w="0" w:type="dxa"/>
            <w:right w:w="108" w:type="dxa"/>
          </w:tblCellMar>
        </w:tblPrEx>
        <w:trPr>
          <w:trHeight w:val="280" w:hRule="atLeast"/>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52F0480">
            <w:pPr>
              <w:spacing w:line="240" w:lineRule="auto"/>
              <w:ind w:firstLine="0" w:firstLineChars="0"/>
              <w:jc w:val="center"/>
              <w:rPr>
                <w:rFonts w:ascii="宋体" w:hAnsi="宋体" w:cs="宋体"/>
                <w:color w:val="000000"/>
                <w:sz w:val="18"/>
                <w:szCs w:val="18"/>
              </w:rPr>
            </w:pPr>
          </w:p>
        </w:tc>
        <w:tc>
          <w:tcPr>
            <w:tcW w:w="1198" w:type="dxa"/>
            <w:vMerge w:val="continue"/>
            <w:tcBorders>
              <w:top w:val="single" w:color="000000" w:sz="4" w:space="0"/>
              <w:left w:val="single" w:color="000000" w:sz="4" w:space="0"/>
              <w:bottom w:val="single" w:color="000000" w:sz="4" w:space="0"/>
              <w:right w:val="single" w:color="000000" w:sz="4" w:space="0"/>
            </w:tcBorders>
            <w:vAlign w:val="center"/>
          </w:tcPr>
          <w:p w14:paraId="050E2594">
            <w:pPr>
              <w:spacing w:line="240" w:lineRule="auto"/>
              <w:ind w:firstLine="0" w:firstLineChars="0"/>
              <w:jc w:val="left"/>
              <w:rPr>
                <w:rFonts w:ascii="宋体" w:hAnsi="宋体" w:cs="宋体"/>
                <w:color w:val="000000"/>
                <w:sz w:val="18"/>
                <w:szCs w:val="18"/>
              </w:rPr>
            </w:pPr>
          </w:p>
        </w:tc>
        <w:tc>
          <w:tcPr>
            <w:tcW w:w="6669" w:type="dxa"/>
            <w:tcBorders>
              <w:top w:val="single" w:color="000000" w:sz="4" w:space="0"/>
              <w:left w:val="single" w:color="000000" w:sz="4" w:space="0"/>
              <w:bottom w:val="single" w:color="000000" w:sz="4" w:space="0"/>
              <w:right w:val="single" w:color="000000" w:sz="4" w:space="0"/>
            </w:tcBorders>
            <w:vAlign w:val="center"/>
          </w:tcPr>
          <w:p w14:paraId="391B74A3">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3、为了保证散热效果，可插拔风扇模块≥5个，为保证供电可靠性，支持可插拔电源模块≥2个</w:t>
            </w:r>
          </w:p>
        </w:tc>
      </w:tr>
      <w:tr w14:paraId="7F9D61EF">
        <w:tblPrEx>
          <w:tblCellMar>
            <w:top w:w="0" w:type="dxa"/>
            <w:left w:w="108" w:type="dxa"/>
            <w:bottom w:w="0" w:type="dxa"/>
            <w:right w:w="108" w:type="dxa"/>
          </w:tblCellMar>
        </w:tblPrEx>
        <w:trPr>
          <w:trHeight w:val="280" w:hRule="atLeast"/>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62C0BD">
            <w:pPr>
              <w:spacing w:line="240" w:lineRule="auto"/>
              <w:ind w:firstLine="0" w:firstLineChars="0"/>
              <w:jc w:val="center"/>
              <w:rPr>
                <w:rFonts w:ascii="宋体" w:hAnsi="宋体" w:cs="宋体"/>
                <w:color w:val="000000"/>
                <w:sz w:val="18"/>
                <w:szCs w:val="18"/>
              </w:rPr>
            </w:pPr>
          </w:p>
        </w:tc>
        <w:tc>
          <w:tcPr>
            <w:tcW w:w="1198" w:type="dxa"/>
            <w:vMerge w:val="continue"/>
            <w:tcBorders>
              <w:top w:val="single" w:color="000000" w:sz="4" w:space="0"/>
              <w:left w:val="single" w:color="000000" w:sz="4" w:space="0"/>
              <w:bottom w:val="single" w:color="000000" w:sz="4" w:space="0"/>
              <w:right w:val="single" w:color="000000" w:sz="4" w:space="0"/>
            </w:tcBorders>
            <w:vAlign w:val="center"/>
          </w:tcPr>
          <w:p w14:paraId="581AFBCC">
            <w:pPr>
              <w:spacing w:line="240" w:lineRule="auto"/>
              <w:ind w:firstLine="0" w:firstLineChars="0"/>
              <w:jc w:val="left"/>
              <w:rPr>
                <w:rFonts w:ascii="宋体" w:hAnsi="宋体" w:cs="宋体"/>
                <w:color w:val="000000"/>
                <w:sz w:val="18"/>
                <w:szCs w:val="18"/>
              </w:rPr>
            </w:pPr>
          </w:p>
        </w:tc>
        <w:tc>
          <w:tcPr>
            <w:tcW w:w="6669" w:type="dxa"/>
            <w:tcBorders>
              <w:top w:val="single" w:color="000000" w:sz="4" w:space="0"/>
              <w:left w:val="single" w:color="000000" w:sz="4" w:space="0"/>
              <w:bottom w:val="single" w:color="000000" w:sz="4" w:space="0"/>
              <w:right w:val="single" w:color="000000" w:sz="4" w:space="0"/>
            </w:tcBorders>
            <w:vAlign w:val="center"/>
          </w:tcPr>
          <w:p w14:paraId="5DABCB71">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4、设备关键芯片（CPU芯片、NP转发芯片）采用国产自研芯片，自主可控</w:t>
            </w:r>
          </w:p>
        </w:tc>
      </w:tr>
      <w:tr w14:paraId="5C600E70">
        <w:tblPrEx>
          <w:tblCellMar>
            <w:top w:w="0" w:type="dxa"/>
            <w:left w:w="108" w:type="dxa"/>
            <w:bottom w:w="0" w:type="dxa"/>
            <w:right w:w="108" w:type="dxa"/>
          </w:tblCellMar>
        </w:tblPrEx>
        <w:trPr>
          <w:trHeight w:val="280" w:hRule="atLeast"/>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417C5A">
            <w:pPr>
              <w:spacing w:line="240" w:lineRule="auto"/>
              <w:ind w:firstLine="0" w:firstLineChars="0"/>
              <w:jc w:val="center"/>
              <w:rPr>
                <w:rFonts w:ascii="宋体" w:hAnsi="宋体" w:cs="宋体"/>
                <w:color w:val="000000"/>
                <w:sz w:val="18"/>
                <w:szCs w:val="18"/>
              </w:rPr>
            </w:pPr>
          </w:p>
        </w:tc>
        <w:tc>
          <w:tcPr>
            <w:tcW w:w="1198" w:type="dxa"/>
            <w:vMerge w:val="continue"/>
            <w:tcBorders>
              <w:top w:val="single" w:color="000000" w:sz="4" w:space="0"/>
              <w:left w:val="single" w:color="000000" w:sz="4" w:space="0"/>
              <w:bottom w:val="single" w:color="000000" w:sz="4" w:space="0"/>
              <w:right w:val="single" w:color="000000" w:sz="4" w:space="0"/>
            </w:tcBorders>
            <w:vAlign w:val="center"/>
          </w:tcPr>
          <w:p w14:paraId="5E0169D4">
            <w:pPr>
              <w:spacing w:line="240" w:lineRule="auto"/>
              <w:ind w:firstLine="0" w:firstLineChars="0"/>
              <w:jc w:val="left"/>
              <w:rPr>
                <w:rFonts w:ascii="宋体" w:hAnsi="宋体" w:cs="宋体"/>
                <w:color w:val="000000"/>
                <w:sz w:val="18"/>
                <w:szCs w:val="18"/>
              </w:rPr>
            </w:pPr>
          </w:p>
        </w:tc>
        <w:tc>
          <w:tcPr>
            <w:tcW w:w="6669" w:type="dxa"/>
            <w:tcBorders>
              <w:top w:val="single" w:color="000000" w:sz="4" w:space="0"/>
              <w:left w:val="single" w:color="000000" w:sz="4" w:space="0"/>
              <w:bottom w:val="single" w:color="000000" w:sz="4" w:space="0"/>
              <w:right w:val="single" w:color="000000" w:sz="4" w:space="0"/>
            </w:tcBorders>
            <w:vAlign w:val="center"/>
          </w:tcPr>
          <w:p w14:paraId="624517A8">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5、支持Vxlan，且支持BGP-EVPN</w:t>
            </w:r>
          </w:p>
        </w:tc>
      </w:tr>
      <w:tr w14:paraId="294F48C4">
        <w:tblPrEx>
          <w:tblCellMar>
            <w:top w:w="0" w:type="dxa"/>
            <w:left w:w="108" w:type="dxa"/>
            <w:bottom w:w="0" w:type="dxa"/>
            <w:right w:w="108" w:type="dxa"/>
          </w:tblCellMar>
        </w:tblPrEx>
        <w:trPr>
          <w:trHeight w:val="280" w:hRule="atLeast"/>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46C6CD">
            <w:pPr>
              <w:spacing w:line="240" w:lineRule="auto"/>
              <w:ind w:firstLine="0" w:firstLineChars="0"/>
              <w:jc w:val="center"/>
              <w:rPr>
                <w:rFonts w:ascii="宋体" w:hAnsi="宋体" w:cs="宋体"/>
                <w:color w:val="000000"/>
                <w:sz w:val="18"/>
                <w:szCs w:val="18"/>
              </w:rPr>
            </w:pPr>
          </w:p>
        </w:tc>
        <w:tc>
          <w:tcPr>
            <w:tcW w:w="1198" w:type="dxa"/>
            <w:vMerge w:val="continue"/>
            <w:tcBorders>
              <w:top w:val="single" w:color="000000" w:sz="4" w:space="0"/>
              <w:left w:val="single" w:color="000000" w:sz="4" w:space="0"/>
              <w:bottom w:val="single" w:color="000000" w:sz="4" w:space="0"/>
              <w:right w:val="single" w:color="000000" w:sz="4" w:space="0"/>
            </w:tcBorders>
            <w:vAlign w:val="center"/>
          </w:tcPr>
          <w:p w14:paraId="43FF83E4">
            <w:pPr>
              <w:spacing w:line="240" w:lineRule="auto"/>
              <w:ind w:firstLine="0" w:firstLineChars="0"/>
              <w:jc w:val="left"/>
              <w:rPr>
                <w:rFonts w:ascii="宋体" w:hAnsi="宋体" w:cs="宋体"/>
                <w:color w:val="000000"/>
                <w:sz w:val="18"/>
                <w:szCs w:val="18"/>
              </w:rPr>
            </w:pPr>
          </w:p>
        </w:tc>
        <w:tc>
          <w:tcPr>
            <w:tcW w:w="6669" w:type="dxa"/>
            <w:tcBorders>
              <w:top w:val="single" w:color="000000" w:sz="4" w:space="0"/>
              <w:left w:val="single" w:color="000000" w:sz="4" w:space="0"/>
              <w:bottom w:val="single" w:color="000000" w:sz="4" w:space="0"/>
              <w:right w:val="single" w:color="000000" w:sz="4" w:space="0"/>
            </w:tcBorders>
            <w:vAlign w:val="center"/>
          </w:tcPr>
          <w:p w14:paraId="62B5F861">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6、实配：SND纳管授权，智能运维管理授权，双电源，风扇≥5，100G多模光模块≥4，25GE多模模块≥20，高速线缆≥1，3年维保</w:t>
            </w:r>
          </w:p>
        </w:tc>
      </w:tr>
      <w:tr w14:paraId="1A351BC6">
        <w:tblPrEx>
          <w:tblCellMar>
            <w:top w:w="0" w:type="dxa"/>
            <w:left w:w="108" w:type="dxa"/>
            <w:bottom w:w="0" w:type="dxa"/>
            <w:right w:w="108" w:type="dxa"/>
          </w:tblCellMar>
        </w:tblPrEx>
        <w:trPr>
          <w:trHeight w:val="280" w:hRule="atLeast"/>
        </w:trPr>
        <w:tc>
          <w:tcPr>
            <w:tcW w:w="42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6EDB1C0">
            <w:pPr>
              <w:spacing w:line="240" w:lineRule="auto"/>
              <w:ind w:firstLine="0" w:firstLineChars="0"/>
              <w:jc w:val="center"/>
              <w:textAlignment w:val="center"/>
              <w:rPr>
                <w:rFonts w:ascii="宋体" w:hAnsi="宋体" w:cs="宋体"/>
                <w:color w:val="000000"/>
                <w:sz w:val="18"/>
                <w:szCs w:val="18"/>
              </w:rPr>
            </w:pPr>
            <w:r>
              <w:rPr>
                <w:rFonts w:ascii="宋体" w:hAnsi="宋体" w:cs="宋体"/>
                <w:color w:val="000000"/>
                <w:sz w:val="18"/>
                <w:szCs w:val="18"/>
              </w:rPr>
              <w:t>10</w:t>
            </w:r>
          </w:p>
        </w:tc>
        <w:tc>
          <w:tcPr>
            <w:tcW w:w="119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49E94B0">
            <w:pPr>
              <w:spacing w:line="240" w:lineRule="auto"/>
              <w:ind w:firstLine="0" w:firstLineChars="0"/>
              <w:jc w:val="left"/>
              <w:textAlignment w:val="center"/>
              <w:rPr>
                <w:rFonts w:ascii="宋体" w:hAnsi="宋体" w:cs="宋体"/>
                <w:color w:val="000000"/>
                <w:sz w:val="18"/>
                <w:szCs w:val="18"/>
              </w:rPr>
            </w:pPr>
            <w:r>
              <w:rPr>
                <w:rFonts w:ascii="宋体" w:hAnsi="宋体" w:cs="宋体"/>
                <w:color w:val="000000"/>
                <w:sz w:val="18"/>
                <w:szCs w:val="18"/>
              </w:rPr>
              <w:t>计算样本面LEAF-ROCE</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6B9C91">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1、交换容量≥25Tbps，包转发率≥8000Mpps</w:t>
            </w:r>
          </w:p>
        </w:tc>
      </w:tr>
      <w:tr w14:paraId="4E9E543C">
        <w:tblPrEx>
          <w:tblCellMar>
            <w:top w:w="0" w:type="dxa"/>
            <w:left w:w="108" w:type="dxa"/>
            <w:bottom w:w="0" w:type="dxa"/>
            <w:right w:w="108" w:type="dxa"/>
          </w:tblCellMar>
        </w:tblPrEx>
        <w:trPr>
          <w:trHeight w:val="280" w:hRule="atLeast"/>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E77583">
            <w:pPr>
              <w:spacing w:line="240" w:lineRule="auto"/>
              <w:ind w:firstLine="0" w:firstLineChars="0"/>
              <w:jc w:val="center"/>
              <w:rPr>
                <w:rFonts w:ascii="宋体" w:hAnsi="宋体" w:cs="宋体"/>
                <w:color w:val="000000"/>
                <w:sz w:val="18"/>
                <w:szCs w:val="18"/>
              </w:rPr>
            </w:pP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B643DE4">
            <w:pPr>
              <w:spacing w:line="240" w:lineRule="auto"/>
              <w:ind w:firstLine="0" w:firstLineChars="0"/>
              <w:jc w:val="left"/>
              <w:rPr>
                <w:rFonts w:ascii="宋体" w:hAnsi="宋体" w:cs="宋体"/>
                <w:color w:val="000000"/>
                <w:sz w:val="18"/>
                <w:szCs w:val="18"/>
              </w:rPr>
            </w:pP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DE3305">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2、高度≤4U，业务槽位≥4,最大支持128个40/100GE光口或32个400GE光口</w:t>
            </w:r>
          </w:p>
        </w:tc>
      </w:tr>
      <w:tr w14:paraId="00F32561">
        <w:tblPrEx>
          <w:tblCellMar>
            <w:top w:w="0" w:type="dxa"/>
            <w:left w:w="108" w:type="dxa"/>
            <w:bottom w:w="0" w:type="dxa"/>
            <w:right w:w="108" w:type="dxa"/>
          </w:tblCellMar>
        </w:tblPrEx>
        <w:trPr>
          <w:trHeight w:val="280" w:hRule="atLeast"/>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7F03DF">
            <w:pPr>
              <w:spacing w:line="240" w:lineRule="auto"/>
              <w:ind w:firstLine="0" w:firstLineChars="0"/>
              <w:jc w:val="center"/>
              <w:rPr>
                <w:rFonts w:ascii="宋体" w:hAnsi="宋体" w:cs="宋体"/>
                <w:color w:val="000000"/>
                <w:sz w:val="18"/>
                <w:szCs w:val="18"/>
              </w:rPr>
            </w:pP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EF1F251">
            <w:pPr>
              <w:spacing w:line="240" w:lineRule="auto"/>
              <w:ind w:firstLine="0" w:firstLineChars="0"/>
              <w:jc w:val="left"/>
              <w:rPr>
                <w:rFonts w:ascii="宋体" w:hAnsi="宋体" w:cs="宋体"/>
                <w:color w:val="000000"/>
                <w:sz w:val="18"/>
                <w:szCs w:val="18"/>
              </w:rPr>
            </w:pP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962208">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3、为了保证散热效果，可插拔风扇模块≥4个，为保证供电可靠性，支持可插拔电源模块≥4个</w:t>
            </w:r>
          </w:p>
        </w:tc>
      </w:tr>
      <w:tr w14:paraId="1C25B1B2">
        <w:tblPrEx>
          <w:tblCellMar>
            <w:top w:w="0" w:type="dxa"/>
            <w:left w:w="108" w:type="dxa"/>
            <w:bottom w:w="0" w:type="dxa"/>
            <w:right w:w="108" w:type="dxa"/>
          </w:tblCellMar>
        </w:tblPrEx>
        <w:trPr>
          <w:trHeight w:val="280" w:hRule="atLeast"/>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5CD6E5C">
            <w:pPr>
              <w:spacing w:line="240" w:lineRule="auto"/>
              <w:ind w:firstLine="0" w:firstLineChars="0"/>
              <w:jc w:val="center"/>
              <w:rPr>
                <w:rFonts w:ascii="宋体" w:hAnsi="宋体" w:cs="宋体"/>
                <w:color w:val="000000"/>
                <w:sz w:val="18"/>
                <w:szCs w:val="18"/>
              </w:rPr>
            </w:pP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B49898">
            <w:pPr>
              <w:spacing w:line="240" w:lineRule="auto"/>
              <w:ind w:firstLine="0" w:firstLineChars="0"/>
              <w:jc w:val="left"/>
              <w:rPr>
                <w:rFonts w:ascii="宋体" w:hAnsi="宋体" w:cs="宋体"/>
                <w:color w:val="000000"/>
                <w:sz w:val="18"/>
                <w:szCs w:val="18"/>
              </w:rPr>
            </w:pP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45B4B4">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4、设备关键芯片（CPU芯片、NP转发芯片）采用国产自研芯片，自主可控</w:t>
            </w:r>
          </w:p>
        </w:tc>
      </w:tr>
      <w:tr w14:paraId="77C20104">
        <w:tblPrEx>
          <w:tblCellMar>
            <w:top w:w="0" w:type="dxa"/>
            <w:left w:w="108" w:type="dxa"/>
            <w:bottom w:w="0" w:type="dxa"/>
            <w:right w:w="108" w:type="dxa"/>
          </w:tblCellMar>
        </w:tblPrEx>
        <w:trPr>
          <w:trHeight w:val="280" w:hRule="atLeast"/>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77941E">
            <w:pPr>
              <w:spacing w:line="240" w:lineRule="auto"/>
              <w:ind w:firstLine="0" w:firstLineChars="0"/>
              <w:jc w:val="center"/>
              <w:rPr>
                <w:rFonts w:ascii="宋体" w:hAnsi="宋体" w:cs="宋体"/>
                <w:color w:val="000000"/>
                <w:sz w:val="18"/>
                <w:szCs w:val="18"/>
              </w:rPr>
            </w:pP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701A0D">
            <w:pPr>
              <w:spacing w:line="240" w:lineRule="auto"/>
              <w:ind w:firstLine="0" w:firstLineChars="0"/>
              <w:jc w:val="left"/>
              <w:rPr>
                <w:rFonts w:ascii="宋体" w:hAnsi="宋体" w:cs="宋体"/>
                <w:color w:val="000000"/>
                <w:sz w:val="18"/>
                <w:szCs w:val="18"/>
              </w:rPr>
            </w:pP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EE5A9C">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5、支持Vxlan，且支持 EVPN VxLAN，支持VxLAN网络与VLAN网络互通</w:t>
            </w:r>
          </w:p>
        </w:tc>
      </w:tr>
      <w:tr w14:paraId="053C2A06">
        <w:tblPrEx>
          <w:tblCellMar>
            <w:top w:w="0" w:type="dxa"/>
            <w:left w:w="108" w:type="dxa"/>
            <w:bottom w:w="0" w:type="dxa"/>
            <w:right w:w="108" w:type="dxa"/>
          </w:tblCellMar>
        </w:tblPrEx>
        <w:trPr>
          <w:trHeight w:val="280" w:hRule="atLeast"/>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439FDC">
            <w:pPr>
              <w:spacing w:line="240" w:lineRule="auto"/>
              <w:ind w:firstLine="0" w:firstLineChars="0"/>
              <w:jc w:val="center"/>
              <w:rPr>
                <w:rFonts w:ascii="宋体" w:hAnsi="宋体" w:cs="宋体"/>
                <w:color w:val="000000"/>
                <w:sz w:val="18"/>
                <w:szCs w:val="18"/>
              </w:rPr>
            </w:pP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F31F4D">
            <w:pPr>
              <w:spacing w:line="240" w:lineRule="auto"/>
              <w:ind w:firstLine="0" w:firstLineChars="0"/>
              <w:jc w:val="left"/>
              <w:rPr>
                <w:rFonts w:ascii="宋体" w:hAnsi="宋体" w:cs="宋体"/>
                <w:color w:val="000000"/>
                <w:sz w:val="18"/>
                <w:szCs w:val="18"/>
              </w:rPr>
            </w:pP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DE9428">
            <w:pPr>
              <w:spacing w:line="240" w:lineRule="auto"/>
              <w:ind w:firstLine="0" w:firstLineChars="0"/>
              <w:textAlignment w:val="center"/>
              <w:rPr>
                <w:rFonts w:ascii="宋体" w:hAnsi="宋体"/>
              </w:rPr>
            </w:pPr>
            <w:r>
              <w:rPr>
                <w:rFonts w:ascii="宋体" w:hAnsi="宋体" w:cs="宋体"/>
                <w:color w:val="000000"/>
                <w:sz w:val="18"/>
                <w:szCs w:val="18"/>
              </w:rPr>
              <w:t>6、实配：SND纳管授权，智能运维管理授权，电源≥4，风扇≥4，400GE接口≥16，100GE接口≥64，100GE多模模块≥48，400GE多模模块≥12，MPO光跳线≥48，3年维保</w:t>
            </w:r>
          </w:p>
        </w:tc>
      </w:tr>
      <w:tr w14:paraId="2DDC4884">
        <w:tblPrEx>
          <w:tblCellMar>
            <w:top w:w="0" w:type="dxa"/>
            <w:left w:w="108" w:type="dxa"/>
            <w:bottom w:w="0" w:type="dxa"/>
            <w:right w:w="108" w:type="dxa"/>
          </w:tblCellMar>
        </w:tblPrEx>
        <w:trPr>
          <w:trHeight w:val="280" w:hRule="atLeast"/>
        </w:trPr>
        <w:tc>
          <w:tcPr>
            <w:tcW w:w="42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A2DC8F3">
            <w:pPr>
              <w:spacing w:line="240" w:lineRule="auto"/>
              <w:ind w:firstLine="0" w:firstLineChars="0"/>
              <w:jc w:val="center"/>
              <w:textAlignment w:val="center"/>
              <w:rPr>
                <w:rFonts w:ascii="宋体" w:hAnsi="宋体" w:cs="宋体"/>
                <w:color w:val="000000"/>
                <w:sz w:val="18"/>
                <w:szCs w:val="18"/>
              </w:rPr>
            </w:pPr>
            <w:r>
              <w:rPr>
                <w:rFonts w:ascii="宋体" w:hAnsi="宋体" w:cs="宋体"/>
                <w:color w:val="000000"/>
                <w:sz w:val="18"/>
                <w:szCs w:val="18"/>
              </w:rPr>
              <w:t>11</w:t>
            </w:r>
          </w:p>
        </w:tc>
        <w:tc>
          <w:tcPr>
            <w:tcW w:w="119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42DE4A8">
            <w:pPr>
              <w:spacing w:line="240" w:lineRule="auto"/>
              <w:ind w:firstLine="0" w:firstLineChars="0"/>
              <w:jc w:val="left"/>
              <w:textAlignment w:val="center"/>
              <w:rPr>
                <w:rFonts w:ascii="宋体" w:hAnsi="宋体" w:cs="宋体"/>
                <w:color w:val="000000"/>
                <w:sz w:val="18"/>
                <w:szCs w:val="18"/>
              </w:rPr>
            </w:pPr>
            <w:r>
              <w:rPr>
                <w:rFonts w:ascii="宋体" w:hAnsi="宋体" w:cs="宋体"/>
                <w:color w:val="000000"/>
                <w:sz w:val="18"/>
                <w:szCs w:val="18"/>
              </w:rPr>
              <w:t>存储样本面LEAF-ROCE</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75C828">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1、交换容量≥16Tbps，包转发率≥4800Mpps</w:t>
            </w:r>
          </w:p>
        </w:tc>
      </w:tr>
      <w:tr w14:paraId="62510842">
        <w:tblPrEx>
          <w:tblCellMar>
            <w:top w:w="0" w:type="dxa"/>
            <w:left w:w="108" w:type="dxa"/>
            <w:bottom w:w="0" w:type="dxa"/>
            <w:right w:w="108" w:type="dxa"/>
          </w:tblCellMar>
        </w:tblPrEx>
        <w:trPr>
          <w:trHeight w:val="280" w:hRule="atLeast"/>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BE15BC">
            <w:pPr>
              <w:spacing w:line="240" w:lineRule="auto"/>
              <w:ind w:firstLine="0" w:firstLineChars="0"/>
              <w:jc w:val="center"/>
              <w:rPr>
                <w:rFonts w:ascii="宋体" w:hAnsi="宋体" w:cs="宋体"/>
                <w:color w:val="000000"/>
                <w:sz w:val="18"/>
                <w:szCs w:val="18"/>
              </w:rPr>
            </w:pP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E4C23CC">
            <w:pPr>
              <w:spacing w:line="240" w:lineRule="auto"/>
              <w:ind w:firstLine="0" w:firstLineChars="0"/>
              <w:jc w:val="left"/>
              <w:rPr>
                <w:rFonts w:ascii="宋体" w:hAnsi="宋体" w:cs="宋体"/>
                <w:color w:val="000000"/>
                <w:sz w:val="18"/>
                <w:szCs w:val="18"/>
              </w:rPr>
            </w:pP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A430E9">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2、支持200GE光口≥24个，400GE光口≥8个</w:t>
            </w:r>
          </w:p>
        </w:tc>
      </w:tr>
      <w:tr w14:paraId="1FA8DC36">
        <w:tblPrEx>
          <w:tblCellMar>
            <w:top w:w="0" w:type="dxa"/>
            <w:left w:w="108" w:type="dxa"/>
            <w:bottom w:w="0" w:type="dxa"/>
            <w:right w:w="108" w:type="dxa"/>
          </w:tblCellMar>
        </w:tblPrEx>
        <w:trPr>
          <w:trHeight w:val="280" w:hRule="atLeast"/>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BA3A52B">
            <w:pPr>
              <w:spacing w:line="240" w:lineRule="auto"/>
              <w:ind w:firstLine="0" w:firstLineChars="0"/>
              <w:jc w:val="center"/>
              <w:rPr>
                <w:rFonts w:ascii="宋体" w:hAnsi="宋体" w:cs="宋体"/>
                <w:color w:val="000000"/>
                <w:sz w:val="18"/>
                <w:szCs w:val="18"/>
              </w:rPr>
            </w:pP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46215C7">
            <w:pPr>
              <w:spacing w:line="240" w:lineRule="auto"/>
              <w:ind w:firstLine="0" w:firstLineChars="0"/>
              <w:jc w:val="left"/>
              <w:rPr>
                <w:rFonts w:ascii="宋体" w:hAnsi="宋体" w:cs="宋体"/>
                <w:color w:val="000000"/>
                <w:sz w:val="18"/>
                <w:szCs w:val="18"/>
              </w:rPr>
            </w:pP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01811D">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3、为了保证散热效果，可插拔风扇模块≥5个，为保证供电可靠性，支持可插拔电源模块≥2个</w:t>
            </w:r>
          </w:p>
        </w:tc>
      </w:tr>
      <w:tr w14:paraId="13451D44">
        <w:tblPrEx>
          <w:tblCellMar>
            <w:top w:w="0" w:type="dxa"/>
            <w:left w:w="108" w:type="dxa"/>
            <w:bottom w:w="0" w:type="dxa"/>
            <w:right w:w="108" w:type="dxa"/>
          </w:tblCellMar>
        </w:tblPrEx>
        <w:trPr>
          <w:trHeight w:val="280" w:hRule="atLeast"/>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CE78F9">
            <w:pPr>
              <w:spacing w:line="240" w:lineRule="auto"/>
              <w:ind w:firstLine="0" w:firstLineChars="0"/>
              <w:jc w:val="center"/>
              <w:rPr>
                <w:rFonts w:ascii="宋体" w:hAnsi="宋体" w:cs="宋体"/>
                <w:color w:val="000000"/>
                <w:sz w:val="18"/>
                <w:szCs w:val="18"/>
              </w:rPr>
            </w:pP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0E13DA0">
            <w:pPr>
              <w:spacing w:line="240" w:lineRule="auto"/>
              <w:ind w:firstLine="0" w:firstLineChars="0"/>
              <w:jc w:val="left"/>
              <w:rPr>
                <w:rFonts w:ascii="宋体" w:hAnsi="宋体" w:cs="宋体"/>
                <w:color w:val="000000"/>
                <w:sz w:val="18"/>
                <w:szCs w:val="18"/>
              </w:rPr>
            </w:pP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68BAA3">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4、设备关键芯片（CPU芯片、NP转发芯片）采用国产自研芯片，自主可控</w:t>
            </w:r>
          </w:p>
        </w:tc>
      </w:tr>
      <w:tr w14:paraId="1253FF02">
        <w:tblPrEx>
          <w:tblCellMar>
            <w:top w:w="0" w:type="dxa"/>
            <w:left w:w="108" w:type="dxa"/>
            <w:bottom w:w="0" w:type="dxa"/>
            <w:right w:w="108" w:type="dxa"/>
          </w:tblCellMar>
        </w:tblPrEx>
        <w:trPr>
          <w:trHeight w:val="280" w:hRule="atLeast"/>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6BF460F">
            <w:pPr>
              <w:spacing w:line="240" w:lineRule="auto"/>
              <w:ind w:firstLine="0" w:firstLineChars="0"/>
              <w:jc w:val="center"/>
              <w:rPr>
                <w:rFonts w:ascii="宋体" w:hAnsi="宋体" w:cs="宋体"/>
                <w:color w:val="000000"/>
                <w:sz w:val="18"/>
                <w:szCs w:val="18"/>
              </w:rPr>
            </w:pP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164065">
            <w:pPr>
              <w:spacing w:line="240" w:lineRule="auto"/>
              <w:ind w:firstLine="0" w:firstLineChars="0"/>
              <w:jc w:val="left"/>
              <w:rPr>
                <w:rFonts w:ascii="宋体" w:hAnsi="宋体" w:cs="宋体"/>
                <w:color w:val="000000"/>
                <w:sz w:val="18"/>
                <w:szCs w:val="18"/>
              </w:rPr>
            </w:pP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24896F">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5、支持Vxlan，且支持 EVPN VxLAN，支持VxLAN网络与VLAN网络互通</w:t>
            </w:r>
          </w:p>
        </w:tc>
      </w:tr>
      <w:tr w14:paraId="32CB9412">
        <w:tblPrEx>
          <w:tblCellMar>
            <w:top w:w="0" w:type="dxa"/>
            <w:left w:w="108" w:type="dxa"/>
            <w:bottom w:w="0" w:type="dxa"/>
            <w:right w:w="108" w:type="dxa"/>
          </w:tblCellMar>
        </w:tblPrEx>
        <w:trPr>
          <w:trHeight w:val="280" w:hRule="atLeast"/>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58BB3C5">
            <w:pPr>
              <w:spacing w:line="240" w:lineRule="auto"/>
              <w:ind w:firstLine="0" w:firstLineChars="0"/>
              <w:jc w:val="center"/>
              <w:rPr>
                <w:rFonts w:ascii="宋体" w:hAnsi="宋体" w:cs="宋体"/>
                <w:color w:val="000000"/>
                <w:sz w:val="18"/>
                <w:szCs w:val="18"/>
              </w:rPr>
            </w:pP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129D81">
            <w:pPr>
              <w:spacing w:line="240" w:lineRule="auto"/>
              <w:ind w:firstLine="0" w:firstLineChars="0"/>
              <w:jc w:val="left"/>
              <w:rPr>
                <w:rFonts w:ascii="宋体" w:hAnsi="宋体" w:cs="宋体"/>
                <w:color w:val="000000"/>
                <w:sz w:val="18"/>
                <w:szCs w:val="18"/>
              </w:rPr>
            </w:pP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A2FD6A">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6、实配：SND纳管授权，智能运维管理授权，双电源，风扇≥5，200GE多模模块≥16，400GE多模模块≥8，3年维保</w:t>
            </w:r>
          </w:p>
        </w:tc>
      </w:tr>
      <w:tr w14:paraId="66E0F077">
        <w:tblPrEx>
          <w:tblCellMar>
            <w:top w:w="0" w:type="dxa"/>
            <w:left w:w="108" w:type="dxa"/>
            <w:bottom w:w="0" w:type="dxa"/>
            <w:right w:w="108" w:type="dxa"/>
          </w:tblCellMar>
        </w:tblPrEx>
        <w:trPr>
          <w:trHeight w:val="280" w:hRule="atLeast"/>
        </w:trPr>
        <w:tc>
          <w:tcPr>
            <w:tcW w:w="42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CC0CC56">
            <w:pPr>
              <w:spacing w:line="240" w:lineRule="auto"/>
              <w:ind w:firstLine="0" w:firstLineChars="0"/>
              <w:jc w:val="center"/>
              <w:textAlignment w:val="center"/>
              <w:rPr>
                <w:rFonts w:ascii="宋体" w:hAnsi="宋体" w:cs="宋体"/>
                <w:color w:val="000000"/>
                <w:sz w:val="18"/>
                <w:szCs w:val="18"/>
              </w:rPr>
            </w:pPr>
            <w:r>
              <w:rPr>
                <w:rFonts w:ascii="宋体" w:hAnsi="宋体" w:cs="宋体"/>
                <w:color w:val="000000"/>
                <w:sz w:val="18"/>
                <w:szCs w:val="18"/>
              </w:rPr>
              <w:t>12</w:t>
            </w:r>
          </w:p>
        </w:tc>
        <w:tc>
          <w:tcPr>
            <w:tcW w:w="119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4784167">
            <w:pPr>
              <w:spacing w:line="240" w:lineRule="auto"/>
              <w:ind w:firstLine="0" w:firstLineChars="0"/>
              <w:jc w:val="left"/>
              <w:textAlignment w:val="center"/>
              <w:rPr>
                <w:rFonts w:ascii="宋体" w:hAnsi="宋体" w:cs="宋体"/>
                <w:color w:val="000000"/>
                <w:sz w:val="18"/>
                <w:szCs w:val="18"/>
              </w:rPr>
            </w:pPr>
            <w:r>
              <w:rPr>
                <w:rFonts w:ascii="宋体" w:hAnsi="宋体" w:cs="宋体"/>
                <w:color w:val="000000"/>
                <w:sz w:val="18"/>
                <w:szCs w:val="18"/>
              </w:rPr>
              <w:t>样本面SPINE-ROCE</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27B761">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1、</w:t>
            </w:r>
            <w:r>
              <w:rPr>
                <w:rFonts w:hint="eastAsia" w:ascii="宋体" w:hAnsi="宋体" w:cs="宋体"/>
                <w:color w:val="000000"/>
                <w:sz w:val="18"/>
                <w:szCs w:val="18"/>
              </w:rPr>
              <w:t>交换容量≥25.6Tbps，包转发率≥8000Mpps</w:t>
            </w:r>
          </w:p>
        </w:tc>
      </w:tr>
      <w:tr w14:paraId="39C04D18">
        <w:tblPrEx>
          <w:tblCellMar>
            <w:top w:w="0" w:type="dxa"/>
            <w:left w:w="108" w:type="dxa"/>
            <w:bottom w:w="0" w:type="dxa"/>
            <w:right w:w="108" w:type="dxa"/>
          </w:tblCellMar>
        </w:tblPrEx>
        <w:trPr>
          <w:trHeight w:val="280" w:hRule="atLeast"/>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3FECA4B">
            <w:pPr>
              <w:spacing w:line="240" w:lineRule="auto"/>
              <w:ind w:firstLine="0" w:firstLineChars="0"/>
              <w:jc w:val="center"/>
              <w:rPr>
                <w:rFonts w:ascii="宋体" w:hAnsi="宋体" w:cs="宋体"/>
                <w:color w:val="000000"/>
                <w:sz w:val="18"/>
                <w:szCs w:val="18"/>
              </w:rPr>
            </w:pP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AFE4A5">
            <w:pPr>
              <w:spacing w:line="240" w:lineRule="auto"/>
              <w:ind w:firstLine="0" w:firstLineChars="0"/>
              <w:jc w:val="left"/>
              <w:rPr>
                <w:rFonts w:ascii="宋体" w:hAnsi="宋体" w:cs="宋体"/>
                <w:color w:val="000000"/>
                <w:sz w:val="18"/>
                <w:szCs w:val="18"/>
              </w:rPr>
            </w:pP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8DBFF8">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2、</w:t>
            </w:r>
            <w:r>
              <w:rPr>
                <w:rFonts w:hint="eastAsia" w:ascii="宋体" w:hAnsi="宋体" w:cs="宋体"/>
                <w:color w:val="000000"/>
                <w:sz w:val="18"/>
                <w:szCs w:val="18"/>
              </w:rPr>
              <w:t>400GE QSFP-DD光接口≥32个，支持10GE≥2个</w:t>
            </w:r>
          </w:p>
        </w:tc>
      </w:tr>
      <w:tr w14:paraId="6165C2D7">
        <w:tblPrEx>
          <w:tblCellMar>
            <w:top w:w="0" w:type="dxa"/>
            <w:left w:w="108" w:type="dxa"/>
            <w:bottom w:w="0" w:type="dxa"/>
            <w:right w:w="108" w:type="dxa"/>
          </w:tblCellMar>
        </w:tblPrEx>
        <w:trPr>
          <w:trHeight w:val="280" w:hRule="atLeast"/>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6B593F8">
            <w:pPr>
              <w:spacing w:line="240" w:lineRule="auto"/>
              <w:ind w:firstLine="0" w:firstLineChars="0"/>
              <w:jc w:val="center"/>
              <w:rPr>
                <w:rFonts w:ascii="宋体" w:hAnsi="宋体" w:cs="宋体"/>
                <w:color w:val="000000"/>
                <w:sz w:val="18"/>
                <w:szCs w:val="18"/>
              </w:rPr>
            </w:pP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6E0AD2">
            <w:pPr>
              <w:spacing w:line="240" w:lineRule="auto"/>
              <w:ind w:firstLine="0" w:firstLineChars="0"/>
              <w:jc w:val="left"/>
              <w:rPr>
                <w:rFonts w:ascii="宋体" w:hAnsi="宋体" w:cs="宋体"/>
                <w:color w:val="000000"/>
                <w:sz w:val="18"/>
                <w:szCs w:val="18"/>
              </w:rPr>
            </w:pP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2421D5">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3、</w:t>
            </w:r>
            <w:r>
              <w:rPr>
                <w:rFonts w:hint="eastAsia" w:ascii="宋体" w:hAnsi="宋体" w:cs="宋体"/>
                <w:color w:val="000000"/>
                <w:sz w:val="18"/>
                <w:szCs w:val="18"/>
              </w:rPr>
              <w:t>风扇模块槽位≥6个 ，支持5+1备份，电源模块槽位≥2个，电源1+1备份。</w:t>
            </w:r>
          </w:p>
        </w:tc>
      </w:tr>
      <w:tr w14:paraId="61B381E9">
        <w:tblPrEx>
          <w:tblCellMar>
            <w:top w:w="0" w:type="dxa"/>
            <w:left w:w="108" w:type="dxa"/>
            <w:bottom w:w="0" w:type="dxa"/>
            <w:right w:w="108" w:type="dxa"/>
          </w:tblCellMar>
        </w:tblPrEx>
        <w:trPr>
          <w:trHeight w:val="280" w:hRule="atLeast"/>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FFBFFE">
            <w:pPr>
              <w:spacing w:line="240" w:lineRule="auto"/>
              <w:ind w:firstLine="0" w:firstLineChars="0"/>
              <w:jc w:val="center"/>
              <w:rPr>
                <w:rFonts w:ascii="宋体" w:hAnsi="宋体" w:cs="宋体"/>
                <w:color w:val="000000"/>
                <w:sz w:val="18"/>
                <w:szCs w:val="18"/>
              </w:rPr>
            </w:pP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AB4D5A6">
            <w:pPr>
              <w:spacing w:line="240" w:lineRule="auto"/>
              <w:ind w:firstLine="0" w:firstLineChars="0"/>
              <w:jc w:val="left"/>
              <w:rPr>
                <w:rFonts w:ascii="宋体" w:hAnsi="宋体" w:cs="宋体"/>
                <w:color w:val="000000"/>
                <w:sz w:val="18"/>
                <w:szCs w:val="18"/>
              </w:rPr>
            </w:pP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958314">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4、设备关键芯片（CPU芯片、NP转发芯片）采用国产自研芯片，自主可控</w:t>
            </w:r>
          </w:p>
        </w:tc>
      </w:tr>
      <w:tr w14:paraId="4C448B35">
        <w:tblPrEx>
          <w:tblCellMar>
            <w:top w:w="0" w:type="dxa"/>
            <w:left w:w="108" w:type="dxa"/>
            <w:bottom w:w="0" w:type="dxa"/>
            <w:right w:w="108" w:type="dxa"/>
          </w:tblCellMar>
        </w:tblPrEx>
        <w:trPr>
          <w:trHeight w:val="280" w:hRule="atLeast"/>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8459EA">
            <w:pPr>
              <w:spacing w:line="240" w:lineRule="auto"/>
              <w:ind w:firstLine="0" w:firstLineChars="0"/>
              <w:jc w:val="center"/>
              <w:rPr>
                <w:rFonts w:ascii="宋体" w:hAnsi="宋体" w:cs="宋体"/>
                <w:color w:val="000000"/>
                <w:sz w:val="18"/>
                <w:szCs w:val="18"/>
              </w:rPr>
            </w:pP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5D3B974">
            <w:pPr>
              <w:spacing w:line="240" w:lineRule="auto"/>
              <w:ind w:firstLine="0" w:firstLineChars="0"/>
              <w:jc w:val="left"/>
              <w:rPr>
                <w:rFonts w:ascii="宋体" w:hAnsi="宋体" w:cs="宋体"/>
                <w:color w:val="000000"/>
                <w:sz w:val="18"/>
                <w:szCs w:val="18"/>
              </w:rPr>
            </w:pP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6F00C9">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5、支持Vxlan，且支持 EVPN VxLAN，支持VxLAN网络与VLAN网络互通</w:t>
            </w:r>
          </w:p>
        </w:tc>
      </w:tr>
      <w:tr w14:paraId="01A47381">
        <w:tblPrEx>
          <w:tblCellMar>
            <w:top w:w="0" w:type="dxa"/>
            <w:left w:w="108" w:type="dxa"/>
            <w:bottom w:w="0" w:type="dxa"/>
            <w:right w:w="108" w:type="dxa"/>
          </w:tblCellMar>
        </w:tblPrEx>
        <w:trPr>
          <w:trHeight w:val="280" w:hRule="atLeast"/>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F5BC76">
            <w:pPr>
              <w:spacing w:line="240" w:lineRule="auto"/>
              <w:ind w:firstLine="0" w:firstLineChars="0"/>
              <w:jc w:val="center"/>
              <w:rPr>
                <w:rFonts w:ascii="宋体" w:hAnsi="宋体" w:cs="宋体"/>
                <w:color w:val="000000"/>
                <w:sz w:val="18"/>
                <w:szCs w:val="18"/>
              </w:rPr>
            </w:pP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3006E63">
            <w:pPr>
              <w:spacing w:line="240" w:lineRule="auto"/>
              <w:ind w:firstLine="0" w:firstLineChars="0"/>
              <w:jc w:val="left"/>
              <w:rPr>
                <w:rFonts w:ascii="宋体" w:hAnsi="宋体" w:cs="宋体"/>
                <w:color w:val="000000"/>
                <w:sz w:val="18"/>
                <w:szCs w:val="18"/>
              </w:rPr>
            </w:pP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518269">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6、实配：SND纳管授权，智能运维管理授权，</w:t>
            </w:r>
            <w:r>
              <w:rPr>
                <w:rFonts w:hint="eastAsia" w:ascii="宋体" w:hAnsi="宋体" w:cs="宋体"/>
                <w:color w:val="000000"/>
                <w:sz w:val="18"/>
                <w:szCs w:val="18"/>
              </w:rPr>
              <w:t>双电源，风扇≥6</w:t>
            </w:r>
            <w:r>
              <w:rPr>
                <w:rFonts w:ascii="宋体" w:hAnsi="宋体" w:cs="宋体"/>
                <w:color w:val="000000"/>
                <w:sz w:val="18"/>
                <w:szCs w:val="18"/>
              </w:rPr>
              <w:t>，</w:t>
            </w:r>
            <w:r>
              <w:rPr>
                <w:rFonts w:hint="eastAsia" w:ascii="宋体" w:hAnsi="宋体" w:cs="宋体"/>
                <w:color w:val="000000"/>
                <w:sz w:val="18"/>
                <w:szCs w:val="18"/>
              </w:rPr>
              <w:t>4</w:t>
            </w:r>
            <w:r>
              <w:rPr>
                <w:rFonts w:ascii="宋体" w:hAnsi="宋体" w:cs="宋体"/>
                <w:color w:val="000000"/>
                <w:sz w:val="18"/>
                <w:szCs w:val="18"/>
              </w:rPr>
              <w:t>00GE</w:t>
            </w:r>
            <w:r>
              <w:rPr>
                <w:rFonts w:hint="eastAsia" w:ascii="宋体" w:hAnsi="宋体" w:cs="宋体"/>
                <w:color w:val="000000"/>
                <w:sz w:val="18"/>
                <w:szCs w:val="18"/>
              </w:rPr>
              <w:t>光口≥</w:t>
            </w:r>
            <w:r>
              <w:rPr>
                <w:rFonts w:ascii="宋体" w:hAnsi="宋体" w:cs="宋体"/>
                <w:color w:val="000000"/>
                <w:sz w:val="18"/>
                <w:szCs w:val="18"/>
              </w:rPr>
              <w:t>32</w:t>
            </w:r>
            <w:r>
              <w:rPr>
                <w:rFonts w:hint="eastAsia" w:ascii="宋体" w:hAnsi="宋体" w:cs="宋体"/>
                <w:color w:val="000000"/>
                <w:sz w:val="18"/>
                <w:szCs w:val="18"/>
              </w:rPr>
              <w:t>个，</w:t>
            </w:r>
            <w:r>
              <w:rPr>
                <w:rFonts w:ascii="宋体" w:hAnsi="宋体" w:cs="宋体"/>
                <w:color w:val="000000"/>
                <w:sz w:val="18"/>
                <w:szCs w:val="18"/>
              </w:rPr>
              <w:t>400GE多模模块≥20，3年维保</w:t>
            </w:r>
          </w:p>
        </w:tc>
      </w:tr>
      <w:tr w14:paraId="2DCD35C1">
        <w:tblPrEx>
          <w:tblCellMar>
            <w:top w:w="0" w:type="dxa"/>
            <w:left w:w="108" w:type="dxa"/>
            <w:bottom w:w="0" w:type="dxa"/>
            <w:right w:w="108" w:type="dxa"/>
          </w:tblCellMar>
        </w:tblPrEx>
        <w:trPr>
          <w:trHeight w:val="280" w:hRule="atLeast"/>
        </w:trPr>
        <w:tc>
          <w:tcPr>
            <w:tcW w:w="42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D5F0BDA">
            <w:pPr>
              <w:spacing w:line="240" w:lineRule="auto"/>
              <w:ind w:firstLine="0" w:firstLineChars="0"/>
              <w:jc w:val="center"/>
              <w:textAlignment w:val="center"/>
              <w:rPr>
                <w:rFonts w:ascii="宋体" w:hAnsi="宋体" w:cs="宋体"/>
                <w:color w:val="000000"/>
                <w:sz w:val="18"/>
                <w:szCs w:val="18"/>
              </w:rPr>
            </w:pPr>
            <w:r>
              <w:rPr>
                <w:rFonts w:ascii="宋体" w:hAnsi="宋体" w:cs="宋体"/>
                <w:color w:val="000000"/>
                <w:sz w:val="18"/>
                <w:szCs w:val="18"/>
              </w:rPr>
              <w:t>13</w:t>
            </w:r>
          </w:p>
        </w:tc>
        <w:tc>
          <w:tcPr>
            <w:tcW w:w="119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021F16C">
            <w:pPr>
              <w:spacing w:line="240" w:lineRule="auto"/>
              <w:ind w:firstLine="0" w:firstLineChars="0"/>
              <w:jc w:val="left"/>
              <w:textAlignment w:val="center"/>
              <w:rPr>
                <w:rFonts w:ascii="宋体" w:hAnsi="宋体" w:cs="宋体"/>
                <w:color w:val="000000"/>
                <w:sz w:val="18"/>
                <w:szCs w:val="18"/>
              </w:rPr>
            </w:pPr>
            <w:r>
              <w:rPr>
                <w:rFonts w:ascii="宋体" w:hAnsi="宋体" w:cs="宋体"/>
                <w:color w:val="000000"/>
                <w:sz w:val="18"/>
                <w:szCs w:val="18"/>
              </w:rPr>
              <w:t>存储内网交换机-ROCE</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D593E5">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1、交换容量≥16Tbps，包转发率≥4800Mpps</w:t>
            </w:r>
          </w:p>
        </w:tc>
      </w:tr>
      <w:tr w14:paraId="3B6A54CC">
        <w:tblPrEx>
          <w:tblCellMar>
            <w:top w:w="0" w:type="dxa"/>
            <w:left w:w="108" w:type="dxa"/>
            <w:bottom w:w="0" w:type="dxa"/>
            <w:right w:w="108" w:type="dxa"/>
          </w:tblCellMar>
        </w:tblPrEx>
        <w:trPr>
          <w:trHeight w:val="280" w:hRule="atLeast"/>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CC0168">
            <w:pPr>
              <w:spacing w:line="240" w:lineRule="auto"/>
              <w:ind w:firstLine="0" w:firstLineChars="0"/>
              <w:jc w:val="center"/>
              <w:rPr>
                <w:rFonts w:ascii="宋体" w:hAnsi="宋体" w:cs="宋体"/>
                <w:color w:val="000000"/>
                <w:sz w:val="18"/>
                <w:szCs w:val="18"/>
              </w:rPr>
            </w:pP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7DB1A37">
            <w:pPr>
              <w:spacing w:line="240" w:lineRule="auto"/>
              <w:ind w:firstLine="0" w:firstLineChars="0"/>
              <w:jc w:val="left"/>
              <w:rPr>
                <w:rFonts w:ascii="宋体" w:hAnsi="宋体" w:cs="宋体"/>
                <w:color w:val="000000"/>
                <w:sz w:val="18"/>
                <w:szCs w:val="18"/>
              </w:rPr>
            </w:pP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055AB0">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2、支持200GE光口≥24个，400GE光口≥8个</w:t>
            </w:r>
          </w:p>
        </w:tc>
      </w:tr>
      <w:tr w14:paraId="121C50E0">
        <w:tblPrEx>
          <w:tblCellMar>
            <w:top w:w="0" w:type="dxa"/>
            <w:left w:w="108" w:type="dxa"/>
            <w:bottom w:w="0" w:type="dxa"/>
            <w:right w:w="108" w:type="dxa"/>
          </w:tblCellMar>
        </w:tblPrEx>
        <w:trPr>
          <w:trHeight w:val="280" w:hRule="atLeast"/>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D460BA9">
            <w:pPr>
              <w:spacing w:line="240" w:lineRule="auto"/>
              <w:ind w:firstLine="0" w:firstLineChars="0"/>
              <w:jc w:val="center"/>
              <w:rPr>
                <w:rFonts w:ascii="宋体" w:hAnsi="宋体" w:cs="宋体"/>
                <w:color w:val="000000"/>
                <w:sz w:val="18"/>
                <w:szCs w:val="18"/>
              </w:rPr>
            </w:pP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F263C5">
            <w:pPr>
              <w:spacing w:line="240" w:lineRule="auto"/>
              <w:ind w:firstLine="0" w:firstLineChars="0"/>
              <w:jc w:val="left"/>
              <w:rPr>
                <w:rFonts w:ascii="宋体" w:hAnsi="宋体" w:cs="宋体"/>
                <w:color w:val="000000"/>
                <w:sz w:val="18"/>
                <w:szCs w:val="18"/>
              </w:rPr>
            </w:pP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BEA18F">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3、为了保证散热效果，可插拔风扇模块≥3个，为保证供电可靠性，支持可插拔电源模块≥2个</w:t>
            </w:r>
          </w:p>
        </w:tc>
      </w:tr>
      <w:tr w14:paraId="3F81189C">
        <w:tblPrEx>
          <w:tblCellMar>
            <w:top w:w="0" w:type="dxa"/>
            <w:left w:w="108" w:type="dxa"/>
            <w:bottom w:w="0" w:type="dxa"/>
            <w:right w:w="108" w:type="dxa"/>
          </w:tblCellMar>
        </w:tblPrEx>
        <w:trPr>
          <w:trHeight w:val="280" w:hRule="atLeast"/>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3CBEE12">
            <w:pPr>
              <w:spacing w:line="240" w:lineRule="auto"/>
              <w:ind w:firstLine="0" w:firstLineChars="0"/>
              <w:jc w:val="center"/>
              <w:rPr>
                <w:rFonts w:ascii="宋体" w:hAnsi="宋体" w:cs="宋体"/>
                <w:color w:val="000000"/>
                <w:sz w:val="18"/>
                <w:szCs w:val="18"/>
              </w:rPr>
            </w:pP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8BD3D51">
            <w:pPr>
              <w:spacing w:line="240" w:lineRule="auto"/>
              <w:ind w:firstLine="0" w:firstLineChars="0"/>
              <w:jc w:val="left"/>
              <w:rPr>
                <w:rFonts w:ascii="宋体" w:hAnsi="宋体" w:cs="宋体"/>
                <w:color w:val="000000"/>
                <w:sz w:val="18"/>
                <w:szCs w:val="18"/>
              </w:rPr>
            </w:pP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080224">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4、设备关键芯片（CPU芯片、NP转发芯片）采用国产自研芯片，自主可控</w:t>
            </w:r>
          </w:p>
        </w:tc>
      </w:tr>
      <w:tr w14:paraId="2CEDCCA5">
        <w:tblPrEx>
          <w:tblCellMar>
            <w:top w:w="0" w:type="dxa"/>
            <w:left w:w="108" w:type="dxa"/>
            <w:bottom w:w="0" w:type="dxa"/>
            <w:right w:w="108" w:type="dxa"/>
          </w:tblCellMar>
        </w:tblPrEx>
        <w:trPr>
          <w:trHeight w:val="280" w:hRule="atLeast"/>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06244D">
            <w:pPr>
              <w:spacing w:line="240" w:lineRule="auto"/>
              <w:ind w:firstLine="0" w:firstLineChars="0"/>
              <w:jc w:val="center"/>
              <w:rPr>
                <w:rFonts w:ascii="宋体" w:hAnsi="宋体" w:cs="宋体"/>
                <w:color w:val="000000"/>
                <w:sz w:val="18"/>
                <w:szCs w:val="18"/>
              </w:rPr>
            </w:pP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B0EE86B">
            <w:pPr>
              <w:spacing w:line="240" w:lineRule="auto"/>
              <w:ind w:firstLine="0" w:firstLineChars="0"/>
              <w:jc w:val="left"/>
              <w:rPr>
                <w:rFonts w:ascii="宋体" w:hAnsi="宋体" w:cs="宋体"/>
                <w:color w:val="000000"/>
                <w:sz w:val="18"/>
                <w:szCs w:val="18"/>
              </w:rPr>
            </w:pP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527885">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5、支持Vxlan，且支持 EVPN VxLAN，支持VxLAN网络与VLAN网络互通</w:t>
            </w:r>
          </w:p>
        </w:tc>
      </w:tr>
      <w:tr w14:paraId="59844321">
        <w:tblPrEx>
          <w:tblCellMar>
            <w:top w:w="0" w:type="dxa"/>
            <w:left w:w="108" w:type="dxa"/>
            <w:bottom w:w="0" w:type="dxa"/>
            <w:right w:w="108" w:type="dxa"/>
          </w:tblCellMar>
        </w:tblPrEx>
        <w:trPr>
          <w:trHeight w:val="280" w:hRule="atLeast"/>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33BACD">
            <w:pPr>
              <w:spacing w:line="240" w:lineRule="auto"/>
              <w:ind w:firstLine="0" w:firstLineChars="0"/>
              <w:jc w:val="center"/>
              <w:rPr>
                <w:rFonts w:ascii="宋体" w:hAnsi="宋体" w:cs="宋体"/>
                <w:color w:val="000000"/>
                <w:sz w:val="18"/>
                <w:szCs w:val="18"/>
              </w:rPr>
            </w:pP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664E8A">
            <w:pPr>
              <w:spacing w:line="240" w:lineRule="auto"/>
              <w:ind w:firstLine="0" w:firstLineChars="0"/>
              <w:jc w:val="left"/>
              <w:rPr>
                <w:rFonts w:ascii="宋体" w:hAnsi="宋体" w:cs="宋体"/>
                <w:color w:val="000000"/>
                <w:sz w:val="18"/>
                <w:szCs w:val="18"/>
              </w:rPr>
            </w:pP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F29674">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6、实配：SND纳管授权，智能运维管理授权，双电源，200G光口≥16，200GE多模模块≥8，3年维保</w:t>
            </w:r>
          </w:p>
        </w:tc>
      </w:tr>
      <w:tr w14:paraId="45EB8305">
        <w:tblPrEx>
          <w:tblCellMar>
            <w:top w:w="0" w:type="dxa"/>
            <w:left w:w="108" w:type="dxa"/>
            <w:bottom w:w="0" w:type="dxa"/>
            <w:right w:w="108" w:type="dxa"/>
          </w:tblCellMar>
        </w:tblPrEx>
        <w:trPr>
          <w:trHeight w:val="280" w:hRule="atLeast"/>
        </w:trPr>
        <w:tc>
          <w:tcPr>
            <w:tcW w:w="42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5C15E5B">
            <w:pPr>
              <w:spacing w:line="240" w:lineRule="auto"/>
              <w:ind w:firstLine="0" w:firstLineChars="0"/>
              <w:jc w:val="center"/>
              <w:textAlignment w:val="center"/>
              <w:rPr>
                <w:rFonts w:ascii="宋体" w:hAnsi="宋体" w:cs="宋体"/>
                <w:color w:val="000000"/>
                <w:sz w:val="18"/>
                <w:szCs w:val="18"/>
              </w:rPr>
            </w:pPr>
            <w:r>
              <w:rPr>
                <w:rFonts w:ascii="宋体" w:hAnsi="宋体" w:cs="宋体"/>
                <w:color w:val="000000"/>
                <w:sz w:val="18"/>
                <w:szCs w:val="18"/>
              </w:rPr>
              <w:t>14</w:t>
            </w:r>
          </w:p>
        </w:tc>
        <w:tc>
          <w:tcPr>
            <w:tcW w:w="119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364A1B7">
            <w:pPr>
              <w:spacing w:line="240" w:lineRule="auto"/>
              <w:ind w:firstLine="0" w:firstLineChars="0"/>
              <w:jc w:val="left"/>
              <w:textAlignment w:val="center"/>
              <w:rPr>
                <w:rFonts w:ascii="宋体" w:hAnsi="宋体" w:cs="宋体"/>
                <w:color w:val="000000"/>
                <w:sz w:val="18"/>
                <w:szCs w:val="18"/>
              </w:rPr>
            </w:pPr>
            <w:r>
              <w:rPr>
                <w:rFonts w:ascii="宋体" w:hAnsi="宋体" w:cs="宋体"/>
                <w:color w:val="000000"/>
                <w:sz w:val="18"/>
                <w:szCs w:val="18"/>
              </w:rPr>
              <w:t>带外LEAF</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24C891">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1、交换容量≥670Gbps，包转发率≥200Mpps</w:t>
            </w:r>
          </w:p>
        </w:tc>
      </w:tr>
      <w:tr w14:paraId="42BD4476">
        <w:tblPrEx>
          <w:tblCellMar>
            <w:top w:w="0" w:type="dxa"/>
            <w:left w:w="108" w:type="dxa"/>
            <w:bottom w:w="0" w:type="dxa"/>
            <w:right w:w="108" w:type="dxa"/>
          </w:tblCellMar>
        </w:tblPrEx>
        <w:trPr>
          <w:trHeight w:val="280" w:hRule="atLeast"/>
        </w:trPr>
        <w:tc>
          <w:tcPr>
            <w:tcW w:w="426" w:type="dxa"/>
            <w:vMerge w:val="continue"/>
            <w:tcBorders>
              <w:left w:val="single" w:color="000000" w:sz="4" w:space="0"/>
              <w:right w:val="single" w:color="000000" w:sz="4" w:space="0"/>
            </w:tcBorders>
            <w:shd w:val="clear" w:color="auto" w:fill="FFFFFF"/>
            <w:vAlign w:val="center"/>
          </w:tcPr>
          <w:p w14:paraId="75FAD37C">
            <w:pPr>
              <w:spacing w:line="240" w:lineRule="auto"/>
              <w:ind w:firstLine="0" w:firstLineChars="0"/>
              <w:jc w:val="center"/>
              <w:textAlignment w:val="center"/>
              <w:rPr>
                <w:rFonts w:ascii="宋体" w:hAnsi="宋体" w:cs="宋体"/>
                <w:color w:val="000000"/>
                <w:sz w:val="18"/>
                <w:szCs w:val="18"/>
              </w:rPr>
            </w:pPr>
          </w:p>
        </w:tc>
        <w:tc>
          <w:tcPr>
            <w:tcW w:w="1198" w:type="dxa"/>
            <w:vMerge w:val="continue"/>
            <w:tcBorders>
              <w:left w:val="single" w:color="000000" w:sz="4" w:space="0"/>
              <w:right w:val="single" w:color="000000" w:sz="4" w:space="0"/>
            </w:tcBorders>
            <w:shd w:val="clear" w:color="auto" w:fill="FFFFFF"/>
            <w:vAlign w:val="center"/>
          </w:tcPr>
          <w:p w14:paraId="26E4A7E3">
            <w:pPr>
              <w:spacing w:line="240" w:lineRule="auto"/>
              <w:ind w:firstLine="0" w:firstLineChars="0"/>
              <w:jc w:val="left"/>
              <w:textAlignment w:val="center"/>
              <w:rPr>
                <w:rFonts w:ascii="宋体" w:hAnsi="宋体" w:cs="宋体"/>
                <w:color w:val="000000"/>
                <w:sz w:val="18"/>
                <w:szCs w:val="18"/>
              </w:rPr>
            </w:pP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D2444B">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2、10/100/1000BASE-T以太网端口≥48个，万兆SFP+口≥6个</w:t>
            </w:r>
          </w:p>
        </w:tc>
      </w:tr>
      <w:tr w14:paraId="083065BA">
        <w:tblPrEx>
          <w:tblCellMar>
            <w:top w:w="0" w:type="dxa"/>
            <w:left w:w="108" w:type="dxa"/>
            <w:bottom w:w="0" w:type="dxa"/>
            <w:right w:w="108" w:type="dxa"/>
          </w:tblCellMar>
        </w:tblPrEx>
        <w:trPr>
          <w:trHeight w:val="280" w:hRule="atLeast"/>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AFACDC7">
            <w:pPr>
              <w:spacing w:line="240" w:lineRule="auto"/>
              <w:ind w:firstLine="0" w:firstLineChars="0"/>
              <w:jc w:val="center"/>
              <w:rPr>
                <w:rFonts w:ascii="宋体" w:hAnsi="宋体" w:cs="宋体"/>
                <w:color w:val="000000"/>
                <w:sz w:val="18"/>
                <w:szCs w:val="18"/>
              </w:rPr>
            </w:pP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7D869F">
            <w:pPr>
              <w:spacing w:line="240" w:lineRule="auto"/>
              <w:ind w:firstLine="0" w:firstLineChars="0"/>
              <w:jc w:val="left"/>
              <w:rPr>
                <w:rFonts w:ascii="宋体" w:hAnsi="宋体" w:cs="宋体"/>
                <w:color w:val="000000"/>
                <w:sz w:val="18"/>
                <w:szCs w:val="18"/>
              </w:rPr>
            </w:pP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B9771F">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3、支持PQ, WRR/ DRR, PQ+WRR/PQ+DRR调度方式</w:t>
            </w:r>
          </w:p>
        </w:tc>
      </w:tr>
      <w:tr w14:paraId="65C757BE">
        <w:tblPrEx>
          <w:tblCellMar>
            <w:top w:w="0" w:type="dxa"/>
            <w:left w:w="108" w:type="dxa"/>
            <w:bottom w:w="0" w:type="dxa"/>
            <w:right w:w="108" w:type="dxa"/>
          </w:tblCellMar>
        </w:tblPrEx>
        <w:trPr>
          <w:trHeight w:val="280" w:hRule="atLeast"/>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AE94BA">
            <w:pPr>
              <w:spacing w:line="240" w:lineRule="auto"/>
              <w:ind w:firstLine="0" w:firstLineChars="0"/>
              <w:jc w:val="center"/>
              <w:rPr>
                <w:rFonts w:ascii="宋体" w:hAnsi="宋体" w:cs="宋体"/>
                <w:color w:val="000000"/>
                <w:sz w:val="18"/>
                <w:szCs w:val="18"/>
              </w:rPr>
            </w:pP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477977">
            <w:pPr>
              <w:spacing w:line="240" w:lineRule="auto"/>
              <w:ind w:firstLine="0" w:firstLineChars="0"/>
              <w:jc w:val="left"/>
              <w:rPr>
                <w:rFonts w:ascii="宋体" w:hAnsi="宋体" w:cs="宋体"/>
                <w:color w:val="000000"/>
                <w:sz w:val="18"/>
                <w:szCs w:val="18"/>
              </w:rPr>
            </w:pP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030A6F">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4、设备关键芯片（CPU芯片、NP转发芯片）采用国产自研芯片，自主可控</w:t>
            </w:r>
          </w:p>
        </w:tc>
      </w:tr>
      <w:tr w14:paraId="360430D2">
        <w:tblPrEx>
          <w:tblCellMar>
            <w:top w:w="0" w:type="dxa"/>
            <w:left w:w="108" w:type="dxa"/>
            <w:bottom w:w="0" w:type="dxa"/>
            <w:right w:w="108" w:type="dxa"/>
          </w:tblCellMar>
        </w:tblPrEx>
        <w:trPr>
          <w:trHeight w:val="280" w:hRule="atLeast"/>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339F6C7">
            <w:pPr>
              <w:spacing w:line="240" w:lineRule="auto"/>
              <w:ind w:firstLine="0" w:firstLineChars="0"/>
              <w:jc w:val="center"/>
              <w:rPr>
                <w:rFonts w:ascii="宋体" w:hAnsi="宋体" w:cs="宋体"/>
                <w:color w:val="000000"/>
                <w:sz w:val="18"/>
                <w:szCs w:val="18"/>
              </w:rPr>
            </w:pP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183270">
            <w:pPr>
              <w:spacing w:line="240" w:lineRule="auto"/>
              <w:ind w:firstLine="0" w:firstLineChars="0"/>
              <w:jc w:val="left"/>
              <w:rPr>
                <w:rFonts w:ascii="宋体" w:hAnsi="宋体" w:cs="宋体"/>
                <w:color w:val="000000"/>
                <w:sz w:val="18"/>
                <w:szCs w:val="18"/>
              </w:rPr>
            </w:pP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643FD3">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5、实配：SND纳管授权，智能运维管理授权，双电源，万兆多模光模块≥4，3年维保</w:t>
            </w:r>
          </w:p>
        </w:tc>
      </w:tr>
      <w:tr w14:paraId="76E2FAB0">
        <w:tblPrEx>
          <w:tblCellMar>
            <w:top w:w="0" w:type="dxa"/>
            <w:left w:w="108" w:type="dxa"/>
            <w:bottom w:w="0" w:type="dxa"/>
            <w:right w:w="108" w:type="dxa"/>
          </w:tblCellMar>
        </w:tblPrEx>
        <w:trPr>
          <w:trHeight w:val="280" w:hRule="atLeast"/>
        </w:trPr>
        <w:tc>
          <w:tcPr>
            <w:tcW w:w="426" w:type="dxa"/>
            <w:vMerge w:val="restart"/>
            <w:tcBorders>
              <w:top w:val="single" w:color="000000" w:sz="4" w:space="0"/>
              <w:left w:val="single" w:color="000000" w:sz="4" w:space="0"/>
              <w:bottom w:val="single" w:color="000000" w:sz="4" w:space="0"/>
              <w:right w:val="single" w:color="000000" w:sz="4" w:space="0"/>
            </w:tcBorders>
            <w:vAlign w:val="center"/>
          </w:tcPr>
          <w:p w14:paraId="30913586">
            <w:pPr>
              <w:spacing w:line="240" w:lineRule="auto"/>
              <w:ind w:firstLine="0" w:firstLineChars="0"/>
              <w:jc w:val="center"/>
              <w:textAlignment w:val="center"/>
              <w:rPr>
                <w:rFonts w:ascii="宋体" w:hAnsi="宋体" w:cs="宋体"/>
                <w:color w:val="000000"/>
                <w:sz w:val="18"/>
                <w:szCs w:val="18"/>
              </w:rPr>
            </w:pPr>
            <w:r>
              <w:rPr>
                <w:rFonts w:ascii="宋体" w:hAnsi="宋体" w:cs="宋体"/>
                <w:color w:val="000000"/>
                <w:sz w:val="18"/>
                <w:szCs w:val="18"/>
              </w:rPr>
              <w:t>15</w:t>
            </w:r>
          </w:p>
        </w:tc>
        <w:tc>
          <w:tcPr>
            <w:tcW w:w="119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723C118">
            <w:pPr>
              <w:spacing w:line="240" w:lineRule="auto"/>
              <w:ind w:firstLine="0" w:firstLineChars="0"/>
              <w:jc w:val="left"/>
              <w:textAlignment w:val="center"/>
              <w:rPr>
                <w:rFonts w:ascii="宋体" w:hAnsi="宋体" w:cs="宋体"/>
                <w:color w:val="000000"/>
                <w:sz w:val="18"/>
                <w:szCs w:val="18"/>
              </w:rPr>
            </w:pPr>
            <w:r>
              <w:rPr>
                <w:rFonts w:ascii="宋体" w:hAnsi="宋体" w:cs="宋体"/>
                <w:color w:val="000000"/>
                <w:sz w:val="18"/>
                <w:szCs w:val="18"/>
              </w:rPr>
              <w:t>带内LEAF</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129049">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1、交换容量≥8Tbps，包转发率≥2400Mpps</w:t>
            </w:r>
          </w:p>
        </w:tc>
      </w:tr>
      <w:tr w14:paraId="5C01EB86">
        <w:tblPrEx>
          <w:tblCellMar>
            <w:top w:w="0" w:type="dxa"/>
            <w:left w:w="108" w:type="dxa"/>
            <w:bottom w:w="0" w:type="dxa"/>
            <w:right w:w="108" w:type="dxa"/>
          </w:tblCellMar>
        </w:tblPrEx>
        <w:trPr>
          <w:trHeight w:val="280" w:hRule="atLeast"/>
        </w:trPr>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314049C9">
            <w:pPr>
              <w:spacing w:line="240" w:lineRule="auto"/>
              <w:ind w:firstLine="0" w:firstLineChars="0"/>
              <w:jc w:val="center"/>
              <w:rPr>
                <w:rFonts w:ascii="宋体" w:hAnsi="宋体" w:cs="宋体"/>
                <w:color w:val="000000"/>
                <w:sz w:val="18"/>
                <w:szCs w:val="18"/>
              </w:rPr>
            </w:pP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51F2810">
            <w:pPr>
              <w:spacing w:line="240" w:lineRule="auto"/>
              <w:ind w:firstLine="0" w:firstLineChars="0"/>
              <w:jc w:val="left"/>
              <w:rPr>
                <w:rFonts w:ascii="宋体" w:hAnsi="宋体" w:cs="宋体"/>
                <w:color w:val="000000"/>
                <w:sz w:val="18"/>
                <w:szCs w:val="18"/>
              </w:rPr>
            </w:pP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E838DA">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2、支持10/25GE光口≥48个，40/100GE光口≥8个</w:t>
            </w:r>
          </w:p>
        </w:tc>
      </w:tr>
      <w:tr w14:paraId="65F27D89">
        <w:tblPrEx>
          <w:tblCellMar>
            <w:top w:w="0" w:type="dxa"/>
            <w:left w:w="108" w:type="dxa"/>
            <w:bottom w:w="0" w:type="dxa"/>
            <w:right w:w="108" w:type="dxa"/>
          </w:tblCellMar>
        </w:tblPrEx>
        <w:trPr>
          <w:trHeight w:val="280" w:hRule="atLeast"/>
        </w:trPr>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5EA33747">
            <w:pPr>
              <w:spacing w:line="240" w:lineRule="auto"/>
              <w:ind w:firstLine="0" w:firstLineChars="0"/>
              <w:jc w:val="center"/>
              <w:rPr>
                <w:rFonts w:ascii="宋体" w:hAnsi="宋体" w:cs="宋体"/>
                <w:color w:val="000000"/>
                <w:sz w:val="18"/>
                <w:szCs w:val="18"/>
              </w:rPr>
            </w:pP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5EB48C">
            <w:pPr>
              <w:spacing w:line="240" w:lineRule="auto"/>
              <w:ind w:firstLine="0" w:firstLineChars="0"/>
              <w:jc w:val="left"/>
              <w:rPr>
                <w:rFonts w:ascii="宋体" w:hAnsi="宋体" w:cs="宋体"/>
                <w:color w:val="000000"/>
                <w:sz w:val="18"/>
                <w:szCs w:val="18"/>
              </w:rPr>
            </w:pP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A9FA0C">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3、为了保证散热效果，可插拔风扇模块≥5个，为保证供电可靠性，支持可插拔电源模块≥2个</w:t>
            </w:r>
          </w:p>
        </w:tc>
      </w:tr>
      <w:tr w14:paraId="743D2505">
        <w:tblPrEx>
          <w:tblCellMar>
            <w:top w:w="0" w:type="dxa"/>
            <w:left w:w="108" w:type="dxa"/>
            <w:bottom w:w="0" w:type="dxa"/>
            <w:right w:w="108" w:type="dxa"/>
          </w:tblCellMar>
        </w:tblPrEx>
        <w:trPr>
          <w:trHeight w:val="340" w:hRule="atLeast"/>
        </w:trPr>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0AC94251">
            <w:pPr>
              <w:spacing w:line="240" w:lineRule="auto"/>
              <w:ind w:firstLine="0" w:firstLineChars="0"/>
              <w:jc w:val="center"/>
              <w:rPr>
                <w:rFonts w:ascii="宋体" w:hAnsi="宋体" w:cs="宋体"/>
                <w:color w:val="000000"/>
                <w:sz w:val="18"/>
                <w:szCs w:val="18"/>
              </w:rPr>
            </w:pP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C2DF6C">
            <w:pPr>
              <w:spacing w:line="240" w:lineRule="auto"/>
              <w:ind w:firstLine="0" w:firstLineChars="0"/>
              <w:jc w:val="left"/>
              <w:rPr>
                <w:rFonts w:ascii="宋体" w:hAnsi="宋体" w:cs="宋体"/>
                <w:color w:val="000000"/>
                <w:sz w:val="18"/>
                <w:szCs w:val="18"/>
              </w:rPr>
            </w:pP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328284">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4、设备关键芯片（CPU芯片、NP转发芯片）采用国产自研芯片，自主可控</w:t>
            </w:r>
          </w:p>
        </w:tc>
      </w:tr>
      <w:tr w14:paraId="2C194074">
        <w:tblPrEx>
          <w:tblCellMar>
            <w:top w:w="0" w:type="dxa"/>
            <w:left w:w="108" w:type="dxa"/>
            <w:bottom w:w="0" w:type="dxa"/>
            <w:right w:w="108" w:type="dxa"/>
          </w:tblCellMar>
        </w:tblPrEx>
        <w:trPr>
          <w:trHeight w:val="280" w:hRule="atLeast"/>
        </w:trPr>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2AB73133">
            <w:pPr>
              <w:spacing w:line="240" w:lineRule="auto"/>
              <w:ind w:firstLine="0" w:firstLineChars="0"/>
              <w:jc w:val="center"/>
              <w:rPr>
                <w:rFonts w:ascii="宋体" w:hAnsi="宋体" w:cs="宋体"/>
                <w:color w:val="000000"/>
                <w:sz w:val="18"/>
                <w:szCs w:val="18"/>
              </w:rPr>
            </w:pP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88283A">
            <w:pPr>
              <w:spacing w:line="240" w:lineRule="auto"/>
              <w:ind w:firstLine="0" w:firstLineChars="0"/>
              <w:jc w:val="left"/>
              <w:rPr>
                <w:rFonts w:ascii="宋体" w:hAnsi="宋体" w:cs="宋体"/>
                <w:color w:val="000000"/>
                <w:sz w:val="18"/>
                <w:szCs w:val="18"/>
              </w:rPr>
            </w:pP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C0724D">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5、支持Vxlan，且支持BGP-EVPN</w:t>
            </w:r>
          </w:p>
        </w:tc>
      </w:tr>
      <w:tr w14:paraId="52C9EA0D">
        <w:tblPrEx>
          <w:tblCellMar>
            <w:top w:w="0" w:type="dxa"/>
            <w:left w:w="108" w:type="dxa"/>
            <w:bottom w:w="0" w:type="dxa"/>
            <w:right w:w="108" w:type="dxa"/>
          </w:tblCellMar>
        </w:tblPrEx>
        <w:trPr>
          <w:trHeight w:val="280" w:hRule="atLeast"/>
        </w:trPr>
        <w:tc>
          <w:tcPr>
            <w:tcW w:w="426" w:type="dxa"/>
            <w:vMerge w:val="continue"/>
            <w:tcBorders>
              <w:top w:val="single" w:color="000000" w:sz="4" w:space="0"/>
              <w:left w:val="single" w:color="000000" w:sz="4" w:space="0"/>
              <w:bottom w:val="single" w:color="000000" w:sz="4" w:space="0"/>
              <w:right w:val="single" w:color="000000" w:sz="4" w:space="0"/>
            </w:tcBorders>
            <w:vAlign w:val="center"/>
          </w:tcPr>
          <w:p w14:paraId="5A2BD7E5">
            <w:pPr>
              <w:spacing w:line="240" w:lineRule="auto"/>
              <w:ind w:firstLine="0" w:firstLineChars="0"/>
              <w:jc w:val="center"/>
              <w:rPr>
                <w:rFonts w:ascii="宋体" w:hAnsi="宋体" w:cs="宋体"/>
                <w:color w:val="000000"/>
                <w:sz w:val="18"/>
                <w:szCs w:val="18"/>
              </w:rPr>
            </w:pP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87F357">
            <w:pPr>
              <w:spacing w:line="240" w:lineRule="auto"/>
              <w:ind w:firstLine="0" w:firstLineChars="0"/>
              <w:jc w:val="left"/>
              <w:rPr>
                <w:rFonts w:ascii="宋体" w:hAnsi="宋体" w:cs="宋体"/>
                <w:color w:val="000000"/>
                <w:sz w:val="18"/>
                <w:szCs w:val="18"/>
              </w:rPr>
            </w:pP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568EFC">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6、实配：SND纳管授权，智能运维管理授权，双电源，风扇≥5，25GE多模模块≥48，高速线缆≥1，3年维保</w:t>
            </w:r>
          </w:p>
        </w:tc>
      </w:tr>
      <w:tr w14:paraId="402DE4AA">
        <w:tblPrEx>
          <w:tblCellMar>
            <w:top w:w="0" w:type="dxa"/>
            <w:left w:w="108" w:type="dxa"/>
            <w:bottom w:w="0" w:type="dxa"/>
            <w:right w:w="108" w:type="dxa"/>
          </w:tblCellMar>
        </w:tblPrEx>
        <w:trPr>
          <w:trHeight w:val="280" w:hRule="atLeast"/>
        </w:trPr>
        <w:tc>
          <w:tcPr>
            <w:tcW w:w="42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E3BB9A0">
            <w:pPr>
              <w:spacing w:line="240" w:lineRule="auto"/>
              <w:ind w:firstLine="0" w:firstLineChars="0"/>
              <w:jc w:val="center"/>
              <w:textAlignment w:val="center"/>
              <w:rPr>
                <w:rFonts w:ascii="宋体" w:hAnsi="宋体" w:cs="宋体"/>
                <w:color w:val="000000"/>
                <w:sz w:val="18"/>
                <w:szCs w:val="18"/>
              </w:rPr>
            </w:pPr>
            <w:r>
              <w:rPr>
                <w:rFonts w:ascii="宋体" w:hAnsi="宋体" w:cs="宋体"/>
                <w:color w:val="000000"/>
                <w:sz w:val="18"/>
                <w:szCs w:val="18"/>
              </w:rPr>
              <w:t>16</w:t>
            </w:r>
          </w:p>
        </w:tc>
        <w:tc>
          <w:tcPr>
            <w:tcW w:w="119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FAB06C3">
            <w:pPr>
              <w:spacing w:line="240" w:lineRule="auto"/>
              <w:ind w:firstLine="0" w:firstLineChars="0"/>
              <w:jc w:val="left"/>
              <w:textAlignment w:val="center"/>
              <w:rPr>
                <w:rFonts w:ascii="宋体" w:hAnsi="宋体" w:cs="宋体"/>
                <w:color w:val="000000"/>
                <w:sz w:val="18"/>
                <w:szCs w:val="18"/>
              </w:rPr>
            </w:pPr>
            <w:r>
              <w:rPr>
                <w:rFonts w:ascii="宋体" w:hAnsi="宋体" w:cs="宋体"/>
                <w:color w:val="000000"/>
                <w:sz w:val="18"/>
                <w:szCs w:val="18"/>
              </w:rPr>
              <w:t>带内/带外Spine</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0C5840">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1、交换容量≥8Tbps，包转发率≥2400Mpps</w:t>
            </w:r>
          </w:p>
        </w:tc>
      </w:tr>
      <w:tr w14:paraId="4CBED859">
        <w:tblPrEx>
          <w:tblCellMar>
            <w:top w:w="0" w:type="dxa"/>
            <w:left w:w="108" w:type="dxa"/>
            <w:bottom w:w="0" w:type="dxa"/>
            <w:right w:w="108" w:type="dxa"/>
          </w:tblCellMar>
        </w:tblPrEx>
        <w:trPr>
          <w:trHeight w:val="280" w:hRule="atLeast"/>
        </w:trPr>
        <w:tc>
          <w:tcPr>
            <w:tcW w:w="426" w:type="dxa"/>
            <w:vMerge w:val="continue"/>
            <w:tcBorders>
              <w:left w:val="single" w:color="000000" w:sz="4" w:space="0"/>
              <w:right w:val="single" w:color="000000" w:sz="4" w:space="0"/>
            </w:tcBorders>
            <w:shd w:val="clear" w:color="auto" w:fill="FFFFFF"/>
            <w:vAlign w:val="center"/>
          </w:tcPr>
          <w:p w14:paraId="086D814F">
            <w:pPr>
              <w:spacing w:line="240" w:lineRule="auto"/>
              <w:ind w:firstLine="0" w:firstLineChars="0"/>
              <w:jc w:val="center"/>
              <w:textAlignment w:val="center"/>
              <w:rPr>
                <w:rFonts w:ascii="宋体" w:hAnsi="宋体" w:cs="宋体"/>
                <w:color w:val="000000"/>
                <w:sz w:val="18"/>
                <w:szCs w:val="18"/>
              </w:rPr>
            </w:pPr>
          </w:p>
        </w:tc>
        <w:tc>
          <w:tcPr>
            <w:tcW w:w="1198" w:type="dxa"/>
            <w:vMerge w:val="continue"/>
            <w:tcBorders>
              <w:left w:val="single" w:color="000000" w:sz="4" w:space="0"/>
              <w:right w:val="single" w:color="000000" w:sz="4" w:space="0"/>
            </w:tcBorders>
            <w:shd w:val="clear" w:color="auto" w:fill="FFFFFF"/>
            <w:vAlign w:val="center"/>
          </w:tcPr>
          <w:p w14:paraId="4026601E">
            <w:pPr>
              <w:spacing w:line="240" w:lineRule="auto"/>
              <w:ind w:firstLine="0" w:firstLineChars="0"/>
              <w:jc w:val="left"/>
              <w:textAlignment w:val="center"/>
              <w:rPr>
                <w:rFonts w:ascii="宋体" w:hAnsi="宋体" w:cs="宋体"/>
                <w:color w:val="000000"/>
                <w:sz w:val="18"/>
                <w:szCs w:val="18"/>
              </w:rPr>
            </w:pP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38B18D">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2、支持10/25GE光口≥48个，40/100GE光口≥8个</w:t>
            </w:r>
          </w:p>
        </w:tc>
      </w:tr>
      <w:tr w14:paraId="6DCBB9F5">
        <w:tblPrEx>
          <w:tblCellMar>
            <w:top w:w="0" w:type="dxa"/>
            <w:left w:w="108" w:type="dxa"/>
            <w:bottom w:w="0" w:type="dxa"/>
            <w:right w:w="108" w:type="dxa"/>
          </w:tblCellMar>
        </w:tblPrEx>
        <w:trPr>
          <w:trHeight w:val="320" w:hRule="atLeast"/>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165A5C">
            <w:pPr>
              <w:spacing w:line="240" w:lineRule="auto"/>
              <w:ind w:firstLine="0" w:firstLineChars="0"/>
              <w:jc w:val="center"/>
              <w:rPr>
                <w:rFonts w:ascii="宋体" w:hAnsi="宋体" w:cs="宋体"/>
                <w:color w:val="000000"/>
                <w:sz w:val="18"/>
                <w:szCs w:val="18"/>
              </w:rPr>
            </w:pP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6C0B55A">
            <w:pPr>
              <w:spacing w:line="240" w:lineRule="auto"/>
              <w:ind w:firstLine="0" w:firstLineChars="0"/>
              <w:jc w:val="left"/>
              <w:rPr>
                <w:rFonts w:ascii="宋体" w:hAnsi="宋体" w:cs="宋体"/>
                <w:color w:val="000000"/>
                <w:sz w:val="18"/>
                <w:szCs w:val="18"/>
              </w:rPr>
            </w:pP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D93DE6">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3、为了保证散热效果，可插拔风扇模块≥5个，为保证供电可靠性，支持可插拔电源模块≥2个</w:t>
            </w:r>
          </w:p>
        </w:tc>
      </w:tr>
      <w:tr w14:paraId="4CD38F6C">
        <w:tblPrEx>
          <w:tblCellMar>
            <w:top w:w="0" w:type="dxa"/>
            <w:left w:w="108" w:type="dxa"/>
            <w:bottom w:w="0" w:type="dxa"/>
            <w:right w:w="108" w:type="dxa"/>
          </w:tblCellMar>
        </w:tblPrEx>
        <w:trPr>
          <w:trHeight w:val="280" w:hRule="atLeast"/>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F79D79">
            <w:pPr>
              <w:spacing w:line="240" w:lineRule="auto"/>
              <w:ind w:firstLine="0" w:firstLineChars="0"/>
              <w:jc w:val="center"/>
              <w:rPr>
                <w:rFonts w:ascii="宋体" w:hAnsi="宋体" w:cs="宋体"/>
                <w:color w:val="000000"/>
                <w:sz w:val="18"/>
                <w:szCs w:val="18"/>
              </w:rPr>
            </w:pP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A54513">
            <w:pPr>
              <w:spacing w:line="240" w:lineRule="auto"/>
              <w:ind w:firstLine="0" w:firstLineChars="0"/>
              <w:jc w:val="left"/>
              <w:rPr>
                <w:rFonts w:ascii="宋体" w:hAnsi="宋体" w:cs="宋体"/>
                <w:color w:val="000000"/>
                <w:sz w:val="18"/>
                <w:szCs w:val="18"/>
              </w:rPr>
            </w:pP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502C83">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4、设备关键芯片（CPU芯片、NP转发芯片）采用国产自研芯片，自主可控</w:t>
            </w:r>
          </w:p>
        </w:tc>
      </w:tr>
      <w:tr w14:paraId="50470545">
        <w:tblPrEx>
          <w:tblCellMar>
            <w:top w:w="0" w:type="dxa"/>
            <w:left w:w="108" w:type="dxa"/>
            <w:bottom w:w="0" w:type="dxa"/>
            <w:right w:w="108" w:type="dxa"/>
          </w:tblCellMar>
        </w:tblPrEx>
        <w:trPr>
          <w:trHeight w:val="320" w:hRule="atLeast"/>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8D131D">
            <w:pPr>
              <w:spacing w:line="240" w:lineRule="auto"/>
              <w:ind w:firstLine="0" w:firstLineChars="0"/>
              <w:jc w:val="center"/>
              <w:rPr>
                <w:rFonts w:ascii="宋体" w:hAnsi="宋体" w:cs="宋体"/>
                <w:color w:val="000000"/>
                <w:sz w:val="18"/>
                <w:szCs w:val="18"/>
              </w:rPr>
            </w:pP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972113">
            <w:pPr>
              <w:spacing w:line="240" w:lineRule="auto"/>
              <w:ind w:firstLine="0" w:firstLineChars="0"/>
              <w:jc w:val="left"/>
              <w:rPr>
                <w:rFonts w:ascii="宋体" w:hAnsi="宋体" w:cs="宋体"/>
                <w:color w:val="000000"/>
                <w:sz w:val="18"/>
                <w:szCs w:val="18"/>
              </w:rPr>
            </w:pP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A3C685">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5、支持Vxlan，且支持BGP-EVPN</w:t>
            </w:r>
          </w:p>
        </w:tc>
      </w:tr>
      <w:tr w14:paraId="068A23A8">
        <w:tblPrEx>
          <w:tblCellMar>
            <w:top w:w="0" w:type="dxa"/>
            <w:left w:w="108" w:type="dxa"/>
            <w:bottom w:w="0" w:type="dxa"/>
            <w:right w:w="108" w:type="dxa"/>
          </w:tblCellMar>
        </w:tblPrEx>
        <w:trPr>
          <w:trHeight w:val="280" w:hRule="atLeast"/>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1F16FB">
            <w:pPr>
              <w:spacing w:line="240" w:lineRule="auto"/>
              <w:ind w:firstLine="0" w:firstLineChars="0"/>
              <w:jc w:val="center"/>
              <w:rPr>
                <w:rFonts w:ascii="宋体" w:hAnsi="宋体" w:cs="宋体"/>
                <w:color w:val="000000"/>
                <w:sz w:val="18"/>
                <w:szCs w:val="18"/>
              </w:rPr>
            </w:pP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1790E1">
            <w:pPr>
              <w:spacing w:line="240" w:lineRule="auto"/>
              <w:ind w:firstLine="0" w:firstLineChars="0"/>
              <w:jc w:val="left"/>
              <w:rPr>
                <w:rFonts w:ascii="宋体" w:hAnsi="宋体" w:cs="宋体"/>
                <w:color w:val="000000"/>
                <w:sz w:val="18"/>
                <w:szCs w:val="18"/>
              </w:rPr>
            </w:pP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B47F0A">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6、实配：SND纳管授权，智能运维管理授权，双电源，风扇≥5，40G多模光模块≥4，25GE多模模块≥48，高速线缆≥1，3年维保</w:t>
            </w:r>
          </w:p>
        </w:tc>
      </w:tr>
      <w:tr w14:paraId="6FFFCA64">
        <w:tblPrEx>
          <w:tblCellMar>
            <w:top w:w="0" w:type="dxa"/>
            <w:left w:w="108" w:type="dxa"/>
            <w:bottom w:w="0" w:type="dxa"/>
            <w:right w:w="108" w:type="dxa"/>
          </w:tblCellMar>
        </w:tblPrEx>
        <w:trPr>
          <w:trHeight w:val="280" w:hRule="atLeast"/>
        </w:trPr>
        <w:tc>
          <w:tcPr>
            <w:tcW w:w="426" w:type="dxa"/>
            <w:vMerge w:val="restart"/>
            <w:tcBorders>
              <w:top w:val="single" w:color="000000" w:sz="4" w:space="0"/>
              <w:left w:val="single" w:color="000000" w:sz="4" w:space="0"/>
              <w:right w:val="single" w:color="000000" w:sz="4" w:space="0"/>
            </w:tcBorders>
            <w:shd w:val="clear" w:color="auto" w:fill="FFFFFF"/>
            <w:vAlign w:val="center"/>
          </w:tcPr>
          <w:p w14:paraId="624CD655">
            <w:pPr>
              <w:spacing w:line="240" w:lineRule="auto"/>
              <w:ind w:firstLine="0" w:firstLineChars="0"/>
              <w:jc w:val="center"/>
              <w:rPr>
                <w:rFonts w:ascii="宋体" w:hAnsi="宋体" w:cs="宋体"/>
                <w:color w:val="000000"/>
                <w:sz w:val="18"/>
                <w:szCs w:val="18"/>
              </w:rPr>
            </w:pPr>
            <w:r>
              <w:rPr>
                <w:rFonts w:ascii="宋体" w:hAnsi="宋体" w:cs="宋体"/>
                <w:color w:val="000000"/>
                <w:sz w:val="18"/>
                <w:szCs w:val="18"/>
              </w:rPr>
              <w:t>17</w:t>
            </w:r>
          </w:p>
        </w:tc>
        <w:tc>
          <w:tcPr>
            <w:tcW w:w="1198" w:type="dxa"/>
            <w:vMerge w:val="restart"/>
            <w:tcBorders>
              <w:top w:val="single" w:color="000000" w:sz="4" w:space="0"/>
              <w:left w:val="single" w:color="000000" w:sz="4" w:space="0"/>
              <w:right w:val="single" w:color="000000" w:sz="4" w:space="0"/>
            </w:tcBorders>
            <w:shd w:val="clear" w:color="auto" w:fill="FFFFFF"/>
            <w:vAlign w:val="center"/>
          </w:tcPr>
          <w:p w14:paraId="3BE6D406">
            <w:pPr>
              <w:spacing w:line="240" w:lineRule="auto"/>
              <w:ind w:firstLine="0" w:firstLineChars="0"/>
              <w:jc w:val="left"/>
              <w:rPr>
                <w:rFonts w:ascii="宋体" w:hAnsi="宋体" w:cs="宋体"/>
                <w:color w:val="000000"/>
                <w:sz w:val="18"/>
                <w:szCs w:val="18"/>
              </w:rPr>
            </w:pPr>
            <w:r>
              <w:rPr>
                <w:rFonts w:ascii="宋体" w:hAnsi="宋体" w:cs="宋体"/>
                <w:color w:val="000000"/>
                <w:sz w:val="18"/>
                <w:szCs w:val="18"/>
              </w:rPr>
              <w:t>网络自动驾驶</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82B9FE">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1、支持集群方式部署，北向和南向均为负载分担方式工作，在多台集群节点之间均衡业务处理，提供高可靠性和高性能，即使某个集群节点出现单点故障，整个集群仍可以正常工作，保证系统高可用</w:t>
            </w:r>
          </w:p>
        </w:tc>
      </w:tr>
      <w:tr w14:paraId="029C1F13">
        <w:tblPrEx>
          <w:tblCellMar>
            <w:top w:w="0" w:type="dxa"/>
            <w:left w:w="108" w:type="dxa"/>
            <w:bottom w:w="0" w:type="dxa"/>
            <w:right w:w="108" w:type="dxa"/>
          </w:tblCellMar>
        </w:tblPrEx>
        <w:trPr>
          <w:trHeight w:val="280" w:hRule="atLeast"/>
        </w:trPr>
        <w:tc>
          <w:tcPr>
            <w:tcW w:w="426" w:type="dxa"/>
            <w:vMerge w:val="continue"/>
            <w:tcBorders>
              <w:left w:val="single" w:color="000000" w:sz="4" w:space="0"/>
              <w:right w:val="single" w:color="000000" w:sz="4" w:space="0"/>
            </w:tcBorders>
            <w:shd w:val="clear" w:color="auto" w:fill="FFFFFF"/>
            <w:vAlign w:val="center"/>
          </w:tcPr>
          <w:p w14:paraId="0CB8535E">
            <w:pPr>
              <w:spacing w:line="240" w:lineRule="auto"/>
              <w:ind w:firstLine="0" w:firstLineChars="0"/>
              <w:jc w:val="center"/>
              <w:rPr>
                <w:rFonts w:ascii="宋体" w:hAnsi="宋体" w:cs="宋体"/>
                <w:color w:val="000000"/>
                <w:sz w:val="18"/>
                <w:szCs w:val="18"/>
              </w:rPr>
            </w:pPr>
          </w:p>
        </w:tc>
        <w:tc>
          <w:tcPr>
            <w:tcW w:w="1198" w:type="dxa"/>
            <w:vMerge w:val="continue"/>
            <w:tcBorders>
              <w:left w:val="single" w:color="000000" w:sz="4" w:space="0"/>
              <w:right w:val="single" w:color="000000" w:sz="4" w:space="0"/>
            </w:tcBorders>
            <w:shd w:val="clear" w:color="auto" w:fill="FFFFFF"/>
            <w:vAlign w:val="center"/>
          </w:tcPr>
          <w:p w14:paraId="6F09FB84">
            <w:pPr>
              <w:spacing w:line="240" w:lineRule="auto"/>
              <w:ind w:firstLine="0" w:firstLineChars="0"/>
              <w:jc w:val="left"/>
              <w:rPr>
                <w:rFonts w:ascii="宋体" w:hAnsi="宋体" w:cs="宋体"/>
                <w:color w:val="000000"/>
                <w:sz w:val="18"/>
                <w:szCs w:val="18"/>
              </w:rPr>
            </w:pP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C50669">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2、支持提供GUI界面，可以完成网络配置的拖拽式图形化配置、编辑和查看展示</w:t>
            </w:r>
          </w:p>
        </w:tc>
      </w:tr>
      <w:tr w14:paraId="703D8CA9">
        <w:tblPrEx>
          <w:tblCellMar>
            <w:top w:w="0" w:type="dxa"/>
            <w:left w:w="108" w:type="dxa"/>
            <w:bottom w:w="0" w:type="dxa"/>
            <w:right w:w="108" w:type="dxa"/>
          </w:tblCellMar>
        </w:tblPrEx>
        <w:trPr>
          <w:trHeight w:val="280" w:hRule="atLeast"/>
        </w:trPr>
        <w:tc>
          <w:tcPr>
            <w:tcW w:w="426" w:type="dxa"/>
            <w:vMerge w:val="continue"/>
            <w:tcBorders>
              <w:left w:val="single" w:color="000000" w:sz="4" w:space="0"/>
              <w:right w:val="single" w:color="000000" w:sz="4" w:space="0"/>
            </w:tcBorders>
            <w:shd w:val="clear" w:color="auto" w:fill="FFFFFF"/>
            <w:vAlign w:val="center"/>
          </w:tcPr>
          <w:p w14:paraId="22995F22">
            <w:pPr>
              <w:spacing w:line="240" w:lineRule="auto"/>
              <w:ind w:firstLine="0" w:firstLineChars="0"/>
              <w:jc w:val="center"/>
              <w:rPr>
                <w:rFonts w:ascii="宋体" w:hAnsi="宋体" w:cs="宋体"/>
                <w:color w:val="000000"/>
                <w:sz w:val="18"/>
                <w:szCs w:val="18"/>
              </w:rPr>
            </w:pPr>
          </w:p>
        </w:tc>
        <w:tc>
          <w:tcPr>
            <w:tcW w:w="1198" w:type="dxa"/>
            <w:vMerge w:val="continue"/>
            <w:tcBorders>
              <w:left w:val="single" w:color="000000" w:sz="4" w:space="0"/>
              <w:right w:val="single" w:color="000000" w:sz="4" w:space="0"/>
            </w:tcBorders>
            <w:shd w:val="clear" w:color="auto" w:fill="FFFFFF"/>
            <w:vAlign w:val="center"/>
          </w:tcPr>
          <w:p w14:paraId="0A8B22D1">
            <w:pPr>
              <w:spacing w:line="240" w:lineRule="auto"/>
              <w:ind w:firstLine="0" w:firstLineChars="0"/>
              <w:jc w:val="left"/>
              <w:rPr>
                <w:rFonts w:ascii="宋体" w:hAnsi="宋体" w:cs="宋体"/>
                <w:color w:val="000000"/>
                <w:sz w:val="18"/>
                <w:szCs w:val="18"/>
              </w:rPr>
            </w:pP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0461AD">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3、支持基于标准模型对接openstack云平台，实现网络资源的统一管理和按需调用，控制器和转发面均使用标准协议，支持对接状态查询</w:t>
            </w:r>
          </w:p>
        </w:tc>
      </w:tr>
      <w:tr w14:paraId="02239BA6">
        <w:tblPrEx>
          <w:tblCellMar>
            <w:top w:w="0" w:type="dxa"/>
            <w:left w:w="108" w:type="dxa"/>
            <w:bottom w:w="0" w:type="dxa"/>
            <w:right w:w="108" w:type="dxa"/>
          </w:tblCellMar>
        </w:tblPrEx>
        <w:trPr>
          <w:trHeight w:val="280" w:hRule="atLeast"/>
        </w:trPr>
        <w:tc>
          <w:tcPr>
            <w:tcW w:w="426" w:type="dxa"/>
            <w:vMerge w:val="continue"/>
            <w:tcBorders>
              <w:left w:val="single" w:color="000000" w:sz="4" w:space="0"/>
              <w:right w:val="single" w:color="000000" w:sz="4" w:space="0"/>
            </w:tcBorders>
            <w:shd w:val="clear" w:color="auto" w:fill="FFFFFF"/>
            <w:vAlign w:val="center"/>
          </w:tcPr>
          <w:p w14:paraId="2D7AA2DE">
            <w:pPr>
              <w:spacing w:line="240" w:lineRule="auto"/>
              <w:ind w:firstLine="0" w:firstLineChars="0"/>
              <w:jc w:val="center"/>
              <w:rPr>
                <w:rFonts w:ascii="宋体" w:hAnsi="宋体" w:cs="宋体"/>
                <w:color w:val="000000"/>
                <w:sz w:val="18"/>
                <w:szCs w:val="18"/>
              </w:rPr>
            </w:pPr>
          </w:p>
        </w:tc>
        <w:tc>
          <w:tcPr>
            <w:tcW w:w="1198" w:type="dxa"/>
            <w:vMerge w:val="continue"/>
            <w:tcBorders>
              <w:left w:val="single" w:color="000000" w:sz="4" w:space="0"/>
              <w:right w:val="single" w:color="000000" w:sz="4" w:space="0"/>
            </w:tcBorders>
            <w:shd w:val="clear" w:color="auto" w:fill="FFFFFF"/>
            <w:vAlign w:val="center"/>
          </w:tcPr>
          <w:p w14:paraId="096A9D19">
            <w:pPr>
              <w:spacing w:line="240" w:lineRule="auto"/>
              <w:ind w:firstLine="0" w:firstLineChars="0"/>
              <w:jc w:val="left"/>
              <w:rPr>
                <w:rFonts w:ascii="宋体" w:hAnsi="宋体" w:cs="宋体"/>
                <w:color w:val="000000"/>
                <w:sz w:val="18"/>
                <w:szCs w:val="18"/>
              </w:rPr>
            </w:pP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48F2C6">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4、支持多种Overlay业务的界面批量配置能力，支持在界面上通过导入列表方式批量创建逻辑路由器、逻辑交换机、逻辑端口、静态路由、SFC规则等业务，支持在界面上批量导出逻辑路由器、逻辑交换机、逻辑端口等业务，支持在界面上批量更新逻辑端口等业务</w:t>
            </w:r>
          </w:p>
        </w:tc>
      </w:tr>
      <w:tr w14:paraId="1D38E872">
        <w:tblPrEx>
          <w:tblCellMar>
            <w:top w:w="0" w:type="dxa"/>
            <w:left w:w="108" w:type="dxa"/>
            <w:bottom w:w="0" w:type="dxa"/>
            <w:right w:w="108" w:type="dxa"/>
          </w:tblCellMar>
        </w:tblPrEx>
        <w:trPr>
          <w:trHeight w:val="280" w:hRule="atLeast"/>
        </w:trPr>
        <w:tc>
          <w:tcPr>
            <w:tcW w:w="426" w:type="dxa"/>
            <w:vMerge w:val="continue"/>
            <w:tcBorders>
              <w:left w:val="single" w:color="000000" w:sz="4" w:space="0"/>
              <w:bottom w:val="single" w:color="000000" w:sz="4" w:space="0"/>
              <w:right w:val="single" w:color="000000" w:sz="4" w:space="0"/>
            </w:tcBorders>
            <w:shd w:val="clear" w:color="auto" w:fill="FFFFFF"/>
            <w:vAlign w:val="center"/>
          </w:tcPr>
          <w:p w14:paraId="146CB092">
            <w:pPr>
              <w:spacing w:line="240" w:lineRule="auto"/>
              <w:ind w:firstLine="0" w:firstLineChars="0"/>
              <w:jc w:val="center"/>
              <w:rPr>
                <w:rFonts w:ascii="宋体" w:hAnsi="宋体" w:cs="宋体"/>
                <w:color w:val="000000"/>
                <w:sz w:val="18"/>
                <w:szCs w:val="18"/>
              </w:rPr>
            </w:pPr>
          </w:p>
        </w:tc>
        <w:tc>
          <w:tcPr>
            <w:tcW w:w="1198" w:type="dxa"/>
            <w:vMerge w:val="continue"/>
            <w:tcBorders>
              <w:left w:val="single" w:color="000000" w:sz="4" w:space="0"/>
              <w:bottom w:val="single" w:color="000000" w:sz="4" w:space="0"/>
              <w:right w:val="single" w:color="000000" w:sz="4" w:space="0"/>
            </w:tcBorders>
            <w:shd w:val="clear" w:color="auto" w:fill="FFFFFF"/>
            <w:vAlign w:val="center"/>
          </w:tcPr>
          <w:p w14:paraId="31BECD4B">
            <w:pPr>
              <w:spacing w:line="240" w:lineRule="auto"/>
              <w:ind w:firstLine="0" w:firstLineChars="0"/>
              <w:jc w:val="left"/>
              <w:rPr>
                <w:rFonts w:ascii="宋体" w:hAnsi="宋体" w:cs="宋体"/>
                <w:color w:val="000000"/>
                <w:sz w:val="18"/>
                <w:szCs w:val="18"/>
              </w:rPr>
            </w:pP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333DEC">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5、实配：硬件服务器</w:t>
            </w:r>
          </w:p>
        </w:tc>
      </w:tr>
      <w:tr w14:paraId="5116316E">
        <w:tblPrEx>
          <w:tblCellMar>
            <w:top w:w="0" w:type="dxa"/>
            <w:left w:w="108" w:type="dxa"/>
            <w:bottom w:w="0" w:type="dxa"/>
            <w:right w:w="108" w:type="dxa"/>
          </w:tblCellMar>
        </w:tblPrEx>
        <w:trPr>
          <w:trHeight w:val="280" w:hRule="atLeast"/>
        </w:trPr>
        <w:tc>
          <w:tcPr>
            <w:tcW w:w="426" w:type="dxa"/>
            <w:vMerge w:val="restart"/>
            <w:tcBorders>
              <w:top w:val="single" w:color="000000" w:sz="4" w:space="0"/>
              <w:left w:val="single" w:color="000000" w:sz="4" w:space="0"/>
              <w:right w:val="single" w:color="000000" w:sz="4" w:space="0"/>
            </w:tcBorders>
            <w:shd w:val="clear" w:color="auto" w:fill="FFFFFF"/>
            <w:vAlign w:val="center"/>
          </w:tcPr>
          <w:p w14:paraId="5124DCAF">
            <w:pPr>
              <w:spacing w:line="240" w:lineRule="auto"/>
              <w:ind w:firstLine="0" w:firstLineChars="0"/>
              <w:jc w:val="center"/>
              <w:rPr>
                <w:rFonts w:ascii="宋体" w:hAnsi="宋体" w:cs="宋体"/>
                <w:color w:val="000000"/>
                <w:sz w:val="18"/>
                <w:szCs w:val="18"/>
              </w:rPr>
            </w:pPr>
            <w:r>
              <w:rPr>
                <w:rFonts w:ascii="宋体" w:hAnsi="宋体" w:cs="宋体"/>
                <w:color w:val="000000"/>
                <w:sz w:val="18"/>
                <w:szCs w:val="18"/>
              </w:rPr>
              <w:t>18</w:t>
            </w:r>
          </w:p>
        </w:tc>
        <w:tc>
          <w:tcPr>
            <w:tcW w:w="1198" w:type="dxa"/>
            <w:vMerge w:val="restart"/>
            <w:tcBorders>
              <w:top w:val="single" w:color="000000" w:sz="4" w:space="0"/>
              <w:left w:val="single" w:color="000000" w:sz="4" w:space="0"/>
              <w:right w:val="single" w:color="000000" w:sz="4" w:space="0"/>
            </w:tcBorders>
            <w:shd w:val="clear" w:color="auto" w:fill="FFFFFF"/>
            <w:vAlign w:val="center"/>
          </w:tcPr>
          <w:p w14:paraId="22E06777">
            <w:pPr>
              <w:spacing w:line="240" w:lineRule="auto"/>
              <w:ind w:firstLine="0" w:firstLineChars="0"/>
              <w:jc w:val="left"/>
              <w:rPr>
                <w:rFonts w:ascii="宋体" w:hAnsi="宋体" w:cs="宋体"/>
                <w:color w:val="000000"/>
                <w:sz w:val="18"/>
                <w:szCs w:val="18"/>
              </w:rPr>
            </w:pPr>
            <w:r>
              <w:rPr>
                <w:rFonts w:ascii="宋体" w:hAnsi="宋体" w:cs="宋体"/>
                <w:color w:val="000000"/>
                <w:sz w:val="18"/>
                <w:szCs w:val="18"/>
              </w:rPr>
              <w:t>智能运维平台</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05BBA2">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1、支持基于Spark、Kafka等大数据框架进行海量数据的分布式实时/离线计算</w:t>
            </w:r>
          </w:p>
        </w:tc>
      </w:tr>
      <w:tr w14:paraId="6E1A675F">
        <w:tblPrEx>
          <w:tblCellMar>
            <w:top w:w="0" w:type="dxa"/>
            <w:left w:w="108" w:type="dxa"/>
            <w:bottom w:w="0" w:type="dxa"/>
            <w:right w:w="108" w:type="dxa"/>
          </w:tblCellMar>
        </w:tblPrEx>
        <w:trPr>
          <w:trHeight w:val="280" w:hRule="atLeast"/>
        </w:trPr>
        <w:tc>
          <w:tcPr>
            <w:tcW w:w="426" w:type="dxa"/>
            <w:vMerge w:val="continue"/>
            <w:tcBorders>
              <w:left w:val="single" w:color="000000" w:sz="4" w:space="0"/>
              <w:right w:val="single" w:color="000000" w:sz="4" w:space="0"/>
            </w:tcBorders>
            <w:shd w:val="clear" w:color="auto" w:fill="FFFFFF"/>
            <w:vAlign w:val="center"/>
          </w:tcPr>
          <w:p w14:paraId="37B71EFD">
            <w:pPr>
              <w:spacing w:line="240" w:lineRule="auto"/>
              <w:ind w:firstLine="0" w:firstLineChars="0"/>
              <w:jc w:val="center"/>
              <w:rPr>
                <w:rFonts w:ascii="宋体" w:hAnsi="宋体" w:cs="宋体"/>
                <w:color w:val="000000"/>
                <w:sz w:val="18"/>
                <w:szCs w:val="18"/>
              </w:rPr>
            </w:pPr>
          </w:p>
        </w:tc>
        <w:tc>
          <w:tcPr>
            <w:tcW w:w="1198" w:type="dxa"/>
            <w:vMerge w:val="continue"/>
            <w:tcBorders>
              <w:left w:val="single" w:color="000000" w:sz="4" w:space="0"/>
              <w:right w:val="single" w:color="000000" w:sz="4" w:space="0"/>
            </w:tcBorders>
            <w:shd w:val="clear" w:color="auto" w:fill="FFFFFF"/>
            <w:vAlign w:val="center"/>
          </w:tcPr>
          <w:p w14:paraId="3810CD77">
            <w:pPr>
              <w:spacing w:line="240" w:lineRule="auto"/>
              <w:ind w:firstLine="0" w:firstLineChars="0"/>
              <w:jc w:val="left"/>
              <w:rPr>
                <w:rFonts w:ascii="宋体" w:hAnsi="宋体" w:cs="宋体"/>
                <w:color w:val="000000"/>
                <w:sz w:val="18"/>
                <w:szCs w:val="18"/>
              </w:rPr>
            </w:pP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EA4653">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2、支持通过Telemetry协议对设备/单板/接口/队列等性能指标进行采集，支持图形化Dashboard展示</w:t>
            </w:r>
          </w:p>
        </w:tc>
      </w:tr>
      <w:tr w14:paraId="7E3A0359">
        <w:tblPrEx>
          <w:tblCellMar>
            <w:top w:w="0" w:type="dxa"/>
            <w:left w:w="108" w:type="dxa"/>
            <w:bottom w:w="0" w:type="dxa"/>
            <w:right w:w="108" w:type="dxa"/>
          </w:tblCellMar>
        </w:tblPrEx>
        <w:trPr>
          <w:trHeight w:val="280" w:hRule="atLeast"/>
        </w:trPr>
        <w:tc>
          <w:tcPr>
            <w:tcW w:w="426" w:type="dxa"/>
            <w:vMerge w:val="continue"/>
            <w:tcBorders>
              <w:left w:val="single" w:color="000000" w:sz="4" w:space="0"/>
              <w:right w:val="single" w:color="000000" w:sz="4" w:space="0"/>
            </w:tcBorders>
            <w:shd w:val="clear" w:color="auto" w:fill="FFFFFF"/>
            <w:vAlign w:val="center"/>
          </w:tcPr>
          <w:p w14:paraId="371EF49C">
            <w:pPr>
              <w:spacing w:line="240" w:lineRule="auto"/>
              <w:ind w:firstLine="0" w:firstLineChars="0"/>
              <w:jc w:val="center"/>
              <w:rPr>
                <w:rFonts w:ascii="宋体" w:hAnsi="宋体" w:cs="宋体"/>
                <w:color w:val="000000"/>
                <w:sz w:val="18"/>
                <w:szCs w:val="18"/>
              </w:rPr>
            </w:pPr>
          </w:p>
        </w:tc>
        <w:tc>
          <w:tcPr>
            <w:tcW w:w="1198" w:type="dxa"/>
            <w:vMerge w:val="continue"/>
            <w:tcBorders>
              <w:left w:val="single" w:color="000000" w:sz="4" w:space="0"/>
              <w:right w:val="single" w:color="000000" w:sz="4" w:space="0"/>
            </w:tcBorders>
            <w:shd w:val="clear" w:color="auto" w:fill="FFFFFF"/>
            <w:vAlign w:val="center"/>
          </w:tcPr>
          <w:p w14:paraId="7D7F8A67">
            <w:pPr>
              <w:spacing w:line="240" w:lineRule="auto"/>
              <w:ind w:firstLine="0" w:firstLineChars="0"/>
              <w:jc w:val="left"/>
              <w:rPr>
                <w:rFonts w:ascii="宋体" w:hAnsi="宋体" w:cs="宋体"/>
                <w:color w:val="000000"/>
                <w:sz w:val="18"/>
                <w:szCs w:val="18"/>
              </w:rPr>
            </w:pP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6F6956">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3、支持基于设备、网络、协议、Overlay、业务维度的健康度评估，可导出或定期推送健康度评估报告</w:t>
            </w:r>
          </w:p>
        </w:tc>
      </w:tr>
      <w:tr w14:paraId="6D9C4007">
        <w:tblPrEx>
          <w:tblCellMar>
            <w:top w:w="0" w:type="dxa"/>
            <w:left w:w="108" w:type="dxa"/>
            <w:bottom w:w="0" w:type="dxa"/>
            <w:right w:w="108" w:type="dxa"/>
          </w:tblCellMar>
        </w:tblPrEx>
        <w:trPr>
          <w:trHeight w:val="280" w:hRule="atLeast"/>
        </w:trPr>
        <w:tc>
          <w:tcPr>
            <w:tcW w:w="426" w:type="dxa"/>
            <w:vMerge w:val="continue"/>
            <w:tcBorders>
              <w:left w:val="single" w:color="000000" w:sz="4" w:space="0"/>
              <w:right w:val="single" w:color="000000" w:sz="4" w:space="0"/>
            </w:tcBorders>
            <w:shd w:val="clear" w:color="auto" w:fill="FFFFFF"/>
            <w:vAlign w:val="center"/>
          </w:tcPr>
          <w:p w14:paraId="0CA46549">
            <w:pPr>
              <w:spacing w:line="240" w:lineRule="auto"/>
              <w:ind w:firstLine="0" w:firstLineChars="0"/>
              <w:jc w:val="center"/>
              <w:rPr>
                <w:rFonts w:ascii="宋体" w:hAnsi="宋体" w:cs="宋体"/>
                <w:color w:val="000000"/>
                <w:sz w:val="18"/>
                <w:szCs w:val="18"/>
              </w:rPr>
            </w:pPr>
          </w:p>
        </w:tc>
        <w:tc>
          <w:tcPr>
            <w:tcW w:w="1198" w:type="dxa"/>
            <w:vMerge w:val="continue"/>
            <w:tcBorders>
              <w:left w:val="single" w:color="000000" w:sz="4" w:space="0"/>
              <w:right w:val="single" w:color="000000" w:sz="4" w:space="0"/>
            </w:tcBorders>
            <w:shd w:val="clear" w:color="auto" w:fill="FFFFFF"/>
            <w:vAlign w:val="center"/>
          </w:tcPr>
          <w:p w14:paraId="64DCC336">
            <w:pPr>
              <w:spacing w:line="240" w:lineRule="auto"/>
              <w:ind w:firstLine="0" w:firstLineChars="0"/>
              <w:jc w:val="left"/>
              <w:rPr>
                <w:rFonts w:ascii="宋体" w:hAnsi="宋体" w:cs="宋体"/>
                <w:color w:val="000000"/>
                <w:sz w:val="18"/>
                <w:szCs w:val="18"/>
              </w:rPr>
            </w:pP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1BFA24">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4、支持基于Syslog日志、异常 KPI，进</w:t>
            </w:r>
            <w:r>
              <w:rPr>
                <w:rFonts w:hint="eastAsia" w:ascii="微软雅黑" w:hAnsi="微软雅黑" w:eastAsia="微软雅黑" w:cs="微软雅黑"/>
                <w:color w:val="000000"/>
                <w:sz w:val="18"/>
                <w:szCs w:val="18"/>
              </w:rPr>
              <w:t>⾏</w:t>
            </w:r>
            <w:r>
              <w:rPr>
                <w:rFonts w:hint="eastAsia" w:ascii="宋体" w:hAnsi="宋体" w:cs="宋体"/>
                <w:color w:val="000000"/>
                <w:sz w:val="18"/>
                <w:szCs w:val="18"/>
              </w:rPr>
              <w:t>故障聚合、推理与溯源，只上报根因故障，并呈现根因事件引起的衍生事件</w:t>
            </w:r>
          </w:p>
        </w:tc>
      </w:tr>
      <w:tr w14:paraId="10EA0B99">
        <w:tblPrEx>
          <w:tblCellMar>
            <w:top w:w="0" w:type="dxa"/>
            <w:left w:w="108" w:type="dxa"/>
            <w:bottom w:w="0" w:type="dxa"/>
            <w:right w:w="108" w:type="dxa"/>
          </w:tblCellMar>
        </w:tblPrEx>
        <w:trPr>
          <w:trHeight w:val="280" w:hRule="atLeast"/>
        </w:trPr>
        <w:tc>
          <w:tcPr>
            <w:tcW w:w="426" w:type="dxa"/>
            <w:vMerge w:val="continue"/>
            <w:tcBorders>
              <w:left w:val="single" w:color="000000" w:sz="4" w:space="0"/>
              <w:bottom w:val="single" w:color="000000" w:sz="4" w:space="0"/>
              <w:right w:val="single" w:color="000000" w:sz="4" w:space="0"/>
            </w:tcBorders>
            <w:shd w:val="clear" w:color="auto" w:fill="FFFFFF"/>
            <w:vAlign w:val="center"/>
          </w:tcPr>
          <w:p w14:paraId="0AF7D60D">
            <w:pPr>
              <w:spacing w:line="240" w:lineRule="auto"/>
              <w:ind w:firstLine="0" w:firstLineChars="0"/>
              <w:jc w:val="center"/>
              <w:rPr>
                <w:rFonts w:ascii="宋体" w:hAnsi="宋体" w:cs="宋体"/>
                <w:color w:val="000000"/>
                <w:sz w:val="18"/>
                <w:szCs w:val="18"/>
              </w:rPr>
            </w:pPr>
          </w:p>
        </w:tc>
        <w:tc>
          <w:tcPr>
            <w:tcW w:w="1198" w:type="dxa"/>
            <w:vMerge w:val="continue"/>
            <w:tcBorders>
              <w:left w:val="single" w:color="000000" w:sz="4" w:space="0"/>
              <w:bottom w:val="single" w:color="000000" w:sz="4" w:space="0"/>
              <w:right w:val="single" w:color="000000" w:sz="4" w:space="0"/>
            </w:tcBorders>
            <w:shd w:val="clear" w:color="auto" w:fill="FFFFFF"/>
            <w:vAlign w:val="center"/>
          </w:tcPr>
          <w:p w14:paraId="047823DB">
            <w:pPr>
              <w:spacing w:line="240" w:lineRule="auto"/>
              <w:ind w:firstLine="0" w:firstLineChars="0"/>
              <w:jc w:val="left"/>
              <w:rPr>
                <w:rFonts w:ascii="宋体" w:hAnsi="宋体" w:cs="宋体"/>
                <w:color w:val="000000"/>
                <w:sz w:val="18"/>
                <w:szCs w:val="18"/>
              </w:rPr>
            </w:pP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89AC3C">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5、实配：硬件服务器</w:t>
            </w:r>
          </w:p>
        </w:tc>
      </w:tr>
      <w:tr w14:paraId="04FF94A8">
        <w:tblPrEx>
          <w:tblCellMar>
            <w:top w:w="0" w:type="dxa"/>
            <w:left w:w="108" w:type="dxa"/>
            <w:bottom w:w="0" w:type="dxa"/>
            <w:right w:w="108" w:type="dxa"/>
          </w:tblCellMar>
        </w:tblPrEx>
        <w:trPr>
          <w:trHeight w:val="280" w:hRule="atLeast"/>
        </w:trPr>
        <w:tc>
          <w:tcPr>
            <w:tcW w:w="426" w:type="dxa"/>
            <w:vMerge w:val="restart"/>
            <w:tcBorders>
              <w:left w:val="single" w:color="000000" w:sz="4" w:space="0"/>
              <w:right w:val="single" w:color="000000" w:sz="4" w:space="0"/>
            </w:tcBorders>
            <w:shd w:val="clear" w:color="auto" w:fill="FFFFFF"/>
            <w:vAlign w:val="center"/>
          </w:tcPr>
          <w:p w14:paraId="6001DD26">
            <w:pPr>
              <w:spacing w:line="240" w:lineRule="auto"/>
              <w:ind w:firstLine="0" w:firstLineChars="0"/>
              <w:jc w:val="center"/>
              <w:rPr>
                <w:rFonts w:ascii="宋体" w:hAnsi="宋体" w:cs="宋体"/>
                <w:color w:val="000000"/>
                <w:sz w:val="18"/>
                <w:szCs w:val="18"/>
              </w:rPr>
            </w:pPr>
            <w:r>
              <w:rPr>
                <w:rFonts w:ascii="宋体" w:hAnsi="宋体" w:cs="宋体"/>
                <w:color w:val="000000"/>
                <w:sz w:val="18"/>
                <w:szCs w:val="18"/>
              </w:rPr>
              <w:t>19</w:t>
            </w:r>
          </w:p>
        </w:tc>
        <w:tc>
          <w:tcPr>
            <w:tcW w:w="1198" w:type="dxa"/>
            <w:vMerge w:val="restart"/>
            <w:tcBorders>
              <w:left w:val="single" w:color="000000" w:sz="4" w:space="0"/>
              <w:right w:val="single" w:color="000000" w:sz="4" w:space="0"/>
            </w:tcBorders>
            <w:shd w:val="clear" w:color="auto" w:fill="FFFFFF"/>
            <w:vAlign w:val="center"/>
          </w:tcPr>
          <w:p w14:paraId="681153EC">
            <w:pPr>
              <w:spacing w:line="240" w:lineRule="auto"/>
              <w:ind w:firstLine="0" w:firstLineChars="0"/>
              <w:jc w:val="left"/>
              <w:rPr>
                <w:rFonts w:ascii="宋体" w:hAnsi="宋体" w:cs="宋体"/>
                <w:color w:val="000000"/>
                <w:sz w:val="18"/>
                <w:szCs w:val="18"/>
              </w:rPr>
            </w:pPr>
            <w:r>
              <w:rPr>
                <w:rFonts w:ascii="宋体" w:hAnsi="宋体" w:cs="宋体"/>
                <w:color w:val="000000"/>
                <w:sz w:val="18"/>
                <w:szCs w:val="18"/>
              </w:rPr>
              <w:t>出口交换机</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D183BC">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1、交换容量≥4.8Tbps，包转发率≥1600Mpps</w:t>
            </w:r>
          </w:p>
        </w:tc>
      </w:tr>
      <w:tr w14:paraId="39926A86">
        <w:tblPrEx>
          <w:tblCellMar>
            <w:top w:w="0" w:type="dxa"/>
            <w:left w:w="108" w:type="dxa"/>
            <w:bottom w:w="0" w:type="dxa"/>
            <w:right w:w="108" w:type="dxa"/>
          </w:tblCellMar>
        </w:tblPrEx>
        <w:trPr>
          <w:trHeight w:val="280" w:hRule="atLeast"/>
        </w:trPr>
        <w:tc>
          <w:tcPr>
            <w:tcW w:w="426" w:type="dxa"/>
            <w:vMerge w:val="continue"/>
            <w:tcBorders>
              <w:left w:val="single" w:color="000000" w:sz="4" w:space="0"/>
              <w:right w:val="single" w:color="000000" w:sz="4" w:space="0"/>
            </w:tcBorders>
            <w:shd w:val="clear" w:color="auto" w:fill="FFFFFF"/>
            <w:vAlign w:val="center"/>
          </w:tcPr>
          <w:p w14:paraId="641F61D3">
            <w:pPr>
              <w:spacing w:line="240" w:lineRule="auto"/>
              <w:ind w:firstLine="0" w:firstLineChars="0"/>
              <w:jc w:val="center"/>
              <w:rPr>
                <w:rFonts w:ascii="宋体" w:hAnsi="宋体" w:cs="宋体"/>
                <w:color w:val="000000"/>
                <w:sz w:val="18"/>
                <w:szCs w:val="18"/>
              </w:rPr>
            </w:pPr>
          </w:p>
        </w:tc>
        <w:tc>
          <w:tcPr>
            <w:tcW w:w="1198" w:type="dxa"/>
            <w:vMerge w:val="continue"/>
            <w:tcBorders>
              <w:left w:val="single" w:color="000000" w:sz="4" w:space="0"/>
              <w:right w:val="single" w:color="000000" w:sz="4" w:space="0"/>
            </w:tcBorders>
            <w:shd w:val="clear" w:color="auto" w:fill="FFFFFF"/>
            <w:vAlign w:val="center"/>
          </w:tcPr>
          <w:p w14:paraId="0969951B">
            <w:pPr>
              <w:spacing w:line="240" w:lineRule="auto"/>
              <w:ind w:firstLine="0" w:firstLineChars="0"/>
              <w:jc w:val="left"/>
              <w:rPr>
                <w:rFonts w:ascii="宋体" w:hAnsi="宋体" w:cs="宋体"/>
                <w:color w:val="000000"/>
                <w:sz w:val="18"/>
                <w:szCs w:val="18"/>
              </w:rPr>
            </w:pP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59F1AA">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2、万兆SFP+口≥24个，40/100GE QSFP28口≥6个</w:t>
            </w:r>
          </w:p>
        </w:tc>
      </w:tr>
      <w:tr w14:paraId="7D5C3A81">
        <w:tblPrEx>
          <w:tblCellMar>
            <w:top w:w="0" w:type="dxa"/>
            <w:left w:w="108" w:type="dxa"/>
            <w:bottom w:w="0" w:type="dxa"/>
            <w:right w:w="108" w:type="dxa"/>
          </w:tblCellMar>
        </w:tblPrEx>
        <w:trPr>
          <w:trHeight w:val="280" w:hRule="atLeast"/>
        </w:trPr>
        <w:tc>
          <w:tcPr>
            <w:tcW w:w="426" w:type="dxa"/>
            <w:vMerge w:val="continue"/>
            <w:tcBorders>
              <w:left w:val="single" w:color="000000" w:sz="4" w:space="0"/>
              <w:right w:val="single" w:color="000000" w:sz="4" w:space="0"/>
            </w:tcBorders>
            <w:shd w:val="clear" w:color="auto" w:fill="FFFFFF"/>
            <w:vAlign w:val="center"/>
          </w:tcPr>
          <w:p w14:paraId="1FE2BBA0">
            <w:pPr>
              <w:spacing w:line="240" w:lineRule="auto"/>
              <w:ind w:firstLine="0" w:firstLineChars="0"/>
              <w:jc w:val="center"/>
              <w:rPr>
                <w:rFonts w:ascii="宋体" w:hAnsi="宋体" w:cs="宋体"/>
                <w:color w:val="000000"/>
                <w:sz w:val="18"/>
                <w:szCs w:val="18"/>
              </w:rPr>
            </w:pPr>
          </w:p>
        </w:tc>
        <w:tc>
          <w:tcPr>
            <w:tcW w:w="1198" w:type="dxa"/>
            <w:vMerge w:val="continue"/>
            <w:tcBorders>
              <w:left w:val="single" w:color="000000" w:sz="4" w:space="0"/>
              <w:right w:val="single" w:color="000000" w:sz="4" w:space="0"/>
            </w:tcBorders>
            <w:shd w:val="clear" w:color="auto" w:fill="FFFFFF"/>
            <w:vAlign w:val="center"/>
          </w:tcPr>
          <w:p w14:paraId="43BB39D0">
            <w:pPr>
              <w:spacing w:line="240" w:lineRule="auto"/>
              <w:ind w:firstLine="0" w:firstLineChars="0"/>
              <w:jc w:val="left"/>
              <w:rPr>
                <w:rFonts w:ascii="宋体" w:hAnsi="宋体" w:cs="宋体"/>
                <w:color w:val="000000"/>
                <w:sz w:val="18"/>
                <w:szCs w:val="18"/>
              </w:rPr>
            </w:pP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EF8A96">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3、为了保证散热效果，可插拔风扇模块≥4个，为保证供电可靠性，支持可插拔电源模块≥2个</w:t>
            </w:r>
          </w:p>
        </w:tc>
      </w:tr>
      <w:tr w14:paraId="64DDEA6B">
        <w:tblPrEx>
          <w:tblCellMar>
            <w:top w:w="0" w:type="dxa"/>
            <w:left w:w="108" w:type="dxa"/>
            <w:bottom w:w="0" w:type="dxa"/>
            <w:right w:w="108" w:type="dxa"/>
          </w:tblCellMar>
        </w:tblPrEx>
        <w:trPr>
          <w:trHeight w:val="280" w:hRule="atLeast"/>
        </w:trPr>
        <w:tc>
          <w:tcPr>
            <w:tcW w:w="426" w:type="dxa"/>
            <w:vMerge w:val="continue"/>
            <w:tcBorders>
              <w:left w:val="single" w:color="000000" w:sz="4" w:space="0"/>
              <w:right w:val="single" w:color="000000" w:sz="4" w:space="0"/>
            </w:tcBorders>
            <w:shd w:val="clear" w:color="auto" w:fill="FFFFFF"/>
            <w:vAlign w:val="center"/>
          </w:tcPr>
          <w:p w14:paraId="2849EA01">
            <w:pPr>
              <w:spacing w:line="240" w:lineRule="auto"/>
              <w:ind w:firstLine="0" w:firstLineChars="0"/>
              <w:jc w:val="center"/>
              <w:rPr>
                <w:rFonts w:ascii="宋体" w:hAnsi="宋体" w:cs="宋体"/>
                <w:color w:val="000000"/>
                <w:sz w:val="18"/>
                <w:szCs w:val="18"/>
              </w:rPr>
            </w:pPr>
          </w:p>
        </w:tc>
        <w:tc>
          <w:tcPr>
            <w:tcW w:w="1198" w:type="dxa"/>
            <w:vMerge w:val="continue"/>
            <w:tcBorders>
              <w:left w:val="single" w:color="000000" w:sz="4" w:space="0"/>
              <w:right w:val="single" w:color="000000" w:sz="4" w:space="0"/>
            </w:tcBorders>
            <w:shd w:val="clear" w:color="auto" w:fill="FFFFFF"/>
            <w:vAlign w:val="center"/>
          </w:tcPr>
          <w:p w14:paraId="671B6039">
            <w:pPr>
              <w:spacing w:line="240" w:lineRule="auto"/>
              <w:ind w:firstLine="0" w:firstLineChars="0"/>
              <w:jc w:val="left"/>
              <w:rPr>
                <w:rFonts w:ascii="宋体" w:hAnsi="宋体" w:cs="宋体"/>
                <w:color w:val="000000"/>
                <w:sz w:val="18"/>
                <w:szCs w:val="18"/>
              </w:rPr>
            </w:pP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F38062">
            <w:pPr>
              <w:spacing w:line="240" w:lineRule="auto"/>
              <w:ind w:firstLine="0" w:firstLineChars="0"/>
              <w:textAlignment w:val="center"/>
              <w:rPr>
                <w:rFonts w:ascii="宋体" w:hAnsi="宋体"/>
              </w:rPr>
            </w:pPr>
            <w:r>
              <w:rPr>
                <w:rFonts w:ascii="宋体" w:hAnsi="宋体" w:cs="宋体"/>
                <w:color w:val="000000"/>
                <w:sz w:val="18"/>
                <w:szCs w:val="18"/>
              </w:rPr>
              <w:t>4、设备关键芯片（CPU芯片、NP转发芯片）采用国产自研芯片，自主可控</w:t>
            </w:r>
          </w:p>
        </w:tc>
      </w:tr>
      <w:tr w14:paraId="059452B9">
        <w:tblPrEx>
          <w:tblCellMar>
            <w:top w:w="0" w:type="dxa"/>
            <w:left w:w="108" w:type="dxa"/>
            <w:bottom w:w="0" w:type="dxa"/>
            <w:right w:w="108" w:type="dxa"/>
          </w:tblCellMar>
        </w:tblPrEx>
        <w:trPr>
          <w:trHeight w:val="280" w:hRule="atLeast"/>
        </w:trPr>
        <w:tc>
          <w:tcPr>
            <w:tcW w:w="426" w:type="dxa"/>
            <w:vMerge w:val="continue"/>
            <w:tcBorders>
              <w:left w:val="single" w:color="000000" w:sz="4" w:space="0"/>
              <w:right w:val="single" w:color="000000" w:sz="4" w:space="0"/>
            </w:tcBorders>
            <w:shd w:val="clear" w:color="auto" w:fill="FFFFFF"/>
            <w:vAlign w:val="center"/>
          </w:tcPr>
          <w:p w14:paraId="28687BEF">
            <w:pPr>
              <w:spacing w:line="240" w:lineRule="auto"/>
              <w:ind w:firstLine="0" w:firstLineChars="0"/>
              <w:jc w:val="center"/>
              <w:rPr>
                <w:rFonts w:ascii="宋体" w:hAnsi="宋体" w:cs="宋体"/>
                <w:color w:val="000000"/>
                <w:sz w:val="18"/>
                <w:szCs w:val="18"/>
              </w:rPr>
            </w:pPr>
          </w:p>
        </w:tc>
        <w:tc>
          <w:tcPr>
            <w:tcW w:w="1198" w:type="dxa"/>
            <w:vMerge w:val="continue"/>
            <w:tcBorders>
              <w:left w:val="single" w:color="000000" w:sz="4" w:space="0"/>
              <w:right w:val="single" w:color="000000" w:sz="4" w:space="0"/>
            </w:tcBorders>
            <w:shd w:val="clear" w:color="auto" w:fill="FFFFFF"/>
            <w:vAlign w:val="center"/>
          </w:tcPr>
          <w:p w14:paraId="4CD9B73A">
            <w:pPr>
              <w:spacing w:line="240" w:lineRule="auto"/>
              <w:ind w:firstLine="0" w:firstLineChars="0"/>
              <w:jc w:val="left"/>
              <w:rPr>
                <w:rFonts w:ascii="宋体" w:hAnsi="宋体" w:cs="宋体"/>
                <w:color w:val="000000"/>
                <w:sz w:val="18"/>
                <w:szCs w:val="18"/>
              </w:rPr>
            </w:pP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BA82CB">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5、支持VxLAN功能，支持BGP EVPN，支持分布式 Anycast 网关</w:t>
            </w:r>
          </w:p>
        </w:tc>
      </w:tr>
      <w:tr w14:paraId="509F8EA6">
        <w:tblPrEx>
          <w:tblCellMar>
            <w:top w:w="0" w:type="dxa"/>
            <w:left w:w="108" w:type="dxa"/>
            <w:bottom w:w="0" w:type="dxa"/>
            <w:right w:w="108" w:type="dxa"/>
          </w:tblCellMar>
        </w:tblPrEx>
        <w:trPr>
          <w:trHeight w:val="280" w:hRule="atLeast"/>
        </w:trPr>
        <w:tc>
          <w:tcPr>
            <w:tcW w:w="426" w:type="dxa"/>
            <w:vMerge w:val="continue"/>
            <w:tcBorders>
              <w:left w:val="single" w:color="000000" w:sz="4" w:space="0"/>
              <w:bottom w:val="single" w:color="000000" w:sz="4" w:space="0"/>
              <w:right w:val="single" w:color="000000" w:sz="4" w:space="0"/>
            </w:tcBorders>
            <w:shd w:val="clear" w:color="auto" w:fill="FFFFFF"/>
            <w:vAlign w:val="center"/>
          </w:tcPr>
          <w:p w14:paraId="027FAE5F">
            <w:pPr>
              <w:spacing w:line="240" w:lineRule="auto"/>
              <w:ind w:firstLine="0" w:firstLineChars="0"/>
              <w:jc w:val="center"/>
              <w:rPr>
                <w:rFonts w:ascii="宋体" w:hAnsi="宋体" w:cs="宋体"/>
                <w:color w:val="000000"/>
                <w:sz w:val="18"/>
                <w:szCs w:val="18"/>
              </w:rPr>
            </w:pPr>
          </w:p>
        </w:tc>
        <w:tc>
          <w:tcPr>
            <w:tcW w:w="1198" w:type="dxa"/>
            <w:vMerge w:val="continue"/>
            <w:tcBorders>
              <w:left w:val="single" w:color="000000" w:sz="4" w:space="0"/>
              <w:bottom w:val="single" w:color="000000" w:sz="4" w:space="0"/>
              <w:right w:val="single" w:color="000000" w:sz="4" w:space="0"/>
            </w:tcBorders>
            <w:shd w:val="clear" w:color="auto" w:fill="FFFFFF"/>
            <w:vAlign w:val="center"/>
          </w:tcPr>
          <w:p w14:paraId="6D855E48">
            <w:pPr>
              <w:spacing w:line="240" w:lineRule="auto"/>
              <w:ind w:firstLine="0" w:firstLineChars="0"/>
              <w:jc w:val="left"/>
              <w:rPr>
                <w:rFonts w:ascii="宋体" w:hAnsi="宋体" w:cs="宋体"/>
                <w:color w:val="000000"/>
                <w:sz w:val="18"/>
                <w:szCs w:val="18"/>
              </w:rPr>
            </w:pP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A76A72">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6、实配：双电源，万兆多模光模块≥10个，万兆单模光模块≥10个，3年原厂维保</w:t>
            </w:r>
          </w:p>
        </w:tc>
      </w:tr>
      <w:tr w14:paraId="2BAF8850">
        <w:tblPrEx>
          <w:tblCellMar>
            <w:top w:w="0" w:type="dxa"/>
            <w:left w:w="108" w:type="dxa"/>
            <w:bottom w:w="0" w:type="dxa"/>
            <w:right w:w="108" w:type="dxa"/>
          </w:tblCellMar>
        </w:tblPrEx>
        <w:trPr>
          <w:trHeight w:val="280" w:hRule="atLeast"/>
        </w:trPr>
        <w:tc>
          <w:tcPr>
            <w:tcW w:w="426" w:type="dxa"/>
            <w:vMerge w:val="restart"/>
            <w:tcBorders>
              <w:left w:val="single" w:color="000000" w:sz="4" w:space="0"/>
              <w:right w:val="single" w:color="000000" w:sz="4" w:space="0"/>
            </w:tcBorders>
            <w:shd w:val="clear" w:color="auto" w:fill="FFFFFF"/>
            <w:vAlign w:val="center"/>
          </w:tcPr>
          <w:p w14:paraId="40818689">
            <w:pPr>
              <w:spacing w:line="240" w:lineRule="auto"/>
              <w:ind w:firstLine="0" w:firstLineChars="0"/>
              <w:jc w:val="center"/>
              <w:rPr>
                <w:rFonts w:ascii="宋体" w:hAnsi="宋体" w:cs="宋体"/>
                <w:color w:val="000000"/>
                <w:sz w:val="18"/>
                <w:szCs w:val="18"/>
              </w:rPr>
            </w:pPr>
            <w:r>
              <w:rPr>
                <w:rFonts w:ascii="宋体" w:hAnsi="宋体" w:cs="宋体"/>
                <w:color w:val="000000"/>
                <w:sz w:val="18"/>
                <w:szCs w:val="18"/>
              </w:rPr>
              <w:t>20</w:t>
            </w:r>
          </w:p>
        </w:tc>
        <w:tc>
          <w:tcPr>
            <w:tcW w:w="1198" w:type="dxa"/>
            <w:vMerge w:val="restart"/>
            <w:tcBorders>
              <w:left w:val="single" w:color="000000" w:sz="4" w:space="0"/>
              <w:right w:val="single" w:color="000000" w:sz="4" w:space="0"/>
            </w:tcBorders>
            <w:shd w:val="clear" w:color="auto" w:fill="FFFFFF"/>
            <w:vAlign w:val="center"/>
          </w:tcPr>
          <w:p w14:paraId="2468C605">
            <w:pPr>
              <w:spacing w:line="240" w:lineRule="auto"/>
              <w:ind w:firstLine="0" w:firstLineChars="0"/>
              <w:jc w:val="left"/>
              <w:rPr>
                <w:rFonts w:ascii="宋体" w:hAnsi="宋体" w:cs="宋体"/>
                <w:color w:val="000000"/>
                <w:sz w:val="18"/>
                <w:szCs w:val="18"/>
              </w:rPr>
            </w:pPr>
            <w:r>
              <w:rPr>
                <w:rFonts w:ascii="宋体" w:hAnsi="宋体" w:cs="宋体"/>
                <w:color w:val="000000"/>
                <w:sz w:val="18"/>
                <w:szCs w:val="18"/>
              </w:rPr>
              <w:t>出口防火墙</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7A50C0">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1、防火墙吞吐量≥35Gbps，最大并发连接数≥2000万，每秒新建连接数≥50万</w:t>
            </w:r>
          </w:p>
        </w:tc>
      </w:tr>
      <w:tr w14:paraId="061FF4AB">
        <w:tblPrEx>
          <w:tblCellMar>
            <w:top w:w="0" w:type="dxa"/>
            <w:left w:w="108" w:type="dxa"/>
            <w:bottom w:w="0" w:type="dxa"/>
            <w:right w:w="108" w:type="dxa"/>
          </w:tblCellMar>
        </w:tblPrEx>
        <w:trPr>
          <w:trHeight w:val="280" w:hRule="atLeast"/>
        </w:trPr>
        <w:tc>
          <w:tcPr>
            <w:tcW w:w="426" w:type="dxa"/>
            <w:vMerge w:val="continue"/>
            <w:tcBorders>
              <w:left w:val="single" w:color="000000" w:sz="4" w:space="0"/>
              <w:right w:val="single" w:color="000000" w:sz="4" w:space="0"/>
            </w:tcBorders>
            <w:shd w:val="clear" w:color="auto" w:fill="FFFFFF"/>
            <w:vAlign w:val="center"/>
          </w:tcPr>
          <w:p w14:paraId="3625FD4D">
            <w:pPr>
              <w:spacing w:line="240" w:lineRule="auto"/>
              <w:ind w:firstLine="0" w:firstLineChars="0"/>
              <w:jc w:val="center"/>
              <w:rPr>
                <w:rFonts w:ascii="宋体" w:hAnsi="宋体" w:cs="宋体"/>
                <w:color w:val="000000"/>
                <w:sz w:val="18"/>
                <w:szCs w:val="18"/>
              </w:rPr>
            </w:pPr>
          </w:p>
        </w:tc>
        <w:tc>
          <w:tcPr>
            <w:tcW w:w="1198" w:type="dxa"/>
            <w:vMerge w:val="continue"/>
            <w:tcBorders>
              <w:left w:val="single" w:color="000000" w:sz="4" w:space="0"/>
              <w:right w:val="single" w:color="000000" w:sz="4" w:space="0"/>
            </w:tcBorders>
            <w:shd w:val="clear" w:color="auto" w:fill="FFFFFF"/>
            <w:vAlign w:val="center"/>
          </w:tcPr>
          <w:p w14:paraId="4DC928CD">
            <w:pPr>
              <w:spacing w:line="240" w:lineRule="auto"/>
              <w:ind w:firstLine="0" w:firstLineChars="0"/>
              <w:jc w:val="left"/>
              <w:rPr>
                <w:rFonts w:ascii="宋体" w:hAnsi="宋体" w:cs="宋体"/>
                <w:color w:val="000000"/>
                <w:sz w:val="18"/>
                <w:szCs w:val="18"/>
              </w:rPr>
            </w:pP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1AC9DB">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2、千兆Combo接口≥个8，千兆电口≥4个，万兆光口≥10个</w:t>
            </w:r>
          </w:p>
        </w:tc>
      </w:tr>
      <w:tr w14:paraId="549A0C7E">
        <w:tblPrEx>
          <w:tblCellMar>
            <w:top w:w="0" w:type="dxa"/>
            <w:left w:w="108" w:type="dxa"/>
            <w:bottom w:w="0" w:type="dxa"/>
            <w:right w:w="108" w:type="dxa"/>
          </w:tblCellMar>
        </w:tblPrEx>
        <w:trPr>
          <w:trHeight w:val="280" w:hRule="atLeast"/>
        </w:trPr>
        <w:tc>
          <w:tcPr>
            <w:tcW w:w="426" w:type="dxa"/>
            <w:vMerge w:val="continue"/>
            <w:tcBorders>
              <w:left w:val="single" w:color="000000" w:sz="4" w:space="0"/>
              <w:right w:val="single" w:color="000000" w:sz="4" w:space="0"/>
            </w:tcBorders>
            <w:shd w:val="clear" w:color="auto" w:fill="FFFFFF"/>
            <w:vAlign w:val="center"/>
          </w:tcPr>
          <w:p w14:paraId="14C0D749">
            <w:pPr>
              <w:spacing w:line="240" w:lineRule="auto"/>
              <w:ind w:firstLine="0" w:firstLineChars="0"/>
              <w:jc w:val="center"/>
              <w:rPr>
                <w:rFonts w:ascii="宋体" w:hAnsi="宋体" w:cs="宋体"/>
                <w:color w:val="000000"/>
                <w:sz w:val="18"/>
                <w:szCs w:val="18"/>
              </w:rPr>
            </w:pPr>
          </w:p>
        </w:tc>
        <w:tc>
          <w:tcPr>
            <w:tcW w:w="1198" w:type="dxa"/>
            <w:vMerge w:val="continue"/>
            <w:tcBorders>
              <w:left w:val="single" w:color="000000" w:sz="4" w:space="0"/>
              <w:right w:val="single" w:color="000000" w:sz="4" w:space="0"/>
            </w:tcBorders>
            <w:shd w:val="clear" w:color="auto" w:fill="FFFFFF"/>
            <w:vAlign w:val="center"/>
          </w:tcPr>
          <w:p w14:paraId="59970306">
            <w:pPr>
              <w:spacing w:line="240" w:lineRule="auto"/>
              <w:ind w:firstLine="0" w:firstLineChars="0"/>
              <w:jc w:val="left"/>
              <w:rPr>
                <w:rFonts w:ascii="宋体" w:hAnsi="宋体" w:cs="宋体"/>
                <w:color w:val="000000"/>
                <w:sz w:val="18"/>
                <w:szCs w:val="18"/>
              </w:rPr>
            </w:pP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0853BF">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3、设备关键芯片（CPU）为国产自研</w:t>
            </w:r>
          </w:p>
        </w:tc>
      </w:tr>
      <w:tr w14:paraId="3423BA9A">
        <w:tblPrEx>
          <w:tblCellMar>
            <w:top w:w="0" w:type="dxa"/>
            <w:left w:w="108" w:type="dxa"/>
            <w:bottom w:w="0" w:type="dxa"/>
            <w:right w:w="108" w:type="dxa"/>
          </w:tblCellMar>
        </w:tblPrEx>
        <w:trPr>
          <w:trHeight w:val="280" w:hRule="atLeast"/>
        </w:trPr>
        <w:tc>
          <w:tcPr>
            <w:tcW w:w="426" w:type="dxa"/>
            <w:vMerge w:val="continue"/>
            <w:tcBorders>
              <w:left w:val="single" w:color="000000" w:sz="4" w:space="0"/>
              <w:right w:val="single" w:color="000000" w:sz="4" w:space="0"/>
            </w:tcBorders>
            <w:shd w:val="clear" w:color="auto" w:fill="FFFFFF"/>
            <w:vAlign w:val="center"/>
          </w:tcPr>
          <w:p w14:paraId="69C84871">
            <w:pPr>
              <w:spacing w:line="240" w:lineRule="auto"/>
              <w:ind w:firstLine="0" w:firstLineChars="0"/>
              <w:jc w:val="center"/>
              <w:rPr>
                <w:rFonts w:ascii="宋体" w:hAnsi="宋体" w:cs="宋体"/>
                <w:color w:val="000000"/>
                <w:sz w:val="18"/>
                <w:szCs w:val="18"/>
              </w:rPr>
            </w:pPr>
          </w:p>
        </w:tc>
        <w:tc>
          <w:tcPr>
            <w:tcW w:w="1198" w:type="dxa"/>
            <w:vMerge w:val="continue"/>
            <w:tcBorders>
              <w:left w:val="single" w:color="000000" w:sz="4" w:space="0"/>
              <w:right w:val="single" w:color="000000" w:sz="4" w:space="0"/>
            </w:tcBorders>
            <w:shd w:val="clear" w:color="auto" w:fill="FFFFFF"/>
            <w:vAlign w:val="center"/>
          </w:tcPr>
          <w:p w14:paraId="76FFB87D">
            <w:pPr>
              <w:spacing w:line="240" w:lineRule="auto"/>
              <w:ind w:firstLine="0" w:firstLineChars="0"/>
              <w:jc w:val="left"/>
              <w:rPr>
                <w:rFonts w:ascii="宋体" w:hAnsi="宋体" w:cs="宋体"/>
                <w:color w:val="000000"/>
                <w:sz w:val="18"/>
                <w:szCs w:val="18"/>
              </w:rPr>
            </w:pP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E6454A">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4、支持一条安全策略中同时配置ipv4和ipv6地址</w:t>
            </w:r>
          </w:p>
        </w:tc>
      </w:tr>
      <w:tr w14:paraId="6B534CF5">
        <w:tblPrEx>
          <w:tblCellMar>
            <w:top w:w="0" w:type="dxa"/>
            <w:left w:w="108" w:type="dxa"/>
            <w:bottom w:w="0" w:type="dxa"/>
            <w:right w:w="108" w:type="dxa"/>
          </w:tblCellMar>
        </w:tblPrEx>
        <w:trPr>
          <w:trHeight w:val="280" w:hRule="atLeast"/>
        </w:trPr>
        <w:tc>
          <w:tcPr>
            <w:tcW w:w="426" w:type="dxa"/>
            <w:vMerge w:val="continue"/>
            <w:tcBorders>
              <w:left w:val="single" w:color="000000" w:sz="4" w:space="0"/>
              <w:right w:val="single" w:color="000000" w:sz="4" w:space="0"/>
            </w:tcBorders>
            <w:shd w:val="clear" w:color="auto" w:fill="FFFFFF"/>
            <w:vAlign w:val="center"/>
          </w:tcPr>
          <w:p w14:paraId="00221690">
            <w:pPr>
              <w:spacing w:line="240" w:lineRule="auto"/>
              <w:ind w:firstLine="0" w:firstLineChars="0"/>
              <w:jc w:val="center"/>
              <w:rPr>
                <w:rFonts w:ascii="宋体" w:hAnsi="宋体" w:cs="宋体"/>
                <w:color w:val="000000"/>
                <w:sz w:val="18"/>
                <w:szCs w:val="18"/>
              </w:rPr>
            </w:pPr>
          </w:p>
        </w:tc>
        <w:tc>
          <w:tcPr>
            <w:tcW w:w="1198" w:type="dxa"/>
            <w:vMerge w:val="continue"/>
            <w:tcBorders>
              <w:left w:val="single" w:color="000000" w:sz="4" w:space="0"/>
              <w:right w:val="single" w:color="000000" w:sz="4" w:space="0"/>
            </w:tcBorders>
            <w:shd w:val="clear" w:color="auto" w:fill="FFFFFF"/>
            <w:vAlign w:val="center"/>
          </w:tcPr>
          <w:p w14:paraId="2FD2A5F4">
            <w:pPr>
              <w:spacing w:line="240" w:lineRule="auto"/>
              <w:ind w:firstLine="0" w:firstLineChars="0"/>
              <w:jc w:val="left"/>
              <w:rPr>
                <w:rFonts w:ascii="宋体" w:hAnsi="宋体" w:cs="宋体"/>
                <w:color w:val="000000"/>
                <w:sz w:val="18"/>
                <w:szCs w:val="18"/>
              </w:rPr>
            </w:pP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C1EBC6">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5、可以支持HTTP、FTP、SMTP、POP3、IMAP、NFS等协议的病毒防护</w:t>
            </w:r>
          </w:p>
        </w:tc>
      </w:tr>
      <w:tr w14:paraId="0877D4AA">
        <w:tblPrEx>
          <w:tblCellMar>
            <w:top w:w="0" w:type="dxa"/>
            <w:left w:w="108" w:type="dxa"/>
            <w:bottom w:w="0" w:type="dxa"/>
            <w:right w:w="108" w:type="dxa"/>
          </w:tblCellMar>
        </w:tblPrEx>
        <w:trPr>
          <w:trHeight w:val="280" w:hRule="atLeast"/>
        </w:trPr>
        <w:tc>
          <w:tcPr>
            <w:tcW w:w="426" w:type="dxa"/>
            <w:vMerge w:val="continue"/>
            <w:tcBorders>
              <w:left w:val="single" w:color="000000" w:sz="4" w:space="0"/>
              <w:bottom w:val="single" w:color="000000" w:sz="4" w:space="0"/>
              <w:right w:val="single" w:color="000000" w:sz="4" w:space="0"/>
            </w:tcBorders>
            <w:shd w:val="clear" w:color="auto" w:fill="FFFFFF"/>
            <w:vAlign w:val="center"/>
          </w:tcPr>
          <w:p w14:paraId="1562BA31">
            <w:pPr>
              <w:spacing w:line="240" w:lineRule="auto"/>
              <w:ind w:firstLine="0" w:firstLineChars="0"/>
              <w:jc w:val="center"/>
              <w:rPr>
                <w:rFonts w:ascii="宋体" w:hAnsi="宋体" w:cs="宋体"/>
                <w:color w:val="000000"/>
                <w:sz w:val="18"/>
                <w:szCs w:val="18"/>
              </w:rPr>
            </w:pPr>
          </w:p>
        </w:tc>
        <w:tc>
          <w:tcPr>
            <w:tcW w:w="1198" w:type="dxa"/>
            <w:vMerge w:val="continue"/>
            <w:tcBorders>
              <w:left w:val="single" w:color="000000" w:sz="4" w:space="0"/>
              <w:bottom w:val="single" w:color="000000" w:sz="4" w:space="0"/>
              <w:right w:val="single" w:color="000000" w:sz="4" w:space="0"/>
            </w:tcBorders>
            <w:shd w:val="clear" w:color="auto" w:fill="FFFFFF"/>
            <w:vAlign w:val="center"/>
          </w:tcPr>
          <w:p w14:paraId="6C51DDAC">
            <w:pPr>
              <w:spacing w:line="240" w:lineRule="auto"/>
              <w:ind w:firstLine="0" w:firstLineChars="0"/>
              <w:jc w:val="left"/>
              <w:rPr>
                <w:rFonts w:ascii="宋体" w:hAnsi="宋体" w:cs="宋体"/>
                <w:color w:val="000000"/>
                <w:sz w:val="18"/>
                <w:szCs w:val="18"/>
              </w:rPr>
            </w:pP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1639D8">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6、实配：双电源，万兆多模光模块≥8个，威胁防护≥3年，3年原厂维保</w:t>
            </w:r>
          </w:p>
        </w:tc>
      </w:tr>
      <w:tr w14:paraId="74E0BDC7">
        <w:tblPrEx>
          <w:tblCellMar>
            <w:top w:w="0" w:type="dxa"/>
            <w:left w:w="108" w:type="dxa"/>
            <w:bottom w:w="0" w:type="dxa"/>
            <w:right w:w="108" w:type="dxa"/>
          </w:tblCellMar>
        </w:tblPrEx>
        <w:trPr>
          <w:trHeight w:val="280" w:hRule="atLeast"/>
        </w:trPr>
        <w:tc>
          <w:tcPr>
            <w:tcW w:w="426" w:type="dxa"/>
            <w:vMerge w:val="restart"/>
            <w:tcBorders>
              <w:top w:val="single" w:color="000000" w:sz="4" w:space="0"/>
              <w:left w:val="single" w:color="000000" w:sz="4" w:space="0"/>
              <w:right w:val="single" w:color="000000" w:sz="4" w:space="0"/>
            </w:tcBorders>
            <w:vAlign w:val="center"/>
          </w:tcPr>
          <w:p w14:paraId="41184140">
            <w:pPr>
              <w:spacing w:line="240" w:lineRule="auto"/>
              <w:ind w:firstLine="0" w:firstLineChars="0"/>
              <w:jc w:val="center"/>
              <w:rPr>
                <w:rFonts w:ascii="宋体" w:hAnsi="宋体" w:cs="宋体"/>
                <w:color w:val="000000"/>
                <w:sz w:val="18"/>
                <w:szCs w:val="18"/>
              </w:rPr>
            </w:pPr>
            <w:r>
              <w:rPr>
                <w:rFonts w:ascii="宋体" w:hAnsi="宋体" w:cs="宋体"/>
                <w:color w:val="000000"/>
                <w:sz w:val="18"/>
                <w:szCs w:val="18"/>
              </w:rPr>
              <w:t>21</w:t>
            </w:r>
          </w:p>
        </w:tc>
        <w:tc>
          <w:tcPr>
            <w:tcW w:w="1198" w:type="dxa"/>
            <w:vMerge w:val="restart"/>
            <w:tcBorders>
              <w:top w:val="single" w:color="000000" w:sz="4" w:space="0"/>
              <w:left w:val="single" w:color="000000" w:sz="4" w:space="0"/>
              <w:right w:val="single" w:color="000000" w:sz="4" w:space="0"/>
            </w:tcBorders>
            <w:vAlign w:val="center"/>
          </w:tcPr>
          <w:p w14:paraId="0C4A3A77">
            <w:pPr>
              <w:spacing w:line="240" w:lineRule="auto"/>
              <w:ind w:firstLine="0" w:firstLineChars="0"/>
              <w:jc w:val="left"/>
              <w:rPr>
                <w:rFonts w:ascii="宋体" w:hAnsi="宋体" w:cs="宋体"/>
                <w:color w:val="000000"/>
                <w:sz w:val="18"/>
                <w:szCs w:val="18"/>
              </w:rPr>
            </w:pPr>
            <w:r>
              <w:rPr>
                <w:rFonts w:ascii="宋体" w:hAnsi="宋体" w:cs="宋体"/>
                <w:color w:val="000000"/>
                <w:sz w:val="18"/>
                <w:szCs w:val="18"/>
              </w:rPr>
              <w:t>服务器</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D16886">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1、机柜尺寸为：600*1200*2000mm（W*D*H）</w:t>
            </w:r>
          </w:p>
        </w:tc>
      </w:tr>
      <w:tr w14:paraId="345E753B">
        <w:tblPrEx>
          <w:tblCellMar>
            <w:top w:w="0" w:type="dxa"/>
            <w:left w:w="108" w:type="dxa"/>
            <w:bottom w:w="0" w:type="dxa"/>
            <w:right w:w="108" w:type="dxa"/>
          </w:tblCellMar>
        </w:tblPrEx>
        <w:trPr>
          <w:trHeight w:val="280" w:hRule="atLeast"/>
        </w:trPr>
        <w:tc>
          <w:tcPr>
            <w:tcW w:w="426" w:type="dxa"/>
            <w:vMerge w:val="continue"/>
            <w:tcBorders>
              <w:left w:val="single" w:color="000000" w:sz="4" w:space="0"/>
              <w:bottom w:val="single" w:color="000000" w:sz="4" w:space="0"/>
              <w:right w:val="single" w:color="000000" w:sz="4" w:space="0"/>
            </w:tcBorders>
            <w:vAlign w:val="center"/>
          </w:tcPr>
          <w:p w14:paraId="2F6F46C0">
            <w:pPr>
              <w:spacing w:line="240" w:lineRule="auto"/>
              <w:ind w:firstLine="0" w:firstLineChars="0"/>
              <w:jc w:val="center"/>
              <w:rPr>
                <w:rFonts w:ascii="宋体" w:hAnsi="宋体" w:cs="宋体"/>
                <w:color w:val="000000"/>
                <w:sz w:val="18"/>
                <w:szCs w:val="18"/>
              </w:rPr>
            </w:pPr>
          </w:p>
        </w:tc>
        <w:tc>
          <w:tcPr>
            <w:tcW w:w="1198" w:type="dxa"/>
            <w:vMerge w:val="continue"/>
            <w:tcBorders>
              <w:left w:val="single" w:color="000000" w:sz="4" w:space="0"/>
              <w:bottom w:val="single" w:color="000000" w:sz="4" w:space="0"/>
              <w:right w:val="single" w:color="000000" w:sz="4" w:space="0"/>
            </w:tcBorders>
            <w:vAlign w:val="center"/>
          </w:tcPr>
          <w:p w14:paraId="48CCE0D0">
            <w:pPr>
              <w:spacing w:line="240" w:lineRule="auto"/>
              <w:ind w:firstLine="0" w:firstLineChars="0"/>
              <w:jc w:val="left"/>
              <w:rPr>
                <w:rFonts w:ascii="宋体" w:hAnsi="宋体" w:cs="宋体"/>
                <w:color w:val="000000"/>
                <w:sz w:val="18"/>
                <w:szCs w:val="18"/>
              </w:rPr>
            </w:pP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35E7B1">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2、机柜内包含底板、束线圈、侧板、1U盲板、理线架、轻载滑道等典配附件</w:t>
            </w:r>
          </w:p>
        </w:tc>
      </w:tr>
      <w:tr w14:paraId="08738218">
        <w:tblPrEx>
          <w:tblCellMar>
            <w:top w:w="0" w:type="dxa"/>
            <w:left w:w="108" w:type="dxa"/>
            <w:bottom w:w="0" w:type="dxa"/>
            <w:right w:w="108" w:type="dxa"/>
          </w:tblCellMar>
        </w:tblPrEx>
        <w:trPr>
          <w:trHeight w:val="280" w:hRule="atLeast"/>
        </w:trPr>
        <w:tc>
          <w:tcPr>
            <w:tcW w:w="426" w:type="dxa"/>
            <w:tcBorders>
              <w:top w:val="single" w:color="000000" w:sz="4" w:space="0"/>
              <w:left w:val="single" w:color="000000" w:sz="4" w:space="0"/>
              <w:bottom w:val="single" w:color="000000" w:sz="4" w:space="0"/>
              <w:right w:val="single" w:color="000000" w:sz="4" w:space="0"/>
            </w:tcBorders>
            <w:vAlign w:val="center"/>
          </w:tcPr>
          <w:p w14:paraId="5F27F0AE">
            <w:pPr>
              <w:spacing w:line="240" w:lineRule="auto"/>
              <w:ind w:firstLine="0" w:firstLineChars="0"/>
              <w:jc w:val="center"/>
              <w:rPr>
                <w:rFonts w:ascii="宋体" w:hAnsi="宋体" w:cs="宋体"/>
                <w:color w:val="000000"/>
                <w:sz w:val="18"/>
                <w:szCs w:val="18"/>
              </w:rPr>
            </w:pPr>
            <w:r>
              <w:rPr>
                <w:rFonts w:ascii="宋体" w:hAnsi="宋体" w:cs="宋体"/>
                <w:color w:val="000000"/>
                <w:sz w:val="18"/>
                <w:szCs w:val="18"/>
              </w:rPr>
              <w:t>22</w:t>
            </w:r>
          </w:p>
        </w:tc>
        <w:tc>
          <w:tcPr>
            <w:tcW w:w="1198" w:type="dxa"/>
            <w:tcBorders>
              <w:top w:val="single" w:color="000000" w:sz="4" w:space="0"/>
              <w:left w:val="single" w:color="000000" w:sz="4" w:space="0"/>
              <w:bottom w:val="single" w:color="000000" w:sz="4" w:space="0"/>
              <w:right w:val="single" w:color="000000" w:sz="4" w:space="0"/>
            </w:tcBorders>
            <w:vAlign w:val="center"/>
          </w:tcPr>
          <w:p w14:paraId="09907F23">
            <w:pPr>
              <w:spacing w:line="240" w:lineRule="auto"/>
              <w:ind w:firstLine="0" w:firstLineChars="0"/>
              <w:jc w:val="left"/>
              <w:rPr>
                <w:rFonts w:ascii="宋体" w:hAnsi="宋体" w:cs="宋体"/>
                <w:color w:val="000000"/>
                <w:sz w:val="18"/>
                <w:szCs w:val="18"/>
              </w:rPr>
            </w:pPr>
            <w:r>
              <w:rPr>
                <w:rFonts w:ascii="宋体" w:hAnsi="宋体" w:cs="宋体"/>
                <w:color w:val="000000"/>
                <w:sz w:val="18"/>
                <w:szCs w:val="18"/>
              </w:rPr>
              <w:t>机柜PDU</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3C9880">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1、PDU的规格为 32A/3P输入，输出：12*10A+9*16A国标插座</w:t>
            </w:r>
          </w:p>
        </w:tc>
      </w:tr>
      <w:tr w14:paraId="282F5507">
        <w:tblPrEx>
          <w:tblCellMar>
            <w:top w:w="0" w:type="dxa"/>
            <w:left w:w="108" w:type="dxa"/>
            <w:bottom w:w="0" w:type="dxa"/>
            <w:right w:w="108" w:type="dxa"/>
          </w:tblCellMar>
        </w:tblPrEx>
        <w:trPr>
          <w:trHeight w:val="280" w:hRule="atLeast"/>
        </w:trPr>
        <w:tc>
          <w:tcPr>
            <w:tcW w:w="426" w:type="dxa"/>
            <w:vMerge w:val="restart"/>
            <w:tcBorders>
              <w:top w:val="single" w:color="000000" w:sz="4" w:space="0"/>
              <w:left w:val="single" w:color="000000" w:sz="4" w:space="0"/>
              <w:right w:val="single" w:color="000000" w:sz="4" w:space="0"/>
            </w:tcBorders>
            <w:vAlign w:val="center"/>
          </w:tcPr>
          <w:p w14:paraId="13214680">
            <w:pPr>
              <w:spacing w:line="240" w:lineRule="auto"/>
              <w:ind w:firstLine="0" w:firstLineChars="0"/>
              <w:jc w:val="center"/>
              <w:rPr>
                <w:rFonts w:ascii="宋体" w:hAnsi="宋体" w:cs="宋体"/>
                <w:color w:val="000000"/>
                <w:sz w:val="18"/>
                <w:szCs w:val="18"/>
              </w:rPr>
            </w:pPr>
            <w:r>
              <w:rPr>
                <w:rFonts w:ascii="宋体" w:hAnsi="宋体" w:cs="宋体"/>
                <w:color w:val="000000"/>
                <w:sz w:val="18"/>
                <w:szCs w:val="18"/>
              </w:rPr>
              <w:t>23</w:t>
            </w:r>
          </w:p>
        </w:tc>
        <w:tc>
          <w:tcPr>
            <w:tcW w:w="1198" w:type="dxa"/>
            <w:vMerge w:val="restart"/>
            <w:tcBorders>
              <w:top w:val="single" w:color="000000" w:sz="4" w:space="0"/>
              <w:left w:val="single" w:color="000000" w:sz="4" w:space="0"/>
              <w:right w:val="single" w:color="000000" w:sz="4" w:space="0"/>
            </w:tcBorders>
            <w:vAlign w:val="center"/>
          </w:tcPr>
          <w:p w14:paraId="0BD4BA44">
            <w:pPr>
              <w:spacing w:line="240" w:lineRule="auto"/>
              <w:ind w:firstLine="0" w:firstLineChars="0"/>
              <w:jc w:val="left"/>
              <w:rPr>
                <w:rFonts w:ascii="宋体" w:hAnsi="宋体" w:cs="宋体"/>
                <w:color w:val="000000"/>
                <w:sz w:val="18"/>
                <w:szCs w:val="18"/>
              </w:rPr>
            </w:pPr>
            <w:r>
              <w:rPr>
                <w:rFonts w:ascii="宋体" w:hAnsi="宋体" w:cs="宋体"/>
                <w:color w:val="000000"/>
                <w:sz w:val="18"/>
                <w:szCs w:val="18"/>
              </w:rPr>
              <w:t>密闭通道组件</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F955E7">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1、密封通道由IT机柜、精密配电柜、行级精密空调、天窗、电动推拉门、走线槽、LED照明等部件组成，通道宽度≥1200mm。</w:t>
            </w:r>
          </w:p>
        </w:tc>
      </w:tr>
      <w:tr w14:paraId="52F32CB1">
        <w:tblPrEx>
          <w:tblCellMar>
            <w:top w:w="0" w:type="dxa"/>
            <w:left w:w="108" w:type="dxa"/>
            <w:bottom w:w="0" w:type="dxa"/>
            <w:right w:w="108" w:type="dxa"/>
          </w:tblCellMar>
        </w:tblPrEx>
        <w:trPr>
          <w:trHeight w:val="280" w:hRule="atLeast"/>
        </w:trPr>
        <w:tc>
          <w:tcPr>
            <w:tcW w:w="426" w:type="dxa"/>
            <w:vMerge w:val="continue"/>
            <w:tcBorders>
              <w:left w:val="single" w:color="000000" w:sz="4" w:space="0"/>
              <w:right w:val="single" w:color="000000" w:sz="4" w:space="0"/>
            </w:tcBorders>
            <w:vAlign w:val="center"/>
          </w:tcPr>
          <w:p w14:paraId="5536B6B6">
            <w:pPr>
              <w:spacing w:line="240" w:lineRule="auto"/>
              <w:ind w:firstLine="0" w:firstLineChars="0"/>
              <w:jc w:val="center"/>
              <w:rPr>
                <w:rFonts w:ascii="宋体" w:hAnsi="宋体" w:cs="宋体"/>
                <w:color w:val="000000"/>
                <w:sz w:val="18"/>
                <w:szCs w:val="18"/>
              </w:rPr>
            </w:pPr>
          </w:p>
        </w:tc>
        <w:tc>
          <w:tcPr>
            <w:tcW w:w="1198" w:type="dxa"/>
            <w:vMerge w:val="continue"/>
            <w:tcBorders>
              <w:left w:val="single" w:color="000000" w:sz="4" w:space="0"/>
              <w:right w:val="single" w:color="000000" w:sz="4" w:space="0"/>
            </w:tcBorders>
            <w:vAlign w:val="center"/>
          </w:tcPr>
          <w:p w14:paraId="6130E2C7">
            <w:pPr>
              <w:spacing w:line="240" w:lineRule="auto"/>
              <w:ind w:firstLine="0" w:firstLineChars="0"/>
              <w:jc w:val="center"/>
              <w:rPr>
                <w:rFonts w:ascii="宋体" w:hAnsi="宋体" w:cs="宋体"/>
                <w:color w:val="000000"/>
                <w:sz w:val="18"/>
                <w:szCs w:val="18"/>
              </w:rPr>
            </w:pP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622303">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2、通道系统应具备良好的功能性、透光性及美观性，固定型天窗和翻转型天窗应使用覆膜钢化玻璃，天窗玻璃面积占比不小于90%。钢化玻璃透光率应不小于90%</w:t>
            </w:r>
          </w:p>
        </w:tc>
      </w:tr>
      <w:tr w14:paraId="78BC625E">
        <w:tblPrEx>
          <w:tblCellMar>
            <w:top w:w="0" w:type="dxa"/>
            <w:left w:w="108" w:type="dxa"/>
            <w:bottom w:w="0" w:type="dxa"/>
            <w:right w:w="108" w:type="dxa"/>
          </w:tblCellMar>
        </w:tblPrEx>
        <w:trPr>
          <w:trHeight w:val="280" w:hRule="atLeast"/>
        </w:trPr>
        <w:tc>
          <w:tcPr>
            <w:tcW w:w="426" w:type="dxa"/>
            <w:vMerge w:val="continue"/>
            <w:tcBorders>
              <w:left w:val="single" w:color="000000" w:sz="4" w:space="0"/>
              <w:right w:val="single" w:color="000000" w:sz="4" w:space="0"/>
            </w:tcBorders>
            <w:vAlign w:val="center"/>
          </w:tcPr>
          <w:p w14:paraId="2AE63016">
            <w:pPr>
              <w:spacing w:line="240" w:lineRule="auto"/>
              <w:ind w:firstLine="0" w:firstLineChars="0"/>
              <w:jc w:val="center"/>
              <w:rPr>
                <w:rFonts w:ascii="宋体" w:hAnsi="宋体" w:cs="宋体"/>
                <w:color w:val="000000"/>
                <w:sz w:val="18"/>
                <w:szCs w:val="18"/>
              </w:rPr>
            </w:pPr>
          </w:p>
        </w:tc>
        <w:tc>
          <w:tcPr>
            <w:tcW w:w="1198" w:type="dxa"/>
            <w:vMerge w:val="continue"/>
            <w:tcBorders>
              <w:left w:val="single" w:color="000000" w:sz="4" w:space="0"/>
              <w:right w:val="single" w:color="000000" w:sz="4" w:space="0"/>
            </w:tcBorders>
            <w:vAlign w:val="center"/>
          </w:tcPr>
          <w:p w14:paraId="207CDA2C">
            <w:pPr>
              <w:spacing w:line="240" w:lineRule="auto"/>
              <w:ind w:firstLine="0" w:firstLineChars="0"/>
              <w:jc w:val="center"/>
              <w:rPr>
                <w:rFonts w:ascii="宋体" w:hAnsi="宋体" w:cs="宋体"/>
                <w:color w:val="000000"/>
                <w:sz w:val="18"/>
                <w:szCs w:val="18"/>
              </w:rPr>
            </w:pP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F2EB37">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3、密封冷通道的两端应设置电动推拉门，电动推拉门应采用磁力直接驱动，端门通过门框整体与机柜通过螺钉联接。</w:t>
            </w:r>
          </w:p>
        </w:tc>
      </w:tr>
      <w:tr w14:paraId="6AAD6FCD">
        <w:tblPrEx>
          <w:tblCellMar>
            <w:top w:w="0" w:type="dxa"/>
            <w:left w:w="108" w:type="dxa"/>
            <w:bottom w:w="0" w:type="dxa"/>
            <w:right w:w="108" w:type="dxa"/>
          </w:tblCellMar>
        </w:tblPrEx>
        <w:trPr>
          <w:trHeight w:val="280" w:hRule="atLeast"/>
        </w:trPr>
        <w:tc>
          <w:tcPr>
            <w:tcW w:w="426" w:type="dxa"/>
            <w:vMerge w:val="continue"/>
            <w:tcBorders>
              <w:left w:val="single" w:color="000000" w:sz="4" w:space="0"/>
              <w:right w:val="single" w:color="000000" w:sz="4" w:space="0"/>
            </w:tcBorders>
            <w:vAlign w:val="center"/>
          </w:tcPr>
          <w:p w14:paraId="6971E0BA">
            <w:pPr>
              <w:spacing w:line="240" w:lineRule="auto"/>
              <w:ind w:firstLine="0" w:firstLineChars="0"/>
              <w:jc w:val="center"/>
              <w:rPr>
                <w:rFonts w:ascii="宋体" w:hAnsi="宋体" w:cs="宋体"/>
                <w:color w:val="000000"/>
                <w:sz w:val="18"/>
                <w:szCs w:val="18"/>
              </w:rPr>
            </w:pPr>
          </w:p>
        </w:tc>
        <w:tc>
          <w:tcPr>
            <w:tcW w:w="1198" w:type="dxa"/>
            <w:vMerge w:val="continue"/>
            <w:tcBorders>
              <w:left w:val="single" w:color="000000" w:sz="4" w:space="0"/>
              <w:right w:val="single" w:color="000000" w:sz="4" w:space="0"/>
            </w:tcBorders>
            <w:vAlign w:val="center"/>
          </w:tcPr>
          <w:p w14:paraId="10425E65">
            <w:pPr>
              <w:spacing w:line="240" w:lineRule="auto"/>
              <w:ind w:firstLine="0" w:firstLineChars="0"/>
              <w:jc w:val="center"/>
              <w:rPr>
                <w:rFonts w:ascii="宋体" w:hAnsi="宋体" w:cs="宋体"/>
                <w:color w:val="000000"/>
                <w:sz w:val="18"/>
                <w:szCs w:val="18"/>
              </w:rPr>
            </w:pP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DD01DD">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4、通道端门侧应预留开门按钮、刷卡器、通道照明开关、紧急按钮、通道灯带等的安装接口，方便安装通道级门禁和照明使用。通道内部应设置紧急按钮，在干接点开门信号失效的极端情况下，通过物理掉电方式开启端门电磁锁，以保证通道内部人员的逃生顺畅。</w:t>
            </w:r>
          </w:p>
        </w:tc>
      </w:tr>
      <w:tr w14:paraId="37272AD9">
        <w:tblPrEx>
          <w:tblCellMar>
            <w:top w:w="0" w:type="dxa"/>
            <w:left w:w="108" w:type="dxa"/>
            <w:bottom w:w="0" w:type="dxa"/>
            <w:right w:w="108" w:type="dxa"/>
          </w:tblCellMar>
        </w:tblPrEx>
        <w:trPr>
          <w:trHeight w:val="280" w:hRule="atLeast"/>
        </w:trPr>
        <w:tc>
          <w:tcPr>
            <w:tcW w:w="426" w:type="dxa"/>
            <w:vMerge w:val="continue"/>
            <w:tcBorders>
              <w:left w:val="single" w:color="000000" w:sz="4" w:space="0"/>
              <w:right w:val="single" w:color="000000" w:sz="4" w:space="0"/>
            </w:tcBorders>
            <w:vAlign w:val="center"/>
          </w:tcPr>
          <w:p w14:paraId="4DB45A17">
            <w:pPr>
              <w:spacing w:line="240" w:lineRule="auto"/>
              <w:ind w:firstLine="0" w:firstLineChars="0"/>
              <w:jc w:val="center"/>
              <w:textAlignment w:val="center"/>
              <w:rPr>
                <w:rFonts w:ascii="宋体" w:hAnsi="宋体" w:cs="宋体"/>
                <w:b/>
                <w:bCs/>
                <w:color w:val="000000"/>
                <w:kern w:val="0"/>
                <w:sz w:val="18"/>
                <w:szCs w:val="18"/>
                <w:lang w:bidi="ar"/>
              </w:rPr>
            </w:pPr>
          </w:p>
        </w:tc>
        <w:tc>
          <w:tcPr>
            <w:tcW w:w="1198" w:type="dxa"/>
            <w:vMerge w:val="continue"/>
            <w:tcBorders>
              <w:left w:val="single" w:color="000000" w:sz="4" w:space="0"/>
              <w:right w:val="single" w:color="000000" w:sz="4" w:space="0"/>
            </w:tcBorders>
            <w:vAlign w:val="center"/>
          </w:tcPr>
          <w:p w14:paraId="6B443C7D">
            <w:pPr>
              <w:spacing w:line="240" w:lineRule="auto"/>
              <w:ind w:firstLine="0" w:firstLineChars="0"/>
              <w:jc w:val="center"/>
              <w:rPr>
                <w:rFonts w:ascii="宋体" w:hAnsi="宋体" w:cs="宋体"/>
                <w:color w:val="000000"/>
                <w:sz w:val="18"/>
                <w:szCs w:val="18"/>
              </w:rPr>
            </w:pP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885808">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5、微模块通道两端设置门禁系统，运维人员须通过识别身份方可进入微模块内部进行相应操作。</w:t>
            </w:r>
          </w:p>
        </w:tc>
      </w:tr>
      <w:tr w14:paraId="7D1F45EB">
        <w:tblPrEx>
          <w:tblCellMar>
            <w:top w:w="0" w:type="dxa"/>
            <w:left w:w="108" w:type="dxa"/>
            <w:bottom w:w="0" w:type="dxa"/>
            <w:right w:w="108" w:type="dxa"/>
          </w:tblCellMar>
        </w:tblPrEx>
        <w:trPr>
          <w:trHeight w:val="280" w:hRule="atLeast"/>
        </w:trPr>
        <w:tc>
          <w:tcPr>
            <w:tcW w:w="426" w:type="dxa"/>
            <w:vMerge w:val="continue"/>
            <w:tcBorders>
              <w:left w:val="single" w:color="000000" w:sz="4" w:space="0"/>
              <w:right w:val="single" w:color="000000" w:sz="4" w:space="0"/>
            </w:tcBorders>
            <w:vAlign w:val="center"/>
          </w:tcPr>
          <w:p w14:paraId="7E05F682">
            <w:pPr>
              <w:spacing w:line="240" w:lineRule="auto"/>
              <w:ind w:firstLine="0" w:firstLineChars="0"/>
              <w:jc w:val="center"/>
              <w:textAlignment w:val="center"/>
              <w:rPr>
                <w:rFonts w:ascii="宋体" w:hAnsi="宋体" w:cs="宋体"/>
                <w:b/>
                <w:bCs/>
                <w:color w:val="000000"/>
                <w:kern w:val="0"/>
                <w:sz w:val="18"/>
                <w:szCs w:val="18"/>
                <w:lang w:bidi="ar"/>
              </w:rPr>
            </w:pPr>
          </w:p>
        </w:tc>
        <w:tc>
          <w:tcPr>
            <w:tcW w:w="1198" w:type="dxa"/>
            <w:vMerge w:val="continue"/>
            <w:tcBorders>
              <w:left w:val="single" w:color="000000" w:sz="4" w:space="0"/>
              <w:right w:val="single" w:color="000000" w:sz="4" w:space="0"/>
            </w:tcBorders>
            <w:vAlign w:val="center"/>
          </w:tcPr>
          <w:p w14:paraId="57757800">
            <w:pPr>
              <w:spacing w:line="240" w:lineRule="auto"/>
              <w:ind w:firstLine="0" w:firstLineChars="0"/>
              <w:jc w:val="left"/>
              <w:textAlignment w:val="center"/>
              <w:rPr>
                <w:rFonts w:ascii="宋体" w:hAnsi="宋体" w:cs="宋体"/>
                <w:b/>
                <w:bCs/>
                <w:color w:val="000000"/>
                <w:kern w:val="0"/>
                <w:sz w:val="18"/>
                <w:szCs w:val="18"/>
                <w:lang w:bidi="ar"/>
              </w:rPr>
            </w:pP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6FA3D5">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6、通道内应设置告警联动指示灯，支持告警联动不同颜色展示，可根据不同的告警等级设置不同颜色的灯光告警指示，告警等级及指示灯光颜色应不少于4种。</w:t>
            </w:r>
          </w:p>
        </w:tc>
      </w:tr>
      <w:tr w14:paraId="02867C21">
        <w:tblPrEx>
          <w:tblCellMar>
            <w:top w:w="0" w:type="dxa"/>
            <w:left w:w="108" w:type="dxa"/>
            <w:bottom w:w="0" w:type="dxa"/>
            <w:right w:w="108" w:type="dxa"/>
          </w:tblCellMar>
        </w:tblPrEx>
        <w:trPr>
          <w:trHeight w:val="280" w:hRule="atLeast"/>
        </w:trPr>
        <w:tc>
          <w:tcPr>
            <w:tcW w:w="426" w:type="dxa"/>
            <w:vMerge w:val="continue"/>
            <w:tcBorders>
              <w:left w:val="single" w:color="000000" w:sz="4" w:space="0"/>
              <w:bottom w:val="single" w:color="000000" w:sz="4" w:space="0"/>
              <w:right w:val="single" w:color="000000" w:sz="4" w:space="0"/>
            </w:tcBorders>
            <w:vAlign w:val="center"/>
          </w:tcPr>
          <w:p w14:paraId="57A2FDBC">
            <w:pPr>
              <w:spacing w:line="240" w:lineRule="auto"/>
              <w:ind w:firstLine="0" w:firstLineChars="0"/>
              <w:jc w:val="center"/>
              <w:textAlignment w:val="center"/>
              <w:rPr>
                <w:rFonts w:ascii="宋体" w:hAnsi="宋体" w:cs="宋体"/>
                <w:b/>
                <w:bCs/>
                <w:color w:val="000000"/>
                <w:kern w:val="0"/>
                <w:sz w:val="18"/>
                <w:szCs w:val="18"/>
                <w:lang w:bidi="ar"/>
              </w:rPr>
            </w:pPr>
          </w:p>
        </w:tc>
        <w:tc>
          <w:tcPr>
            <w:tcW w:w="1198" w:type="dxa"/>
            <w:vMerge w:val="continue"/>
            <w:tcBorders>
              <w:left w:val="single" w:color="000000" w:sz="4" w:space="0"/>
              <w:bottom w:val="single" w:color="000000" w:sz="4" w:space="0"/>
              <w:right w:val="single" w:color="000000" w:sz="4" w:space="0"/>
            </w:tcBorders>
            <w:vAlign w:val="center"/>
          </w:tcPr>
          <w:p w14:paraId="20333C5A">
            <w:pPr>
              <w:spacing w:line="240" w:lineRule="auto"/>
              <w:ind w:firstLine="0" w:firstLineChars="0"/>
              <w:jc w:val="left"/>
              <w:textAlignment w:val="center"/>
              <w:rPr>
                <w:rFonts w:ascii="宋体" w:hAnsi="宋体" w:cs="宋体"/>
                <w:b/>
                <w:bCs/>
                <w:color w:val="000000"/>
                <w:kern w:val="0"/>
                <w:sz w:val="18"/>
                <w:szCs w:val="18"/>
                <w:lang w:bidi="ar"/>
              </w:rPr>
            </w:pP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12B502">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7、为保证一致性和整体交付质量，微模块、精密配电柜、智能温控产品、微模块控制系统应为同一品牌。</w:t>
            </w:r>
          </w:p>
        </w:tc>
      </w:tr>
      <w:tr w14:paraId="1A0EA884">
        <w:tblPrEx>
          <w:tblCellMar>
            <w:top w:w="0" w:type="dxa"/>
            <w:left w:w="108" w:type="dxa"/>
            <w:bottom w:w="0" w:type="dxa"/>
            <w:right w:w="108" w:type="dxa"/>
          </w:tblCellMar>
        </w:tblPrEx>
        <w:trPr>
          <w:trHeight w:val="280" w:hRule="atLeast"/>
        </w:trPr>
        <w:tc>
          <w:tcPr>
            <w:tcW w:w="426" w:type="dxa"/>
            <w:vMerge w:val="restart"/>
            <w:tcBorders>
              <w:top w:val="single" w:color="000000" w:sz="4" w:space="0"/>
              <w:left w:val="single" w:color="000000" w:sz="4" w:space="0"/>
              <w:right w:val="single" w:color="000000" w:sz="4" w:space="0"/>
            </w:tcBorders>
            <w:vAlign w:val="center"/>
          </w:tcPr>
          <w:p w14:paraId="0FD197DC">
            <w:pPr>
              <w:spacing w:line="240" w:lineRule="auto"/>
              <w:ind w:firstLine="0" w:firstLineChars="0"/>
              <w:jc w:val="left"/>
              <w:textAlignment w:val="center"/>
              <w:rPr>
                <w:rFonts w:ascii="宋体" w:hAnsi="宋体" w:cs="宋体"/>
                <w:b/>
                <w:bCs/>
                <w:color w:val="000000"/>
                <w:kern w:val="0"/>
                <w:sz w:val="18"/>
                <w:szCs w:val="18"/>
                <w:lang w:bidi="ar"/>
              </w:rPr>
            </w:pPr>
            <w:r>
              <w:rPr>
                <w:rFonts w:ascii="宋体" w:hAnsi="宋体" w:cs="宋体"/>
                <w:color w:val="000000"/>
                <w:sz w:val="18"/>
                <w:szCs w:val="18"/>
              </w:rPr>
              <w:t>24</w:t>
            </w:r>
          </w:p>
        </w:tc>
        <w:tc>
          <w:tcPr>
            <w:tcW w:w="1198" w:type="dxa"/>
            <w:vMerge w:val="restart"/>
            <w:tcBorders>
              <w:top w:val="single" w:color="000000" w:sz="4" w:space="0"/>
              <w:left w:val="single" w:color="000000" w:sz="4" w:space="0"/>
              <w:right w:val="single" w:color="000000" w:sz="4" w:space="0"/>
            </w:tcBorders>
            <w:vAlign w:val="center"/>
          </w:tcPr>
          <w:p w14:paraId="0B7F664F">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微模块本地监控系统</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982D10">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1、微模块内动环监控包含采集器、通道内摄像头、水浸传感器、天窗电磁锁、LED灯、天窗控制器、多功能传感器、温湿度传感器、指纹/密码/刷卡门禁系统、蜂鸣器等</w:t>
            </w:r>
          </w:p>
        </w:tc>
      </w:tr>
      <w:tr w14:paraId="3FD34CE9">
        <w:tblPrEx>
          <w:tblCellMar>
            <w:top w:w="0" w:type="dxa"/>
            <w:left w:w="108" w:type="dxa"/>
            <w:bottom w:w="0" w:type="dxa"/>
            <w:right w:w="108" w:type="dxa"/>
          </w:tblCellMar>
        </w:tblPrEx>
        <w:trPr>
          <w:trHeight w:val="280" w:hRule="atLeast"/>
        </w:trPr>
        <w:tc>
          <w:tcPr>
            <w:tcW w:w="426" w:type="dxa"/>
            <w:vMerge w:val="continue"/>
            <w:tcBorders>
              <w:left w:val="single" w:color="000000" w:sz="4" w:space="0"/>
              <w:right w:val="single" w:color="000000" w:sz="4" w:space="0"/>
            </w:tcBorders>
            <w:vAlign w:val="center"/>
          </w:tcPr>
          <w:p w14:paraId="53990B61">
            <w:pPr>
              <w:spacing w:line="240" w:lineRule="auto"/>
              <w:ind w:firstLine="0" w:firstLineChars="0"/>
              <w:jc w:val="left"/>
              <w:textAlignment w:val="center"/>
              <w:rPr>
                <w:rFonts w:ascii="宋体" w:hAnsi="宋体" w:cs="宋体"/>
                <w:b/>
                <w:bCs/>
                <w:color w:val="000000"/>
                <w:kern w:val="0"/>
                <w:sz w:val="18"/>
                <w:szCs w:val="18"/>
                <w:lang w:bidi="ar"/>
              </w:rPr>
            </w:pPr>
          </w:p>
        </w:tc>
        <w:tc>
          <w:tcPr>
            <w:tcW w:w="1198" w:type="dxa"/>
            <w:vMerge w:val="continue"/>
            <w:tcBorders>
              <w:left w:val="single" w:color="000000" w:sz="4" w:space="0"/>
              <w:right w:val="single" w:color="000000" w:sz="4" w:space="0"/>
            </w:tcBorders>
            <w:vAlign w:val="center"/>
          </w:tcPr>
          <w:p w14:paraId="46F095F1">
            <w:pPr>
              <w:spacing w:line="240" w:lineRule="auto"/>
              <w:ind w:firstLine="0" w:firstLineChars="0"/>
              <w:textAlignment w:val="center"/>
              <w:rPr>
                <w:rFonts w:ascii="宋体" w:hAnsi="宋体" w:cs="宋体"/>
                <w:color w:val="000000"/>
                <w:sz w:val="18"/>
                <w:szCs w:val="18"/>
              </w:rPr>
            </w:pP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1A2C4B">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2、每个微模块应自带一套内部动环监控系统，实现对微模块内供配电、精密空调、温湿度、漏水检测、烟雾、视频等设备的不间断监控，发现部件故障或参数异常，即时采取颜色、E-mail、SMS和声音告警等多种报警方式，记录历史数据和报警事件，所有监控信息提供标准的北向SNMP接口给管理平台集成接入，支持显示屏实时查看设备信息</w:t>
            </w:r>
          </w:p>
        </w:tc>
      </w:tr>
      <w:tr w14:paraId="3EB37239">
        <w:tblPrEx>
          <w:tblCellMar>
            <w:top w:w="0" w:type="dxa"/>
            <w:left w:w="108" w:type="dxa"/>
            <w:bottom w:w="0" w:type="dxa"/>
            <w:right w:w="108" w:type="dxa"/>
          </w:tblCellMar>
        </w:tblPrEx>
        <w:trPr>
          <w:trHeight w:val="280" w:hRule="atLeast"/>
        </w:trPr>
        <w:tc>
          <w:tcPr>
            <w:tcW w:w="426" w:type="dxa"/>
            <w:vMerge w:val="continue"/>
            <w:tcBorders>
              <w:left w:val="single" w:color="000000" w:sz="4" w:space="0"/>
              <w:right w:val="single" w:color="000000" w:sz="4" w:space="0"/>
            </w:tcBorders>
            <w:vAlign w:val="center"/>
          </w:tcPr>
          <w:p w14:paraId="4CAA3DA6">
            <w:pPr>
              <w:spacing w:line="240" w:lineRule="auto"/>
              <w:ind w:firstLine="0" w:firstLineChars="0"/>
              <w:jc w:val="left"/>
              <w:textAlignment w:val="center"/>
              <w:rPr>
                <w:rFonts w:ascii="宋体" w:hAnsi="宋体" w:cs="宋体"/>
                <w:b/>
                <w:bCs/>
                <w:color w:val="000000"/>
                <w:kern w:val="0"/>
                <w:sz w:val="18"/>
                <w:szCs w:val="18"/>
                <w:lang w:bidi="ar"/>
              </w:rPr>
            </w:pPr>
          </w:p>
        </w:tc>
        <w:tc>
          <w:tcPr>
            <w:tcW w:w="1198" w:type="dxa"/>
            <w:vMerge w:val="continue"/>
            <w:tcBorders>
              <w:left w:val="single" w:color="000000" w:sz="4" w:space="0"/>
              <w:right w:val="single" w:color="000000" w:sz="4" w:space="0"/>
            </w:tcBorders>
            <w:vAlign w:val="center"/>
          </w:tcPr>
          <w:p w14:paraId="38E9CA7D">
            <w:pPr>
              <w:spacing w:line="240" w:lineRule="auto"/>
              <w:ind w:firstLine="0" w:firstLineChars="0"/>
              <w:textAlignment w:val="center"/>
              <w:rPr>
                <w:rFonts w:ascii="宋体" w:hAnsi="宋体" w:cs="宋体"/>
                <w:color w:val="000000"/>
                <w:sz w:val="18"/>
                <w:szCs w:val="18"/>
              </w:rPr>
            </w:pP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61D5E7">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3、系统通信总线应具备容错能力，单点故障应不影响其他设备；管理系统电源总线应具有热备份，具备支持热插拔，在线更换功能；</w:t>
            </w:r>
          </w:p>
        </w:tc>
      </w:tr>
      <w:tr w14:paraId="7A6147BA">
        <w:tblPrEx>
          <w:tblCellMar>
            <w:top w:w="0" w:type="dxa"/>
            <w:left w:w="108" w:type="dxa"/>
            <w:bottom w:w="0" w:type="dxa"/>
            <w:right w:w="108" w:type="dxa"/>
          </w:tblCellMar>
        </w:tblPrEx>
        <w:trPr>
          <w:trHeight w:val="280" w:hRule="atLeast"/>
        </w:trPr>
        <w:tc>
          <w:tcPr>
            <w:tcW w:w="426" w:type="dxa"/>
            <w:vMerge w:val="continue"/>
            <w:tcBorders>
              <w:left w:val="single" w:color="000000" w:sz="4" w:space="0"/>
              <w:right w:val="single" w:color="000000" w:sz="4" w:space="0"/>
            </w:tcBorders>
            <w:vAlign w:val="center"/>
          </w:tcPr>
          <w:p w14:paraId="2AC721D3">
            <w:pPr>
              <w:spacing w:line="240" w:lineRule="auto"/>
              <w:ind w:firstLine="0" w:firstLineChars="0"/>
              <w:jc w:val="left"/>
              <w:textAlignment w:val="center"/>
              <w:rPr>
                <w:rFonts w:ascii="宋体" w:hAnsi="宋体" w:cs="宋体"/>
                <w:b/>
                <w:bCs/>
                <w:color w:val="000000"/>
                <w:kern w:val="0"/>
                <w:sz w:val="18"/>
                <w:szCs w:val="18"/>
                <w:lang w:bidi="ar"/>
              </w:rPr>
            </w:pPr>
          </w:p>
        </w:tc>
        <w:tc>
          <w:tcPr>
            <w:tcW w:w="1198" w:type="dxa"/>
            <w:vMerge w:val="continue"/>
            <w:tcBorders>
              <w:left w:val="single" w:color="000000" w:sz="4" w:space="0"/>
              <w:right w:val="single" w:color="000000" w:sz="4" w:space="0"/>
            </w:tcBorders>
            <w:vAlign w:val="center"/>
          </w:tcPr>
          <w:p w14:paraId="5314430F">
            <w:pPr>
              <w:spacing w:line="240" w:lineRule="auto"/>
              <w:ind w:firstLine="0" w:firstLineChars="0"/>
              <w:textAlignment w:val="center"/>
              <w:rPr>
                <w:rFonts w:ascii="宋体" w:hAnsi="宋体" w:cs="宋体"/>
                <w:color w:val="000000"/>
                <w:sz w:val="18"/>
                <w:szCs w:val="18"/>
              </w:rPr>
            </w:pP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AE6A0A">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4、微模块动环系统应配置≥40英寸显示屏作为本地显示大屏，显示屏支持有线/无线接入数据机房管理系统，通过APP可对数据机房设备和环境参数进行实时监测。</w:t>
            </w:r>
          </w:p>
        </w:tc>
      </w:tr>
      <w:tr w14:paraId="53A37A3C">
        <w:tblPrEx>
          <w:tblCellMar>
            <w:top w:w="0" w:type="dxa"/>
            <w:left w:w="108" w:type="dxa"/>
            <w:bottom w:w="0" w:type="dxa"/>
            <w:right w:w="108" w:type="dxa"/>
          </w:tblCellMar>
        </w:tblPrEx>
        <w:trPr>
          <w:trHeight w:val="280" w:hRule="atLeast"/>
        </w:trPr>
        <w:tc>
          <w:tcPr>
            <w:tcW w:w="426" w:type="dxa"/>
            <w:vMerge w:val="continue"/>
            <w:tcBorders>
              <w:left w:val="single" w:color="000000" w:sz="4" w:space="0"/>
              <w:bottom w:val="single" w:color="000000" w:sz="4" w:space="0"/>
              <w:right w:val="single" w:color="000000" w:sz="4" w:space="0"/>
            </w:tcBorders>
            <w:vAlign w:val="center"/>
          </w:tcPr>
          <w:p w14:paraId="0EF94B18">
            <w:pPr>
              <w:spacing w:line="240" w:lineRule="auto"/>
              <w:ind w:firstLine="0" w:firstLineChars="0"/>
              <w:jc w:val="left"/>
              <w:textAlignment w:val="center"/>
              <w:rPr>
                <w:rFonts w:ascii="宋体" w:hAnsi="宋体" w:cs="宋体"/>
                <w:b/>
                <w:bCs/>
                <w:color w:val="000000"/>
                <w:kern w:val="0"/>
                <w:sz w:val="18"/>
                <w:szCs w:val="18"/>
                <w:lang w:bidi="ar"/>
              </w:rPr>
            </w:pPr>
          </w:p>
        </w:tc>
        <w:tc>
          <w:tcPr>
            <w:tcW w:w="1198" w:type="dxa"/>
            <w:vMerge w:val="continue"/>
            <w:tcBorders>
              <w:left w:val="single" w:color="000000" w:sz="4" w:space="0"/>
              <w:bottom w:val="single" w:color="000000" w:sz="4" w:space="0"/>
              <w:right w:val="single" w:color="000000" w:sz="4" w:space="0"/>
            </w:tcBorders>
            <w:vAlign w:val="center"/>
          </w:tcPr>
          <w:p w14:paraId="2171BF2D">
            <w:pPr>
              <w:spacing w:line="240" w:lineRule="auto"/>
              <w:ind w:firstLine="0" w:firstLineChars="0"/>
              <w:textAlignment w:val="center"/>
              <w:rPr>
                <w:rFonts w:ascii="宋体" w:hAnsi="宋体" w:cs="宋体"/>
                <w:color w:val="000000"/>
                <w:sz w:val="18"/>
                <w:szCs w:val="18"/>
              </w:rPr>
            </w:pP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548CA1">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5、微模块动环监控采集器（或能源控制中心）件应满足网络安全的要求，通过智能联网产品网络安全认证。需提供第三方权威机构出具的社会公共安全产品认证证书。</w:t>
            </w:r>
          </w:p>
        </w:tc>
      </w:tr>
      <w:tr w14:paraId="4FC802CF">
        <w:tblPrEx>
          <w:tblCellMar>
            <w:top w:w="0" w:type="dxa"/>
            <w:left w:w="108" w:type="dxa"/>
            <w:bottom w:w="0" w:type="dxa"/>
            <w:right w:w="108" w:type="dxa"/>
          </w:tblCellMar>
        </w:tblPrEx>
        <w:trPr>
          <w:trHeight w:val="280" w:hRule="atLeast"/>
        </w:trPr>
        <w:tc>
          <w:tcPr>
            <w:tcW w:w="426" w:type="dxa"/>
            <w:tcBorders>
              <w:top w:val="single" w:color="000000" w:sz="4" w:space="0"/>
              <w:left w:val="single" w:color="000000" w:sz="4" w:space="0"/>
              <w:bottom w:val="single" w:color="000000" w:sz="4" w:space="0"/>
              <w:right w:val="single" w:color="000000" w:sz="4" w:space="0"/>
            </w:tcBorders>
            <w:vAlign w:val="center"/>
          </w:tcPr>
          <w:p w14:paraId="1E1899AA">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25</w:t>
            </w:r>
          </w:p>
        </w:tc>
        <w:tc>
          <w:tcPr>
            <w:tcW w:w="1198" w:type="dxa"/>
            <w:tcBorders>
              <w:top w:val="single" w:color="000000" w:sz="4" w:space="0"/>
              <w:left w:val="single" w:color="000000" w:sz="4" w:space="0"/>
              <w:bottom w:val="single" w:color="000000" w:sz="4" w:space="0"/>
              <w:right w:val="single" w:color="000000" w:sz="4" w:space="0"/>
            </w:tcBorders>
            <w:vAlign w:val="center"/>
          </w:tcPr>
          <w:p w14:paraId="5451D19B">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微模块内部线缆</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680551">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包含机柜接地线路，微模块照明，各种传感器、监控设备等强弱电连接线缆</w:t>
            </w:r>
          </w:p>
        </w:tc>
      </w:tr>
      <w:tr w14:paraId="5E74B609">
        <w:tblPrEx>
          <w:tblCellMar>
            <w:top w:w="0" w:type="dxa"/>
            <w:left w:w="108" w:type="dxa"/>
            <w:bottom w:w="0" w:type="dxa"/>
            <w:right w:w="108" w:type="dxa"/>
          </w:tblCellMar>
        </w:tblPrEx>
        <w:trPr>
          <w:trHeight w:val="280" w:hRule="atLeast"/>
        </w:trPr>
        <w:tc>
          <w:tcPr>
            <w:tcW w:w="426" w:type="dxa"/>
            <w:tcBorders>
              <w:top w:val="single" w:color="000000" w:sz="4" w:space="0"/>
              <w:left w:val="single" w:color="000000" w:sz="4" w:space="0"/>
              <w:bottom w:val="single" w:color="000000" w:sz="4" w:space="0"/>
              <w:right w:val="single" w:color="000000" w:sz="4" w:space="0"/>
            </w:tcBorders>
            <w:vAlign w:val="center"/>
          </w:tcPr>
          <w:p w14:paraId="64DDCA96">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26</w:t>
            </w:r>
          </w:p>
        </w:tc>
        <w:tc>
          <w:tcPr>
            <w:tcW w:w="1198" w:type="dxa"/>
            <w:tcBorders>
              <w:top w:val="single" w:color="000000" w:sz="4" w:space="0"/>
              <w:left w:val="single" w:color="000000" w:sz="4" w:space="0"/>
              <w:bottom w:val="single" w:color="000000" w:sz="4" w:space="0"/>
              <w:right w:val="single" w:color="000000" w:sz="4" w:space="0"/>
            </w:tcBorders>
            <w:vAlign w:val="center"/>
          </w:tcPr>
          <w:p w14:paraId="6FD79867">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精密列头柜</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D08B71">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1、精密列头柜尺寸为：600mm*1200mm*2000mm（W*D*H）；输入：400A/3P，输出不少于40A/3P*20路空开</w:t>
            </w:r>
          </w:p>
        </w:tc>
      </w:tr>
      <w:tr w14:paraId="64AC2BCE">
        <w:tblPrEx>
          <w:tblCellMar>
            <w:top w:w="0" w:type="dxa"/>
            <w:left w:w="108" w:type="dxa"/>
            <w:bottom w:w="0" w:type="dxa"/>
            <w:right w:w="108" w:type="dxa"/>
          </w:tblCellMar>
        </w:tblPrEx>
        <w:trPr>
          <w:trHeight w:val="280" w:hRule="atLeast"/>
        </w:trPr>
        <w:tc>
          <w:tcPr>
            <w:tcW w:w="426" w:type="dxa"/>
            <w:tcBorders>
              <w:top w:val="single" w:color="000000" w:sz="4" w:space="0"/>
              <w:left w:val="single" w:color="000000" w:sz="4" w:space="0"/>
              <w:bottom w:val="single" w:color="000000" w:sz="4" w:space="0"/>
              <w:right w:val="single" w:color="000000" w:sz="4" w:space="0"/>
            </w:tcBorders>
            <w:vAlign w:val="center"/>
          </w:tcPr>
          <w:p w14:paraId="46D9FC7E">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27</w:t>
            </w:r>
          </w:p>
        </w:tc>
        <w:tc>
          <w:tcPr>
            <w:tcW w:w="1198" w:type="dxa"/>
            <w:tcBorders>
              <w:top w:val="single" w:color="000000" w:sz="4" w:space="0"/>
              <w:left w:val="single" w:color="000000" w:sz="4" w:space="0"/>
              <w:bottom w:val="single" w:color="000000" w:sz="4" w:space="0"/>
              <w:right w:val="single" w:color="000000" w:sz="4" w:space="0"/>
            </w:tcBorders>
            <w:vAlign w:val="center"/>
          </w:tcPr>
          <w:p w14:paraId="1734F840">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空调配电箱</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06E3C3">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定制，单路400A输入,输出36*D40A/1P+4*C16A/1P+2*20A/2P 30mA+2*</w:t>
            </w:r>
            <w:r>
              <w:t xml:space="preserve"> </w:t>
            </w:r>
            <w:r>
              <w:rPr>
                <w:rFonts w:ascii="宋体" w:hAnsi="宋体" w:cs="宋体"/>
                <w:color w:val="000000"/>
                <w:sz w:val="18"/>
                <w:szCs w:val="18"/>
              </w:rPr>
              <w:t>D32A/3P(（含消防切非、电气火灾监控模块）</w:t>
            </w:r>
          </w:p>
        </w:tc>
      </w:tr>
      <w:tr w14:paraId="2C6C22F7">
        <w:tblPrEx>
          <w:tblCellMar>
            <w:top w:w="0" w:type="dxa"/>
            <w:left w:w="108" w:type="dxa"/>
            <w:bottom w:w="0" w:type="dxa"/>
            <w:right w:w="108" w:type="dxa"/>
          </w:tblCellMar>
        </w:tblPrEx>
        <w:trPr>
          <w:trHeight w:val="280" w:hRule="atLeast"/>
        </w:trPr>
        <w:tc>
          <w:tcPr>
            <w:tcW w:w="426" w:type="dxa"/>
            <w:tcBorders>
              <w:top w:val="single" w:color="000000" w:sz="4" w:space="0"/>
              <w:left w:val="single" w:color="000000" w:sz="4" w:space="0"/>
              <w:bottom w:val="single" w:color="000000" w:sz="4" w:space="0"/>
              <w:right w:val="single" w:color="000000" w:sz="4" w:space="0"/>
            </w:tcBorders>
            <w:vAlign w:val="center"/>
          </w:tcPr>
          <w:p w14:paraId="053FD590">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28</w:t>
            </w:r>
          </w:p>
        </w:tc>
        <w:tc>
          <w:tcPr>
            <w:tcW w:w="1198" w:type="dxa"/>
            <w:tcBorders>
              <w:top w:val="single" w:color="000000" w:sz="4" w:space="0"/>
              <w:left w:val="single" w:color="000000" w:sz="4" w:space="0"/>
              <w:bottom w:val="single" w:color="000000" w:sz="4" w:space="0"/>
              <w:right w:val="single" w:color="000000" w:sz="4" w:space="0"/>
            </w:tcBorders>
            <w:vAlign w:val="center"/>
          </w:tcPr>
          <w:p w14:paraId="671D2A2F">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电力电缆</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8E1CD3">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1、线缆1批，包含精密配电柜输入电缆：ZA-VV-4x240+1x120mm²、机柜rpdu输入电缆：ZA-RVV-5x6mm²、空调配电箱输入电缆：ZA-VV-4x240+1x120mm²、空调输入电缆：ZA-RVV-3×6mm2、原电缆拆除理线，铜接线端子、热压缩管、扎带及辅材；</w:t>
            </w:r>
          </w:p>
        </w:tc>
      </w:tr>
      <w:tr w14:paraId="4C574D48">
        <w:tblPrEx>
          <w:tblCellMar>
            <w:top w:w="0" w:type="dxa"/>
            <w:left w:w="108" w:type="dxa"/>
            <w:bottom w:w="0" w:type="dxa"/>
            <w:right w:w="108" w:type="dxa"/>
          </w:tblCellMar>
        </w:tblPrEx>
        <w:trPr>
          <w:trHeight w:val="280" w:hRule="atLeast"/>
        </w:trPr>
        <w:tc>
          <w:tcPr>
            <w:tcW w:w="426" w:type="dxa"/>
            <w:vMerge w:val="restart"/>
            <w:tcBorders>
              <w:top w:val="single" w:color="000000" w:sz="4" w:space="0"/>
              <w:left w:val="single" w:color="000000" w:sz="4" w:space="0"/>
              <w:right w:val="single" w:color="000000" w:sz="4" w:space="0"/>
            </w:tcBorders>
            <w:vAlign w:val="center"/>
          </w:tcPr>
          <w:p w14:paraId="5A788747">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29</w:t>
            </w:r>
          </w:p>
        </w:tc>
        <w:tc>
          <w:tcPr>
            <w:tcW w:w="1198" w:type="dxa"/>
            <w:vMerge w:val="restart"/>
            <w:tcBorders>
              <w:top w:val="single" w:color="000000" w:sz="4" w:space="0"/>
              <w:left w:val="single" w:color="000000" w:sz="4" w:space="0"/>
              <w:right w:val="single" w:color="000000" w:sz="4" w:space="0"/>
            </w:tcBorders>
            <w:vAlign w:val="center"/>
          </w:tcPr>
          <w:p w14:paraId="7DCD5F43">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35KW冷冻水行级精密空调</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58B7A9">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1、单台精密空调总冷量≥35kw，风量≥10000m3/h，进水温度17℃，出水温度23℃。</w:t>
            </w:r>
          </w:p>
        </w:tc>
      </w:tr>
      <w:tr w14:paraId="3C82C170">
        <w:tblPrEx>
          <w:tblCellMar>
            <w:top w:w="0" w:type="dxa"/>
            <w:left w:w="108" w:type="dxa"/>
            <w:bottom w:w="0" w:type="dxa"/>
            <w:right w:w="108" w:type="dxa"/>
          </w:tblCellMar>
        </w:tblPrEx>
        <w:trPr>
          <w:trHeight w:val="280" w:hRule="atLeast"/>
        </w:trPr>
        <w:tc>
          <w:tcPr>
            <w:tcW w:w="426" w:type="dxa"/>
            <w:vMerge w:val="continue"/>
            <w:tcBorders>
              <w:left w:val="single" w:color="000000" w:sz="4" w:space="0"/>
              <w:right w:val="single" w:color="000000" w:sz="4" w:space="0"/>
            </w:tcBorders>
            <w:vAlign w:val="center"/>
          </w:tcPr>
          <w:p w14:paraId="32822262">
            <w:pPr>
              <w:spacing w:line="240" w:lineRule="auto"/>
              <w:ind w:firstLine="0" w:firstLineChars="0"/>
              <w:textAlignment w:val="center"/>
              <w:rPr>
                <w:rFonts w:ascii="宋体" w:hAnsi="宋体" w:cs="宋体"/>
                <w:color w:val="000000"/>
                <w:sz w:val="18"/>
                <w:szCs w:val="18"/>
              </w:rPr>
            </w:pPr>
          </w:p>
        </w:tc>
        <w:tc>
          <w:tcPr>
            <w:tcW w:w="1198" w:type="dxa"/>
            <w:vMerge w:val="continue"/>
            <w:tcBorders>
              <w:left w:val="single" w:color="000000" w:sz="4" w:space="0"/>
              <w:right w:val="single" w:color="000000" w:sz="4" w:space="0"/>
            </w:tcBorders>
            <w:vAlign w:val="center"/>
          </w:tcPr>
          <w:p w14:paraId="6FD40F92">
            <w:pPr>
              <w:spacing w:line="240" w:lineRule="auto"/>
              <w:ind w:firstLine="0" w:firstLineChars="0"/>
              <w:textAlignment w:val="center"/>
              <w:rPr>
                <w:rFonts w:ascii="宋体" w:hAnsi="宋体" w:cs="宋体"/>
                <w:color w:val="000000"/>
                <w:sz w:val="18"/>
                <w:szCs w:val="18"/>
              </w:rPr>
            </w:pP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CD86EB">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2、精密空调应由换热器、冷冻水阀、EC风机、过滤网、冷凝水泵、湿膜加湿器、微压差传感器等主要部件组成。</w:t>
            </w:r>
          </w:p>
        </w:tc>
      </w:tr>
      <w:tr w14:paraId="34665E19">
        <w:tblPrEx>
          <w:tblCellMar>
            <w:top w:w="0" w:type="dxa"/>
            <w:left w:w="108" w:type="dxa"/>
            <w:bottom w:w="0" w:type="dxa"/>
            <w:right w:w="108" w:type="dxa"/>
          </w:tblCellMar>
        </w:tblPrEx>
        <w:trPr>
          <w:trHeight w:val="280" w:hRule="atLeast"/>
        </w:trPr>
        <w:tc>
          <w:tcPr>
            <w:tcW w:w="426" w:type="dxa"/>
            <w:vMerge w:val="continue"/>
            <w:tcBorders>
              <w:left w:val="single" w:color="000000" w:sz="4" w:space="0"/>
              <w:bottom w:val="single" w:color="000000" w:sz="4" w:space="0"/>
              <w:right w:val="single" w:color="000000" w:sz="4" w:space="0"/>
            </w:tcBorders>
            <w:vAlign w:val="center"/>
          </w:tcPr>
          <w:p w14:paraId="0B40526B">
            <w:pPr>
              <w:spacing w:line="240" w:lineRule="auto"/>
              <w:ind w:firstLine="0" w:firstLineChars="0"/>
              <w:textAlignment w:val="center"/>
              <w:rPr>
                <w:rFonts w:ascii="宋体" w:hAnsi="宋体" w:cs="宋体"/>
                <w:color w:val="000000"/>
                <w:sz w:val="18"/>
                <w:szCs w:val="18"/>
              </w:rPr>
            </w:pPr>
          </w:p>
        </w:tc>
        <w:tc>
          <w:tcPr>
            <w:tcW w:w="1198" w:type="dxa"/>
            <w:vMerge w:val="continue"/>
            <w:tcBorders>
              <w:left w:val="single" w:color="000000" w:sz="4" w:space="0"/>
              <w:bottom w:val="single" w:color="000000" w:sz="4" w:space="0"/>
              <w:right w:val="single" w:color="000000" w:sz="4" w:space="0"/>
            </w:tcBorders>
            <w:vAlign w:val="center"/>
          </w:tcPr>
          <w:p w14:paraId="191A4BF2">
            <w:pPr>
              <w:spacing w:line="240" w:lineRule="auto"/>
              <w:ind w:firstLine="0" w:firstLineChars="0"/>
              <w:textAlignment w:val="center"/>
              <w:rPr>
                <w:rFonts w:ascii="宋体" w:hAnsi="宋体" w:cs="宋体"/>
                <w:color w:val="000000"/>
                <w:sz w:val="18"/>
                <w:szCs w:val="18"/>
              </w:rPr>
            </w:pP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A27EA4">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3、精密空调应采取双路电源供电，</w:t>
            </w:r>
          </w:p>
        </w:tc>
      </w:tr>
      <w:tr w14:paraId="2A5AE4C2">
        <w:tblPrEx>
          <w:tblCellMar>
            <w:top w:w="0" w:type="dxa"/>
            <w:left w:w="108" w:type="dxa"/>
            <w:bottom w:w="0" w:type="dxa"/>
            <w:right w:w="108" w:type="dxa"/>
          </w:tblCellMar>
        </w:tblPrEx>
        <w:trPr>
          <w:trHeight w:val="280" w:hRule="atLeast"/>
        </w:trPr>
        <w:tc>
          <w:tcPr>
            <w:tcW w:w="426" w:type="dxa"/>
            <w:tcBorders>
              <w:top w:val="single" w:color="000000" w:sz="4" w:space="0"/>
              <w:left w:val="single" w:color="000000" w:sz="4" w:space="0"/>
              <w:bottom w:val="single" w:color="000000" w:sz="4" w:space="0"/>
              <w:right w:val="single" w:color="000000" w:sz="4" w:space="0"/>
            </w:tcBorders>
            <w:vAlign w:val="center"/>
          </w:tcPr>
          <w:p w14:paraId="5DE7C83B">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30</w:t>
            </w:r>
          </w:p>
        </w:tc>
        <w:tc>
          <w:tcPr>
            <w:tcW w:w="1198" w:type="dxa"/>
            <w:tcBorders>
              <w:top w:val="single" w:color="000000" w:sz="4" w:space="0"/>
              <w:left w:val="single" w:color="000000" w:sz="4" w:space="0"/>
              <w:bottom w:val="single" w:color="000000" w:sz="4" w:space="0"/>
              <w:right w:val="single" w:color="000000" w:sz="4" w:space="0"/>
            </w:tcBorders>
            <w:vAlign w:val="center"/>
          </w:tcPr>
          <w:p w14:paraId="2C7AD4C7">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空调辅材</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591FFE">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1、包含钢管（含酸洗预膜）、阀门、压力仪表、温度仪表、保温棉、底座支架等辅材；</w:t>
            </w:r>
          </w:p>
        </w:tc>
      </w:tr>
      <w:tr w14:paraId="6D51071A">
        <w:tblPrEx>
          <w:tblCellMar>
            <w:top w:w="0" w:type="dxa"/>
            <w:left w:w="108" w:type="dxa"/>
            <w:bottom w:w="0" w:type="dxa"/>
            <w:right w:w="108" w:type="dxa"/>
          </w:tblCellMar>
        </w:tblPrEx>
        <w:trPr>
          <w:trHeight w:val="680" w:hRule="atLeast"/>
        </w:trPr>
        <w:tc>
          <w:tcPr>
            <w:tcW w:w="426" w:type="dxa"/>
            <w:tcBorders>
              <w:top w:val="single" w:color="000000" w:sz="4" w:space="0"/>
              <w:left w:val="single" w:color="000000" w:sz="4" w:space="0"/>
              <w:bottom w:val="single" w:color="000000" w:sz="4" w:space="0"/>
              <w:right w:val="single" w:color="000000" w:sz="4" w:space="0"/>
            </w:tcBorders>
            <w:vAlign w:val="center"/>
          </w:tcPr>
          <w:p w14:paraId="6FE3A3CC">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31</w:t>
            </w:r>
          </w:p>
        </w:tc>
        <w:tc>
          <w:tcPr>
            <w:tcW w:w="1198" w:type="dxa"/>
            <w:tcBorders>
              <w:top w:val="single" w:color="000000" w:sz="4" w:space="0"/>
              <w:left w:val="single" w:color="000000" w:sz="4" w:space="0"/>
              <w:bottom w:val="single" w:color="000000" w:sz="4" w:space="0"/>
              <w:right w:val="single" w:color="000000" w:sz="4" w:space="0"/>
            </w:tcBorders>
            <w:vAlign w:val="center"/>
          </w:tcPr>
          <w:p w14:paraId="6DCEA26E">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恒湿机</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E6E4C3">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1、恒湿机，及第三方通讯设备接口</w:t>
            </w:r>
          </w:p>
        </w:tc>
      </w:tr>
      <w:tr w14:paraId="433E7CFD">
        <w:tblPrEx>
          <w:tblCellMar>
            <w:top w:w="0" w:type="dxa"/>
            <w:left w:w="108" w:type="dxa"/>
            <w:bottom w:w="0" w:type="dxa"/>
            <w:right w:w="108" w:type="dxa"/>
          </w:tblCellMar>
        </w:tblPrEx>
        <w:trPr>
          <w:trHeight w:val="280" w:hRule="atLeast"/>
        </w:trPr>
        <w:tc>
          <w:tcPr>
            <w:tcW w:w="426" w:type="dxa"/>
            <w:tcBorders>
              <w:top w:val="single" w:color="000000" w:sz="4" w:space="0"/>
              <w:left w:val="single" w:color="000000" w:sz="4" w:space="0"/>
              <w:bottom w:val="single" w:color="000000" w:sz="4" w:space="0"/>
              <w:right w:val="single" w:color="000000" w:sz="4" w:space="0"/>
            </w:tcBorders>
            <w:vAlign w:val="center"/>
          </w:tcPr>
          <w:p w14:paraId="62FBA89B">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32</w:t>
            </w:r>
          </w:p>
        </w:tc>
        <w:tc>
          <w:tcPr>
            <w:tcW w:w="1198" w:type="dxa"/>
            <w:tcBorders>
              <w:top w:val="single" w:color="000000" w:sz="4" w:space="0"/>
              <w:left w:val="single" w:color="000000" w:sz="4" w:space="0"/>
              <w:bottom w:val="single" w:color="000000" w:sz="4" w:space="0"/>
              <w:right w:val="single" w:color="000000" w:sz="4" w:space="0"/>
            </w:tcBorders>
            <w:vAlign w:val="center"/>
          </w:tcPr>
          <w:p w14:paraId="0F326586">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给排水系统</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F36452">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1、排水地漏、给水管道</w:t>
            </w:r>
          </w:p>
        </w:tc>
      </w:tr>
      <w:tr w14:paraId="02820367">
        <w:tblPrEx>
          <w:tblCellMar>
            <w:top w:w="0" w:type="dxa"/>
            <w:left w:w="108" w:type="dxa"/>
            <w:bottom w:w="0" w:type="dxa"/>
            <w:right w:w="108" w:type="dxa"/>
          </w:tblCellMar>
        </w:tblPrEx>
        <w:trPr>
          <w:trHeight w:val="280" w:hRule="atLeast"/>
        </w:trPr>
        <w:tc>
          <w:tcPr>
            <w:tcW w:w="426" w:type="dxa"/>
            <w:vMerge w:val="restart"/>
            <w:tcBorders>
              <w:top w:val="single" w:color="000000" w:sz="4" w:space="0"/>
              <w:left w:val="single" w:color="000000" w:sz="4" w:space="0"/>
              <w:right w:val="single" w:color="000000" w:sz="4" w:space="0"/>
            </w:tcBorders>
            <w:vAlign w:val="center"/>
          </w:tcPr>
          <w:p w14:paraId="790B8DE4">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33</w:t>
            </w:r>
          </w:p>
        </w:tc>
        <w:tc>
          <w:tcPr>
            <w:tcW w:w="1198" w:type="dxa"/>
            <w:vMerge w:val="restart"/>
            <w:tcBorders>
              <w:top w:val="single" w:color="000000" w:sz="4" w:space="0"/>
              <w:left w:val="single" w:color="000000" w:sz="4" w:space="0"/>
              <w:right w:val="single" w:color="000000" w:sz="4" w:space="0"/>
            </w:tcBorders>
            <w:vAlign w:val="center"/>
          </w:tcPr>
          <w:p w14:paraId="12044127">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机房环境监控系统</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B16C1D">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1、数据中心管理软件系统要求是一个统一的管理平台，实现对数据中心基础设施的集中管理，包括对精密配电柜、精密空调、通道天窗、微模块内部传感器、视频等系统统一监控管理。</w:t>
            </w:r>
          </w:p>
        </w:tc>
      </w:tr>
      <w:tr w14:paraId="5CFCEC09">
        <w:tblPrEx>
          <w:tblCellMar>
            <w:top w:w="0" w:type="dxa"/>
            <w:left w:w="108" w:type="dxa"/>
            <w:bottom w:w="0" w:type="dxa"/>
            <w:right w:w="108" w:type="dxa"/>
          </w:tblCellMar>
        </w:tblPrEx>
        <w:trPr>
          <w:trHeight w:val="280" w:hRule="atLeast"/>
        </w:trPr>
        <w:tc>
          <w:tcPr>
            <w:tcW w:w="426" w:type="dxa"/>
            <w:vMerge w:val="continue"/>
            <w:tcBorders>
              <w:left w:val="single" w:color="000000" w:sz="4" w:space="0"/>
              <w:right w:val="single" w:color="000000" w:sz="4" w:space="0"/>
            </w:tcBorders>
            <w:vAlign w:val="center"/>
          </w:tcPr>
          <w:p w14:paraId="41E743E3">
            <w:pPr>
              <w:spacing w:line="240" w:lineRule="auto"/>
              <w:ind w:firstLine="0" w:firstLineChars="0"/>
              <w:textAlignment w:val="center"/>
              <w:rPr>
                <w:rFonts w:ascii="宋体" w:hAnsi="宋体" w:cs="宋体"/>
                <w:color w:val="000000"/>
                <w:sz w:val="18"/>
                <w:szCs w:val="18"/>
              </w:rPr>
            </w:pPr>
          </w:p>
        </w:tc>
        <w:tc>
          <w:tcPr>
            <w:tcW w:w="1198" w:type="dxa"/>
            <w:vMerge w:val="continue"/>
            <w:tcBorders>
              <w:left w:val="single" w:color="000000" w:sz="4" w:space="0"/>
              <w:right w:val="single" w:color="000000" w:sz="4" w:space="0"/>
            </w:tcBorders>
            <w:vAlign w:val="center"/>
          </w:tcPr>
          <w:p w14:paraId="791DD8EA">
            <w:pPr>
              <w:spacing w:line="240" w:lineRule="auto"/>
              <w:ind w:firstLine="0" w:firstLineChars="0"/>
              <w:textAlignment w:val="center"/>
              <w:rPr>
                <w:rFonts w:ascii="宋体" w:hAnsi="宋体" w:cs="宋体"/>
                <w:color w:val="000000"/>
                <w:sz w:val="18"/>
                <w:szCs w:val="18"/>
              </w:rPr>
            </w:pP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F950AF">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2、管理系统基本软件应包括：能效管理、3D视图、移动APP等主要功能模块软硬接口，并支持与第三方视频监控系统进行标准对接。</w:t>
            </w:r>
          </w:p>
        </w:tc>
      </w:tr>
      <w:tr w14:paraId="0A7F0F09">
        <w:tblPrEx>
          <w:tblCellMar>
            <w:top w:w="0" w:type="dxa"/>
            <w:left w:w="108" w:type="dxa"/>
            <w:bottom w:w="0" w:type="dxa"/>
            <w:right w:w="108" w:type="dxa"/>
          </w:tblCellMar>
        </w:tblPrEx>
        <w:trPr>
          <w:trHeight w:val="280" w:hRule="atLeast"/>
        </w:trPr>
        <w:tc>
          <w:tcPr>
            <w:tcW w:w="426" w:type="dxa"/>
            <w:vMerge w:val="continue"/>
            <w:tcBorders>
              <w:left w:val="single" w:color="000000" w:sz="4" w:space="0"/>
              <w:right w:val="single" w:color="000000" w:sz="4" w:space="0"/>
            </w:tcBorders>
            <w:vAlign w:val="center"/>
          </w:tcPr>
          <w:p w14:paraId="6D455EBB">
            <w:pPr>
              <w:spacing w:line="240" w:lineRule="auto"/>
              <w:ind w:firstLine="0" w:firstLineChars="0"/>
              <w:textAlignment w:val="center"/>
              <w:rPr>
                <w:rFonts w:ascii="宋体" w:hAnsi="宋体" w:cs="宋体"/>
                <w:color w:val="000000"/>
                <w:sz w:val="18"/>
                <w:szCs w:val="18"/>
              </w:rPr>
            </w:pPr>
          </w:p>
        </w:tc>
        <w:tc>
          <w:tcPr>
            <w:tcW w:w="1198" w:type="dxa"/>
            <w:vMerge w:val="continue"/>
            <w:tcBorders>
              <w:left w:val="single" w:color="000000" w:sz="4" w:space="0"/>
              <w:right w:val="single" w:color="000000" w:sz="4" w:space="0"/>
            </w:tcBorders>
            <w:vAlign w:val="center"/>
          </w:tcPr>
          <w:p w14:paraId="4BFCE9A2">
            <w:pPr>
              <w:spacing w:line="240" w:lineRule="auto"/>
              <w:ind w:firstLine="0" w:firstLineChars="0"/>
              <w:textAlignment w:val="center"/>
              <w:rPr>
                <w:rFonts w:ascii="宋体" w:hAnsi="宋体" w:cs="宋体"/>
                <w:color w:val="000000"/>
                <w:sz w:val="18"/>
                <w:szCs w:val="18"/>
              </w:rPr>
            </w:pP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54C1B4">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3、配置数据中心基础设施管理系统硬件平台一套，含管理系统服务器、交换机、采集器、各类传感器。</w:t>
            </w:r>
          </w:p>
        </w:tc>
      </w:tr>
      <w:tr w14:paraId="66F09841">
        <w:tblPrEx>
          <w:tblCellMar>
            <w:top w:w="0" w:type="dxa"/>
            <w:left w:w="108" w:type="dxa"/>
            <w:bottom w:w="0" w:type="dxa"/>
            <w:right w:w="108" w:type="dxa"/>
          </w:tblCellMar>
        </w:tblPrEx>
        <w:trPr>
          <w:trHeight w:val="280" w:hRule="atLeast"/>
        </w:trPr>
        <w:tc>
          <w:tcPr>
            <w:tcW w:w="426" w:type="dxa"/>
            <w:vMerge w:val="continue"/>
            <w:tcBorders>
              <w:left w:val="single" w:color="000000" w:sz="4" w:space="0"/>
              <w:bottom w:val="single" w:color="000000" w:sz="4" w:space="0"/>
              <w:right w:val="single" w:color="000000" w:sz="4" w:space="0"/>
            </w:tcBorders>
            <w:vAlign w:val="center"/>
          </w:tcPr>
          <w:p w14:paraId="3F318C5E">
            <w:pPr>
              <w:spacing w:line="240" w:lineRule="auto"/>
              <w:ind w:firstLine="0" w:firstLineChars="0"/>
              <w:textAlignment w:val="center"/>
              <w:rPr>
                <w:rFonts w:ascii="宋体" w:hAnsi="宋体" w:cs="宋体"/>
                <w:color w:val="000000"/>
                <w:sz w:val="18"/>
                <w:szCs w:val="18"/>
              </w:rPr>
            </w:pPr>
          </w:p>
        </w:tc>
        <w:tc>
          <w:tcPr>
            <w:tcW w:w="1198" w:type="dxa"/>
            <w:vMerge w:val="continue"/>
            <w:tcBorders>
              <w:left w:val="single" w:color="000000" w:sz="4" w:space="0"/>
              <w:bottom w:val="single" w:color="000000" w:sz="4" w:space="0"/>
              <w:right w:val="single" w:color="000000" w:sz="4" w:space="0"/>
            </w:tcBorders>
            <w:vAlign w:val="center"/>
          </w:tcPr>
          <w:p w14:paraId="36930C0A">
            <w:pPr>
              <w:spacing w:line="240" w:lineRule="auto"/>
              <w:ind w:firstLine="0" w:firstLineChars="0"/>
              <w:textAlignment w:val="center"/>
              <w:rPr>
                <w:rFonts w:ascii="宋体" w:hAnsi="宋体" w:cs="宋体"/>
                <w:color w:val="000000"/>
                <w:sz w:val="18"/>
                <w:szCs w:val="18"/>
              </w:rPr>
            </w:pP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4E598A">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4、提供中华人民共和国国家版权局颁发的计算机软件著作权登记证书。</w:t>
            </w:r>
          </w:p>
        </w:tc>
      </w:tr>
      <w:tr w14:paraId="630921B1">
        <w:tblPrEx>
          <w:tblCellMar>
            <w:top w:w="0" w:type="dxa"/>
            <w:left w:w="108" w:type="dxa"/>
            <w:bottom w:w="0" w:type="dxa"/>
            <w:right w:w="108" w:type="dxa"/>
          </w:tblCellMar>
        </w:tblPrEx>
        <w:trPr>
          <w:trHeight w:val="280" w:hRule="atLeast"/>
        </w:trPr>
        <w:tc>
          <w:tcPr>
            <w:tcW w:w="426" w:type="dxa"/>
            <w:tcBorders>
              <w:top w:val="single" w:color="000000" w:sz="4" w:space="0"/>
              <w:left w:val="single" w:color="000000" w:sz="4" w:space="0"/>
              <w:bottom w:val="single" w:color="000000" w:sz="4" w:space="0"/>
              <w:right w:val="single" w:color="000000" w:sz="4" w:space="0"/>
            </w:tcBorders>
            <w:vAlign w:val="center"/>
          </w:tcPr>
          <w:p w14:paraId="21ACBB19">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34</w:t>
            </w:r>
          </w:p>
        </w:tc>
        <w:tc>
          <w:tcPr>
            <w:tcW w:w="1198" w:type="dxa"/>
            <w:tcBorders>
              <w:top w:val="single" w:color="000000" w:sz="4" w:space="0"/>
              <w:left w:val="single" w:color="000000" w:sz="4" w:space="0"/>
              <w:bottom w:val="single" w:color="000000" w:sz="4" w:space="0"/>
              <w:right w:val="single" w:color="000000" w:sz="4" w:space="0"/>
            </w:tcBorders>
            <w:vAlign w:val="center"/>
          </w:tcPr>
          <w:p w14:paraId="3BB09B77">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视频监控系统</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649B3A">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1、含微模块外12个摄像头、1个NVR、视频90天存储硬盘等配套设备</w:t>
            </w:r>
          </w:p>
        </w:tc>
      </w:tr>
      <w:tr w14:paraId="2A735764">
        <w:tblPrEx>
          <w:tblCellMar>
            <w:top w:w="0" w:type="dxa"/>
            <w:left w:w="108" w:type="dxa"/>
            <w:bottom w:w="0" w:type="dxa"/>
            <w:right w:w="108" w:type="dxa"/>
          </w:tblCellMar>
        </w:tblPrEx>
        <w:trPr>
          <w:trHeight w:val="280" w:hRule="atLeast"/>
        </w:trPr>
        <w:tc>
          <w:tcPr>
            <w:tcW w:w="426" w:type="dxa"/>
            <w:tcBorders>
              <w:top w:val="single" w:color="000000" w:sz="4" w:space="0"/>
              <w:left w:val="single" w:color="000000" w:sz="4" w:space="0"/>
              <w:bottom w:val="single" w:color="000000" w:sz="4" w:space="0"/>
              <w:right w:val="single" w:color="000000" w:sz="4" w:space="0"/>
            </w:tcBorders>
            <w:vAlign w:val="center"/>
          </w:tcPr>
          <w:p w14:paraId="247AE87B">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35</w:t>
            </w:r>
          </w:p>
        </w:tc>
        <w:tc>
          <w:tcPr>
            <w:tcW w:w="1198" w:type="dxa"/>
            <w:tcBorders>
              <w:top w:val="single" w:color="000000" w:sz="4" w:space="0"/>
              <w:left w:val="single" w:color="000000" w:sz="4" w:space="0"/>
              <w:bottom w:val="single" w:color="000000" w:sz="4" w:space="0"/>
              <w:right w:val="single" w:color="000000" w:sz="4" w:space="0"/>
            </w:tcBorders>
            <w:vAlign w:val="center"/>
          </w:tcPr>
          <w:p w14:paraId="29791C10">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门禁系统</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FB746E">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1、机房3樘防火门门禁功能，需要另外增加门禁以及购买门禁卡</w:t>
            </w:r>
          </w:p>
        </w:tc>
      </w:tr>
      <w:tr w14:paraId="3229133C">
        <w:tblPrEx>
          <w:tblCellMar>
            <w:top w:w="0" w:type="dxa"/>
            <w:left w:w="108" w:type="dxa"/>
            <w:bottom w:w="0" w:type="dxa"/>
            <w:right w:w="108" w:type="dxa"/>
          </w:tblCellMar>
        </w:tblPrEx>
        <w:trPr>
          <w:trHeight w:val="280" w:hRule="atLeast"/>
        </w:trPr>
        <w:tc>
          <w:tcPr>
            <w:tcW w:w="426" w:type="dxa"/>
            <w:vMerge w:val="restart"/>
            <w:tcBorders>
              <w:top w:val="single" w:color="000000" w:sz="4" w:space="0"/>
              <w:left w:val="single" w:color="000000" w:sz="4" w:space="0"/>
              <w:right w:val="single" w:color="000000" w:sz="4" w:space="0"/>
            </w:tcBorders>
            <w:vAlign w:val="center"/>
          </w:tcPr>
          <w:p w14:paraId="4F1E7C6E">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36</w:t>
            </w:r>
          </w:p>
        </w:tc>
        <w:tc>
          <w:tcPr>
            <w:tcW w:w="1198" w:type="dxa"/>
            <w:vMerge w:val="restart"/>
            <w:tcBorders>
              <w:top w:val="single" w:color="000000" w:sz="4" w:space="0"/>
              <w:left w:val="single" w:color="000000" w:sz="4" w:space="0"/>
              <w:right w:val="single" w:color="000000" w:sz="4" w:space="0"/>
            </w:tcBorders>
            <w:vAlign w:val="center"/>
          </w:tcPr>
          <w:p w14:paraId="064A0AE7">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装修系统</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FAD86F">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1、地面找平：先水泥砂浆找平，再做防尘防潮处理，硫酸钙防静电地板（规格：600*600*32mm），架高800mm；</w:t>
            </w:r>
          </w:p>
        </w:tc>
      </w:tr>
      <w:tr w14:paraId="55145E21">
        <w:tblPrEx>
          <w:tblCellMar>
            <w:top w:w="0" w:type="dxa"/>
            <w:left w:w="108" w:type="dxa"/>
            <w:bottom w:w="0" w:type="dxa"/>
            <w:right w:w="108" w:type="dxa"/>
          </w:tblCellMar>
        </w:tblPrEx>
        <w:trPr>
          <w:trHeight w:val="280" w:hRule="atLeast"/>
        </w:trPr>
        <w:tc>
          <w:tcPr>
            <w:tcW w:w="426" w:type="dxa"/>
            <w:vMerge w:val="continue"/>
            <w:tcBorders>
              <w:left w:val="single" w:color="000000" w:sz="4" w:space="0"/>
              <w:right w:val="single" w:color="000000" w:sz="4" w:space="0"/>
            </w:tcBorders>
            <w:vAlign w:val="center"/>
          </w:tcPr>
          <w:p w14:paraId="61A585DB">
            <w:pPr>
              <w:spacing w:line="240" w:lineRule="auto"/>
              <w:ind w:firstLine="0" w:firstLineChars="0"/>
              <w:textAlignment w:val="center"/>
              <w:rPr>
                <w:rFonts w:ascii="宋体" w:hAnsi="宋体" w:cs="宋体"/>
                <w:color w:val="000000"/>
                <w:sz w:val="18"/>
                <w:szCs w:val="18"/>
              </w:rPr>
            </w:pPr>
          </w:p>
        </w:tc>
        <w:tc>
          <w:tcPr>
            <w:tcW w:w="1198" w:type="dxa"/>
            <w:vMerge w:val="continue"/>
            <w:tcBorders>
              <w:left w:val="single" w:color="000000" w:sz="4" w:space="0"/>
              <w:right w:val="single" w:color="000000" w:sz="4" w:space="0"/>
            </w:tcBorders>
            <w:vAlign w:val="center"/>
          </w:tcPr>
          <w:p w14:paraId="1CF7AD5E">
            <w:pPr>
              <w:spacing w:line="240" w:lineRule="auto"/>
              <w:ind w:firstLine="0" w:firstLineChars="0"/>
              <w:textAlignment w:val="center"/>
              <w:rPr>
                <w:rFonts w:ascii="宋体" w:hAnsi="宋体" w:cs="宋体"/>
                <w:color w:val="000000"/>
                <w:sz w:val="18"/>
                <w:szCs w:val="18"/>
              </w:rPr>
            </w:pP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575898">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2、墙面防水防尘防潮处理、刷乳胶漆；不锈钢踢脚线。</w:t>
            </w:r>
          </w:p>
        </w:tc>
      </w:tr>
      <w:tr w14:paraId="3B01C922">
        <w:tblPrEx>
          <w:tblCellMar>
            <w:top w:w="0" w:type="dxa"/>
            <w:left w:w="108" w:type="dxa"/>
            <w:bottom w:w="0" w:type="dxa"/>
            <w:right w:w="108" w:type="dxa"/>
          </w:tblCellMar>
        </w:tblPrEx>
        <w:trPr>
          <w:trHeight w:val="280" w:hRule="atLeast"/>
        </w:trPr>
        <w:tc>
          <w:tcPr>
            <w:tcW w:w="426" w:type="dxa"/>
            <w:vMerge w:val="continue"/>
            <w:tcBorders>
              <w:left w:val="single" w:color="000000" w:sz="4" w:space="0"/>
              <w:right w:val="single" w:color="000000" w:sz="4" w:space="0"/>
            </w:tcBorders>
            <w:vAlign w:val="center"/>
          </w:tcPr>
          <w:p w14:paraId="321B6F64">
            <w:pPr>
              <w:spacing w:line="240" w:lineRule="auto"/>
              <w:ind w:firstLine="0" w:firstLineChars="0"/>
              <w:textAlignment w:val="center"/>
              <w:rPr>
                <w:rFonts w:ascii="宋体" w:hAnsi="宋体" w:cs="宋体"/>
                <w:color w:val="000000"/>
                <w:sz w:val="18"/>
                <w:szCs w:val="18"/>
              </w:rPr>
            </w:pPr>
          </w:p>
        </w:tc>
        <w:tc>
          <w:tcPr>
            <w:tcW w:w="1198" w:type="dxa"/>
            <w:vMerge w:val="continue"/>
            <w:tcBorders>
              <w:left w:val="single" w:color="000000" w:sz="4" w:space="0"/>
              <w:right w:val="single" w:color="000000" w:sz="4" w:space="0"/>
            </w:tcBorders>
            <w:vAlign w:val="center"/>
          </w:tcPr>
          <w:p w14:paraId="5235F9D3">
            <w:pPr>
              <w:spacing w:line="240" w:lineRule="auto"/>
              <w:ind w:firstLine="0" w:firstLineChars="0"/>
              <w:textAlignment w:val="center"/>
              <w:rPr>
                <w:rFonts w:ascii="宋体" w:hAnsi="宋体" w:cs="宋体"/>
                <w:color w:val="000000"/>
                <w:sz w:val="18"/>
                <w:szCs w:val="18"/>
              </w:rPr>
            </w:pP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202D3F">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3、原天花顶面拆除，天花无吊顶，刷防尘防潮漆。</w:t>
            </w:r>
          </w:p>
        </w:tc>
      </w:tr>
      <w:tr w14:paraId="1B78FC10">
        <w:tblPrEx>
          <w:tblCellMar>
            <w:top w:w="0" w:type="dxa"/>
            <w:left w:w="108" w:type="dxa"/>
            <w:bottom w:w="0" w:type="dxa"/>
            <w:right w:w="108" w:type="dxa"/>
          </w:tblCellMar>
        </w:tblPrEx>
        <w:trPr>
          <w:trHeight w:val="280" w:hRule="atLeast"/>
        </w:trPr>
        <w:tc>
          <w:tcPr>
            <w:tcW w:w="426" w:type="dxa"/>
            <w:vMerge w:val="continue"/>
            <w:tcBorders>
              <w:left w:val="single" w:color="000000" w:sz="4" w:space="0"/>
              <w:bottom w:val="single" w:color="000000" w:sz="4" w:space="0"/>
              <w:right w:val="single" w:color="000000" w:sz="4" w:space="0"/>
            </w:tcBorders>
            <w:vAlign w:val="center"/>
          </w:tcPr>
          <w:p w14:paraId="15C032D7">
            <w:pPr>
              <w:spacing w:line="240" w:lineRule="auto"/>
              <w:ind w:firstLine="0" w:firstLineChars="0"/>
              <w:textAlignment w:val="center"/>
              <w:rPr>
                <w:rFonts w:ascii="宋体" w:hAnsi="宋体" w:cs="宋体"/>
                <w:color w:val="000000"/>
                <w:sz w:val="18"/>
                <w:szCs w:val="18"/>
              </w:rPr>
            </w:pPr>
          </w:p>
        </w:tc>
        <w:tc>
          <w:tcPr>
            <w:tcW w:w="1198" w:type="dxa"/>
            <w:vMerge w:val="continue"/>
            <w:tcBorders>
              <w:left w:val="single" w:color="000000" w:sz="4" w:space="0"/>
              <w:bottom w:val="single" w:color="000000" w:sz="4" w:space="0"/>
              <w:right w:val="single" w:color="000000" w:sz="4" w:space="0"/>
            </w:tcBorders>
            <w:vAlign w:val="center"/>
          </w:tcPr>
          <w:p w14:paraId="655C455B">
            <w:pPr>
              <w:spacing w:line="240" w:lineRule="auto"/>
              <w:ind w:firstLine="0" w:firstLineChars="0"/>
              <w:textAlignment w:val="center"/>
              <w:rPr>
                <w:rFonts w:ascii="宋体" w:hAnsi="宋体" w:cs="宋体"/>
                <w:color w:val="000000"/>
                <w:sz w:val="18"/>
                <w:szCs w:val="18"/>
              </w:rPr>
            </w:pP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79C190">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4、挡鼠板、防火封堵、机房台阶、防火门拆除并封堵（一樘）</w:t>
            </w:r>
          </w:p>
        </w:tc>
      </w:tr>
      <w:tr w14:paraId="1E111377">
        <w:tblPrEx>
          <w:tblCellMar>
            <w:top w:w="0" w:type="dxa"/>
            <w:left w:w="108" w:type="dxa"/>
            <w:bottom w:w="0" w:type="dxa"/>
            <w:right w:w="108" w:type="dxa"/>
          </w:tblCellMar>
        </w:tblPrEx>
        <w:trPr>
          <w:trHeight w:val="280" w:hRule="atLeast"/>
        </w:trPr>
        <w:tc>
          <w:tcPr>
            <w:tcW w:w="426" w:type="dxa"/>
            <w:tcBorders>
              <w:top w:val="single" w:color="000000" w:sz="4" w:space="0"/>
              <w:left w:val="single" w:color="000000" w:sz="4" w:space="0"/>
              <w:bottom w:val="single" w:color="000000" w:sz="4" w:space="0"/>
              <w:right w:val="single" w:color="000000" w:sz="4" w:space="0"/>
            </w:tcBorders>
            <w:vAlign w:val="center"/>
          </w:tcPr>
          <w:p w14:paraId="6DB0AE04">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37</w:t>
            </w:r>
          </w:p>
        </w:tc>
        <w:tc>
          <w:tcPr>
            <w:tcW w:w="1198" w:type="dxa"/>
            <w:tcBorders>
              <w:top w:val="single" w:color="000000" w:sz="4" w:space="0"/>
              <w:left w:val="single" w:color="000000" w:sz="4" w:space="0"/>
              <w:bottom w:val="single" w:color="000000" w:sz="4" w:space="0"/>
              <w:right w:val="single" w:color="000000" w:sz="4" w:space="0"/>
            </w:tcBorders>
            <w:vAlign w:val="center"/>
          </w:tcPr>
          <w:p w14:paraId="3C9ABED1">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照明插座</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C63137">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含照明线、灯具、插座、吊杆、辅材及安装，镀锌线管及辅材；</w:t>
            </w:r>
          </w:p>
        </w:tc>
      </w:tr>
      <w:tr w14:paraId="06AA67CD">
        <w:tblPrEx>
          <w:tblCellMar>
            <w:top w:w="0" w:type="dxa"/>
            <w:left w:w="108" w:type="dxa"/>
            <w:bottom w:w="0" w:type="dxa"/>
            <w:right w:w="108" w:type="dxa"/>
          </w:tblCellMar>
        </w:tblPrEx>
        <w:trPr>
          <w:trHeight w:val="280" w:hRule="atLeast"/>
        </w:trPr>
        <w:tc>
          <w:tcPr>
            <w:tcW w:w="426" w:type="dxa"/>
            <w:tcBorders>
              <w:top w:val="single" w:color="000000" w:sz="4" w:space="0"/>
              <w:left w:val="single" w:color="000000" w:sz="4" w:space="0"/>
              <w:bottom w:val="single" w:color="000000" w:sz="4" w:space="0"/>
              <w:right w:val="single" w:color="000000" w:sz="4" w:space="0"/>
            </w:tcBorders>
            <w:vAlign w:val="center"/>
          </w:tcPr>
          <w:p w14:paraId="4C7C08C2">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38</w:t>
            </w:r>
          </w:p>
        </w:tc>
        <w:tc>
          <w:tcPr>
            <w:tcW w:w="1198" w:type="dxa"/>
            <w:tcBorders>
              <w:top w:val="single" w:color="000000" w:sz="4" w:space="0"/>
              <w:left w:val="single" w:color="000000" w:sz="4" w:space="0"/>
              <w:bottom w:val="single" w:color="000000" w:sz="4" w:space="0"/>
              <w:right w:val="single" w:color="000000" w:sz="4" w:space="0"/>
            </w:tcBorders>
            <w:vAlign w:val="center"/>
          </w:tcPr>
          <w:p w14:paraId="5D7EBD98">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承重支架</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1025B0">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8#槽钢</w:t>
            </w:r>
          </w:p>
        </w:tc>
      </w:tr>
      <w:tr w14:paraId="2E704D4C">
        <w:tblPrEx>
          <w:tblCellMar>
            <w:top w:w="0" w:type="dxa"/>
            <w:left w:w="108" w:type="dxa"/>
            <w:bottom w:w="0" w:type="dxa"/>
            <w:right w:w="108" w:type="dxa"/>
          </w:tblCellMar>
        </w:tblPrEx>
        <w:trPr>
          <w:trHeight w:val="280" w:hRule="atLeast"/>
        </w:trPr>
        <w:tc>
          <w:tcPr>
            <w:tcW w:w="426" w:type="dxa"/>
            <w:tcBorders>
              <w:top w:val="single" w:color="000000" w:sz="4" w:space="0"/>
              <w:left w:val="single" w:color="000000" w:sz="4" w:space="0"/>
              <w:bottom w:val="single" w:color="000000" w:sz="4" w:space="0"/>
              <w:right w:val="single" w:color="000000" w:sz="4" w:space="0"/>
            </w:tcBorders>
            <w:vAlign w:val="center"/>
          </w:tcPr>
          <w:p w14:paraId="5D94FA05">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39</w:t>
            </w:r>
          </w:p>
        </w:tc>
        <w:tc>
          <w:tcPr>
            <w:tcW w:w="1198" w:type="dxa"/>
            <w:tcBorders>
              <w:top w:val="single" w:color="000000" w:sz="4" w:space="0"/>
              <w:left w:val="single" w:color="000000" w:sz="4" w:space="0"/>
              <w:bottom w:val="single" w:color="000000" w:sz="4" w:space="0"/>
              <w:right w:val="single" w:color="000000" w:sz="4" w:space="0"/>
            </w:tcBorders>
            <w:vAlign w:val="center"/>
          </w:tcPr>
          <w:p w14:paraId="1893B6B3">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强弱电线槽</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F5A59D">
            <w:pPr>
              <w:ind w:firstLine="0" w:firstLineChars="0"/>
              <w:rPr>
                <w:rFonts w:ascii="宋体" w:hAnsi="宋体"/>
              </w:rPr>
            </w:pPr>
            <w:r>
              <w:rPr>
                <w:rFonts w:ascii="宋体" w:hAnsi="宋体" w:cs="宋体"/>
                <w:color w:val="000000"/>
                <w:sz w:val="18"/>
                <w:szCs w:val="18"/>
              </w:rPr>
              <w:t>1、线槽定制，包含烤漆梯式桥架和网格桥架，个材料使用量结合现场需求测量。</w:t>
            </w:r>
          </w:p>
        </w:tc>
      </w:tr>
      <w:tr w14:paraId="3D5D7134">
        <w:tblPrEx>
          <w:tblCellMar>
            <w:top w:w="0" w:type="dxa"/>
            <w:left w:w="108" w:type="dxa"/>
            <w:bottom w:w="0" w:type="dxa"/>
            <w:right w:w="108" w:type="dxa"/>
          </w:tblCellMar>
        </w:tblPrEx>
        <w:trPr>
          <w:trHeight w:val="280" w:hRule="atLeast"/>
        </w:trPr>
        <w:tc>
          <w:tcPr>
            <w:tcW w:w="426" w:type="dxa"/>
            <w:tcBorders>
              <w:top w:val="single" w:color="000000" w:sz="4" w:space="0"/>
              <w:left w:val="single" w:color="000000" w:sz="4" w:space="0"/>
              <w:bottom w:val="single" w:color="000000" w:sz="4" w:space="0"/>
              <w:right w:val="single" w:color="000000" w:sz="4" w:space="0"/>
            </w:tcBorders>
            <w:vAlign w:val="center"/>
          </w:tcPr>
          <w:p w14:paraId="5D1542E8">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40</w:t>
            </w:r>
          </w:p>
        </w:tc>
        <w:tc>
          <w:tcPr>
            <w:tcW w:w="1198" w:type="dxa"/>
            <w:tcBorders>
              <w:top w:val="single" w:color="000000" w:sz="4" w:space="0"/>
              <w:left w:val="single" w:color="000000" w:sz="4" w:space="0"/>
              <w:bottom w:val="single" w:color="000000" w:sz="4" w:space="0"/>
              <w:right w:val="single" w:color="000000" w:sz="4" w:space="0"/>
            </w:tcBorders>
            <w:vAlign w:val="center"/>
          </w:tcPr>
          <w:p w14:paraId="3DE99E6E">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新风系统</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FF8BE6">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含配套新风口，管道及施工，辅材</w:t>
            </w:r>
          </w:p>
        </w:tc>
      </w:tr>
      <w:tr w14:paraId="27A53CD5">
        <w:tblPrEx>
          <w:tblCellMar>
            <w:top w:w="0" w:type="dxa"/>
            <w:left w:w="108" w:type="dxa"/>
            <w:bottom w:w="0" w:type="dxa"/>
            <w:right w:w="108" w:type="dxa"/>
          </w:tblCellMar>
        </w:tblPrEx>
        <w:trPr>
          <w:trHeight w:val="280" w:hRule="atLeast"/>
        </w:trPr>
        <w:tc>
          <w:tcPr>
            <w:tcW w:w="426" w:type="dxa"/>
            <w:tcBorders>
              <w:top w:val="single" w:color="000000" w:sz="4" w:space="0"/>
              <w:left w:val="single" w:color="000000" w:sz="4" w:space="0"/>
              <w:bottom w:val="single" w:color="000000" w:sz="4" w:space="0"/>
              <w:right w:val="single" w:color="000000" w:sz="4" w:space="0"/>
            </w:tcBorders>
            <w:vAlign w:val="center"/>
          </w:tcPr>
          <w:p w14:paraId="589E7691">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41</w:t>
            </w:r>
          </w:p>
        </w:tc>
        <w:tc>
          <w:tcPr>
            <w:tcW w:w="1198" w:type="dxa"/>
            <w:tcBorders>
              <w:top w:val="single" w:color="000000" w:sz="4" w:space="0"/>
              <w:left w:val="single" w:color="000000" w:sz="4" w:space="0"/>
              <w:bottom w:val="single" w:color="000000" w:sz="4" w:space="0"/>
              <w:right w:val="single" w:color="000000" w:sz="4" w:space="0"/>
            </w:tcBorders>
            <w:vAlign w:val="center"/>
          </w:tcPr>
          <w:p w14:paraId="6A807B9D">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防雷接地系统</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5D2E0B">
            <w:pPr>
              <w:spacing w:line="240" w:lineRule="auto"/>
              <w:ind w:firstLine="0" w:firstLineChars="0"/>
              <w:textAlignment w:val="center"/>
              <w:rPr>
                <w:rFonts w:ascii="宋体" w:hAnsi="宋体" w:cs="宋体"/>
                <w:color w:val="000000"/>
                <w:sz w:val="18"/>
                <w:szCs w:val="18"/>
              </w:rPr>
            </w:pPr>
            <w:r>
              <w:rPr>
                <w:rFonts w:ascii="宋体" w:hAnsi="宋体" w:cs="宋体"/>
                <w:color w:val="000000"/>
                <w:sz w:val="18"/>
                <w:szCs w:val="18"/>
              </w:rPr>
              <w:t>30×4mm铜排，紫铜带30×0.1mm，等电位连接，含链接铜耳、绝缘固定端子等</w:t>
            </w:r>
          </w:p>
        </w:tc>
      </w:tr>
      <w:tr w14:paraId="418E9553">
        <w:tblPrEx>
          <w:tblCellMar>
            <w:top w:w="0" w:type="dxa"/>
            <w:left w:w="108" w:type="dxa"/>
            <w:bottom w:w="0" w:type="dxa"/>
            <w:right w:w="108" w:type="dxa"/>
          </w:tblCellMar>
        </w:tblPrEx>
        <w:trPr>
          <w:trHeight w:val="280" w:hRule="atLeast"/>
        </w:trPr>
        <w:tc>
          <w:tcPr>
            <w:tcW w:w="426" w:type="dxa"/>
            <w:tcBorders>
              <w:top w:val="single" w:color="000000" w:sz="4" w:space="0"/>
              <w:left w:val="single" w:color="000000" w:sz="4" w:space="0"/>
              <w:bottom w:val="single" w:color="000000" w:sz="4" w:space="0"/>
              <w:right w:val="single" w:color="000000" w:sz="4" w:space="0"/>
            </w:tcBorders>
            <w:vAlign w:val="center"/>
          </w:tcPr>
          <w:p w14:paraId="5A5D5248">
            <w:pPr>
              <w:spacing w:line="240" w:lineRule="auto"/>
              <w:ind w:firstLine="0" w:firstLineChars="0"/>
              <w:textAlignment w:val="center"/>
              <w:rPr>
                <w:rFonts w:ascii="宋体" w:hAnsi="宋体" w:cs="宋体"/>
                <w:color w:val="000000"/>
                <w:sz w:val="18"/>
                <w:szCs w:val="18"/>
              </w:rPr>
            </w:pPr>
            <w:r>
              <w:rPr>
                <w:rFonts w:hint="eastAsia" w:ascii="宋体" w:hAnsi="宋体" w:cs="宋体"/>
                <w:color w:val="000000"/>
                <w:sz w:val="18"/>
                <w:szCs w:val="18"/>
              </w:rPr>
              <w:t>4</w:t>
            </w:r>
            <w:r>
              <w:rPr>
                <w:rFonts w:ascii="宋体" w:hAnsi="宋体" w:cs="宋体"/>
                <w:color w:val="000000"/>
                <w:sz w:val="18"/>
                <w:szCs w:val="18"/>
              </w:rPr>
              <w:t>2</w:t>
            </w:r>
          </w:p>
        </w:tc>
        <w:tc>
          <w:tcPr>
            <w:tcW w:w="1198" w:type="dxa"/>
            <w:tcBorders>
              <w:top w:val="single" w:color="000000" w:sz="4" w:space="0"/>
              <w:left w:val="single" w:color="000000" w:sz="4" w:space="0"/>
              <w:bottom w:val="single" w:color="000000" w:sz="4" w:space="0"/>
              <w:right w:val="single" w:color="000000" w:sz="4" w:space="0"/>
            </w:tcBorders>
            <w:vAlign w:val="center"/>
          </w:tcPr>
          <w:p w14:paraId="37DB6463">
            <w:pPr>
              <w:spacing w:line="240" w:lineRule="auto"/>
              <w:ind w:firstLine="0" w:firstLineChars="0"/>
              <w:textAlignment w:val="center"/>
              <w:rPr>
                <w:rFonts w:ascii="宋体" w:hAnsi="宋体" w:cs="宋体"/>
                <w:color w:val="000000"/>
                <w:sz w:val="18"/>
                <w:szCs w:val="18"/>
              </w:rPr>
            </w:pPr>
            <w:r>
              <w:rPr>
                <w:rFonts w:hint="eastAsia" w:ascii="宋体" w:hAnsi="宋体" w:cs="宋体"/>
                <w:color w:val="000000"/>
                <w:sz w:val="18"/>
                <w:szCs w:val="18"/>
              </w:rPr>
              <w:t>消防补充</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730E33">
            <w:pPr>
              <w:spacing w:line="240" w:lineRule="auto"/>
              <w:ind w:firstLine="0" w:firstLineChars="0"/>
              <w:textAlignment w:val="center"/>
              <w:rPr>
                <w:rFonts w:ascii="宋体" w:hAnsi="宋体" w:cs="宋体"/>
                <w:color w:val="000000"/>
                <w:sz w:val="18"/>
                <w:szCs w:val="18"/>
              </w:rPr>
            </w:pPr>
            <w:r>
              <w:rPr>
                <w:rFonts w:hint="eastAsia" w:ascii="宋体" w:hAnsi="宋体" w:cs="宋体"/>
                <w:color w:val="000000"/>
                <w:sz w:val="18"/>
                <w:szCs w:val="18"/>
              </w:rPr>
              <w:t>需要配置推车式二氧化碳灭火器、防毒面具、疏散指标、微模块系统消防接入等</w:t>
            </w:r>
          </w:p>
        </w:tc>
      </w:tr>
      <w:tr w14:paraId="2C124166">
        <w:tblPrEx>
          <w:tblCellMar>
            <w:top w:w="0" w:type="dxa"/>
            <w:left w:w="108" w:type="dxa"/>
            <w:bottom w:w="0" w:type="dxa"/>
            <w:right w:w="108" w:type="dxa"/>
          </w:tblCellMar>
        </w:tblPrEx>
        <w:trPr>
          <w:trHeight w:val="280" w:hRule="atLeast"/>
        </w:trPr>
        <w:tc>
          <w:tcPr>
            <w:tcW w:w="426" w:type="dxa"/>
            <w:tcBorders>
              <w:top w:val="single" w:color="000000" w:sz="4" w:space="0"/>
              <w:left w:val="single" w:color="000000" w:sz="4" w:space="0"/>
              <w:bottom w:val="single" w:color="000000" w:sz="4" w:space="0"/>
              <w:right w:val="single" w:color="000000" w:sz="4" w:space="0"/>
            </w:tcBorders>
            <w:vAlign w:val="center"/>
          </w:tcPr>
          <w:p w14:paraId="32BACEEE">
            <w:pPr>
              <w:spacing w:line="240" w:lineRule="auto"/>
              <w:ind w:firstLine="0" w:firstLineChars="0"/>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三</w:t>
            </w:r>
          </w:p>
        </w:tc>
        <w:tc>
          <w:tcPr>
            <w:tcW w:w="1198" w:type="dxa"/>
            <w:tcBorders>
              <w:top w:val="single" w:color="000000" w:sz="4" w:space="0"/>
              <w:left w:val="single" w:color="000000" w:sz="4" w:space="0"/>
              <w:bottom w:val="single" w:color="000000" w:sz="4" w:space="0"/>
              <w:right w:val="single" w:color="000000" w:sz="4" w:space="0"/>
            </w:tcBorders>
            <w:vAlign w:val="center"/>
          </w:tcPr>
          <w:p w14:paraId="232FEC8E">
            <w:pPr>
              <w:spacing w:line="240" w:lineRule="auto"/>
              <w:ind w:firstLine="0" w:firstLineChars="0"/>
              <w:jc w:val="left"/>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集成服务</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08FEC0">
            <w:pPr>
              <w:spacing w:line="240" w:lineRule="auto"/>
              <w:ind w:firstLine="0" w:firstLineChars="0"/>
              <w:rPr>
                <w:rFonts w:ascii="宋体" w:hAnsi="宋体" w:cs="宋体"/>
                <w:b/>
                <w:bCs/>
                <w:color w:val="000000"/>
                <w:sz w:val="18"/>
                <w:szCs w:val="18"/>
              </w:rPr>
            </w:pPr>
          </w:p>
        </w:tc>
      </w:tr>
      <w:tr w14:paraId="18B3A0E1">
        <w:tblPrEx>
          <w:tblCellMar>
            <w:top w:w="0" w:type="dxa"/>
            <w:left w:w="108" w:type="dxa"/>
            <w:bottom w:w="0" w:type="dxa"/>
            <w:right w:w="108" w:type="dxa"/>
          </w:tblCellMar>
        </w:tblPrEx>
        <w:trPr>
          <w:trHeight w:val="520" w:hRule="atLeast"/>
        </w:trPr>
        <w:tc>
          <w:tcPr>
            <w:tcW w:w="426" w:type="dxa"/>
            <w:tcBorders>
              <w:top w:val="single" w:color="000000" w:sz="4" w:space="0"/>
              <w:left w:val="single" w:color="000000" w:sz="4" w:space="0"/>
              <w:bottom w:val="single" w:color="000000" w:sz="4" w:space="0"/>
              <w:right w:val="single" w:color="000000" w:sz="4" w:space="0"/>
            </w:tcBorders>
            <w:vAlign w:val="center"/>
          </w:tcPr>
          <w:p w14:paraId="36E66D5F">
            <w:pPr>
              <w:spacing w:line="240" w:lineRule="auto"/>
              <w:ind w:firstLine="0" w:firstLineChars="0"/>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1198" w:type="dxa"/>
            <w:tcBorders>
              <w:top w:val="single" w:color="000000" w:sz="4" w:space="0"/>
              <w:left w:val="single" w:color="000000" w:sz="4" w:space="0"/>
              <w:bottom w:val="single" w:color="000000" w:sz="4" w:space="0"/>
              <w:right w:val="single" w:color="000000" w:sz="4" w:space="0"/>
            </w:tcBorders>
            <w:vAlign w:val="center"/>
          </w:tcPr>
          <w:p w14:paraId="41B88E26">
            <w:pPr>
              <w:spacing w:line="240" w:lineRule="auto"/>
              <w:ind w:firstLine="0" w:firstLineChars="0"/>
              <w:jc w:val="left"/>
              <w:textAlignment w:val="center"/>
              <w:rPr>
                <w:rFonts w:ascii="宋体" w:hAnsi="宋体" w:cs="宋体"/>
                <w:color w:val="000000"/>
                <w:sz w:val="18"/>
                <w:szCs w:val="18"/>
              </w:rPr>
            </w:pPr>
            <w:r>
              <w:rPr>
                <w:rFonts w:ascii="宋体" w:hAnsi="宋体" w:cs="宋体"/>
                <w:color w:val="000000"/>
                <w:kern w:val="0"/>
                <w:sz w:val="18"/>
                <w:szCs w:val="18"/>
                <w:lang w:bidi="ar"/>
              </w:rPr>
              <w:t>规划设计实施集成及驻场</w:t>
            </w:r>
            <w:r>
              <w:rPr>
                <w:rFonts w:hint="eastAsia" w:ascii="宋体" w:hAnsi="宋体" w:cs="宋体"/>
                <w:color w:val="000000"/>
                <w:kern w:val="0"/>
                <w:sz w:val="18"/>
                <w:szCs w:val="18"/>
                <w:lang w:bidi="ar"/>
              </w:rPr>
              <w:t>服务</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D650F5">
            <w:pPr>
              <w:spacing w:line="240" w:lineRule="auto"/>
              <w:ind w:firstLine="0" w:firstLineChars="0"/>
              <w:textAlignment w:val="center"/>
              <w:rPr>
                <w:rFonts w:ascii="宋体" w:hAnsi="宋体" w:cs="宋体"/>
                <w:color w:val="000000"/>
                <w:sz w:val="18"/>
                <w:szCs w:val="18"/>
              </w:rPr>
            </w:pPr>
            <w:r>
              <w:rPr>
                <w:rFonts w:hint="eastAsia" w:ascii="宋体" w:hAnsi="宋体" w:cs="宋体"/>
                <w:color w:val="000000"/>
                <w:kern w:val="0"/>
                <w:sz w:val="18"/>
                <w:szCs w:val="18"/>
                <w:lang w:bidi="ar"/>
              </w:rPr>
              <w:t>提供本次招标智算</w:t>
            </w:r>
            <w:r>
              <w:rPr>
                <w:rFonts w:ascii="宋体" w:hAnsi="宋体" w:cs="宋体"/>
                <w:color w:val="000000"/>
                <w:kern w:val="0"/>
                <w:sz w:val="18"/>
                <w:szCs w:val="18"/>
                <w:lang w:bidi="ar"/>
              </w:rPr>
              <w:t>规划设计实施集成及驻场</w:t>
            </w:r>
            <w:r>
              <w:rPr>
                <w:rFonts w:hint="eastAsia" w:ascii="宋体" w:hAnsi="宋体" w:cs="宋体"/>
                <w:color w:val="000000"/>
                <w:kern w:val="0"/>
                <w:sz w:val="18"/>
                <w:szCs w:val="18"/>
                <w:lang w:bidi="ar"/>
              </w:rPr>
              <w:t>服务，</w:t>
            </w:r>
            <w:r>
              <w:rPr>
                <w:rFonts w:hint="eastAsia" w:ascii="宋体" w:hAnsi="宋体" w:cs="宋体"/>
                <w:color w:val="000000"/>
                <w:kern w:val="0"/>
                <w:sz w:val="18"/>
                <w:szCs w:val="18"/>
                <w:lang w:val="en-US" w:eastAsia="zh-CN" w:bidi="ar"/>
              </w:rPr>
              <w:t>服务</w:t>
            </w:r>
            <w:r>
              <w:rPr>
                <w:rFonts w:hint="eastAsia" w:ascii="宋体" w:hAnsi="宋体" w:cs="宋体"/>
                <w:color w:val="000000"/>
                <w:kern w:val="0"/>
                <w:sz w:val="18"/>
                <w:szCs w:val="18"/>
                <w:lang w:bidi="ar"/>
              </w:rPr>
              <w:t>包括</w:t>
            </w:r>
            <w:r>
              <w:rPr>
                <w:rFonts w:ascii="宋体" w:hAnsi="宋体" w:cs="宋体"/>
                <w:color w:val="000000"/>
                <w:kern w:val="0"/>
                <w:sz w:val="18"/>
                <w:szCs w:val="18"/>
                <w:lang w:bidi="ar"/>
              </w:rPr>
              <w:t>：</w:t>
            </w:r>
            <w:r>
              <w:rPr>
                <w:rFonts w:hint="eastAsia" w:ascii="宋体" w:hAnsi="宋体" w:cs="宋体"/>
                <w:color w:val="000000"/>
                <w:kern w:val="0"/>
                <w:sz w:val="18"/>
                <w:szCs w:val="18"/>
                <w:lang w:bidi="ar"/>
              </w:rPr>
              <w:t>规划设计实施&amp;集群集成</w:t>
            </w:r>
            <w:r>
              <w:rPr>
                <w:rFonts w:ascii="宋体" w:hAnsi="宋体" w:cs="宋体"/>
                <w:color w:val="000000"/>
                <w:kern w:val="0"/>
                <w:sz w:val="18"/>
                <w:szCs w:val="18"/>
                <w:lang w:bidi="ar"/>
              </w:rPr>
              <w:t>、</w:t>
            </w:r>
            <w:r>
              <w:rPr>
                <w:rFonts w:hint="eastAsia" w:ascii="宋体" w:hAnsi="宋体" w:cs="宋体"/>
                <w:color w:val="000000"/>
                <w:kern w:val="0"/>
                <w:sz w:val="18"/>
                <w:szCs w:val="18"/>
                <w:lang w:bidi="ar"/>
              </w:rPr>
              <w:t>驻场服务-AI计算使能服务</w:t>
            </w:r>
            <w:r>
              <w:rPr>
                <w:rFonts w:ascii="宋体" w:hAnsi="宋体" w:cs="宋体"/>
                <w:color w:val="000000"/>
                <w:kern w:val="0"/>
                <w:sz w:val="18"/>
                <w:szCs w:val="18"/>
                <w:lang w:bidi="ar"/>
              </w:rPr>
              <w:t>、</w:t>
            </w:r>
            <w:r>
              <w:rPr>
                <w:rFonts w:hint="eastAsia" w:ascii="宋体" w:hAnsi="宋体" w:cs="宋体"/>
                <w:color w:val="000000"/>
                <w:kern w:val="0"/>
                <w:sz w:val="18"/>
                <w:szCs w:val="18"/>
                <w:lang w:bidi="ar"/>
              </w:rPr>
              <w:t>驻场服务-</w:t>
            </w:r>
            <w:r>
              <w:rPr>
                <w:rFonts w:ascii="宋体" w:hAnsi="宋体" w:cs="宋体"/>
                <w:color w:val="000000"/>
                <w:kern w:val="0"/>
                <w:sz w:val="18"/>
                <w:szCs w:val="18"/>
                <w:lang w:bidi="ar"/>
              </w:rPr>
              <w:t>服务器</w:t>
            </w:r>
            <w:r>
              <w:rPr>
                <w:rFonts w:hint="eastAsia" w:ascii="宋体" w:hAnsi="宋体" w:cs="宋体"/>
                <w:color w:val="000000"/>
                <w:kern w:val="0"/>
                <w:sz w:val="18"/>
                <w:szCs w:val="18"/>
                <w:lang w:bidi="ar"/>
              </w:rPr>
              <w:t>及数通网络驻场服务</w:t>
            </w:r>
            <w:r>
              <w:rPr>
                <w:rFonts w:ascii="宋体" w:hAnsi="宋体" w:cs="宋体"/>
                <w:color w:val="000000"/>
                <w:kern w:val="0"/>
                <w:sz w:val="18"/>
                <w:szCs w:val="18"/>
                <w:lang w:bidi="ar"/>
              </w:rPr>
              <w:t>、</w:t>
            </w:r>
            <w:r>
              <w:rPr>
                <w:rFonts w:hint="eastAsia" w:ascii="宋体" w:hAnsi="宋体" w:cs="宋体"/>
                <w:color w:val="000000"/>
                <w:kern w:val="0"/>
                <w:sz w:val="18"/>
                <w:szCs w:val="18"/>
                <w:lang w:bidi="ar"/>
              </w:rPr>
              <w:t>集群运维管理软件调试服务</w:t>
            </w:r>
            <w:r>
              <w:rPr>
                <w:rFonts w:ascii="宋体" w:hAnsi="宋体" w:cs="宋体"/>
                <w:color w:val="000000"/>
                <w:kern w:val="0"/>
                <w:sz w:val="18"/>
                <w:szCs w:val="18"/>
                <w:lang w:bidi="ar"/>
              </w:rPr>
              <w:t>、</w:t>
            </w:r>
            <w:r>
              <w:rPr>
                <w:rFonts w:hint="eastAsia" w:ascii="宋体" w:hAnsi="宋体" w:cs="宋体"/>
                <w:color w:val="000000"/>
                <w:kern w:val="0"/>
                <w:sz w:val="18"/>
                <w:szCs w:val="18"/>
                <w:lang w:bidi="ar"/>
              </w:rPr>
              <w:t>超节点配套软件调试服务、质保期内技术支持服务等工作。</w:t>
            </w:r>
          </w:p>
        </w:tc>
      </w:tr>
      <w:tr w14:paraId="481169EE">
        <w:tblPrEx>
          <w:tblCellMar>
            <w:top w:w="0" w:type="dxa"/>
            <w:left w:w="108" w:type="dxa"/>
            <w:bottom w:w="0" w:type="dxa"/>
            <w:right w:w="108" w:type="dxa"/>
          </w:tblCellMar>
        </w:tblPrEx>
        <w:trPr>
          <w:trHeight w:val="520" w:hRule="atLeast"/>
        </w:trPr>
        <w:tc>
          <w:tcPr>
            <w:tcW w:w="426" w:type="dxa"/>
            <w:tcBorders>
              <w:top w:val="single" w:color="000000" w:sz="4" w:space="0"/>
              <w:left w:val="single" w:color="000000" w:sz="4" w:space="0"/>
              <w:bottom w:val="single" w:color="000000" w:sz="4" w:space="0"/>
              <w:right w:val="single" w:color="000000" w:sz="4" w:space="0"/>
            </w:tcBorders>
            <w:vAlign w:val="center"/>
          </w:tcPr>
          <w:p w14:paraId="39F9C94E">
            <w:pPr>
              <w:spacing w:line="240" w:lineRule="auto"/>
              <w:ind w:firstLine="0" w:firstLineChars="0"/>
              <w:jc w:val="center"/>
              <w:textAlignment w:val="center"/>
              <w:rPr>
                <w:rFonts w:ascii="宋体" w:hAnsi="宋体" w:cs="宋体"/>
                <w:b/>
                <w:bCs/>
                <w:color w:val="000000"/>
                <w:szCs w:val="21"/>
              </w:rPr>
            </w:pPr>
            <w:r>
              <w:rPr>
                <w:rFonts w:hint="eastAsia" w:ascii="宋体" w:hAnsi="宋体" w:cs="宋体"/>
                <w:color w:val="000000"/>
                <w:sz w:val="18"/>
                <w:szCs w:val="18"/>
              </w:rPr>
              <w:t>2</w:t>
            </w:r>
          </w:p>
        </w:tc>
        <w:tc>
          <w:tcPr>
            <w:tcW w:w="1198" w:type="dxa"/>
            <w:tcBorders>
              <w:top w:val="single" w:color="000000" w:sz="4" w:space="0"/>
              <w:left w:val="single" w:color="000000" w:sz="4" w:space="0"/>
              <w:bottom w:val="single" w:color="000000" w:sz="4" w:space="0"/>
              <w:right w:val="single" w:color="000000" w:sz="4" w:space="0"/>
            </w:tcBorders>
            <w:vAlign w:val="center"/>
          </w:tcPr>
          <w:p w14:paraId="5D7A3740">
            <w:pPr>
              <w:spacing w:line="240" w:lineRule="auto"/>
              <w:ind w:firstLine="0" w:firstLineChars="0"/>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数据中心集成实施服务</w:t>
            </w:r>
          </w:p>
        </w:tc>
        <w:tc>
          <w:tcPr>
            <w:tcW w:w="6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B43E62">
            <w:pPr>
              <w:spacing w:line="240" w:lineRule="auto"/>
              <w:ind w:firstLine="0" w:firstLineChars="0"/>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数据中心微模块机柜、密闭通道组件、精密列头柜等组件调试，PDU-三相调试，微模块本地监控系统调试</w:t>
            </w:r>
            <w:r>
              <w:rPr>
                <w:rFonts w:ascii="宋体" w:hAnsi="宋体" w:cs="宋体"/>
                <w:color w:val="000000"/>
                <w:kern w:val="0"/>
                <w:sz w:val="18"/>
                <w:szCs w:val="18"/>
                <w:lang w:bidi="ar"/>
              </w:rPr>
              <w:t>，</w:t>
            </w:r>
            <w:r>
              <w:rPr>
                <w:rFonts w:hint="eastAsia" w:ascii="宋体" w:hAnsi="宋体" w:cs="宋体"/>
                <w:color w:val="000000"/>
                <w:kern w:val="0"/>
                <w:sz w:val="18"/>
                <w:szCs w:val="18"/>
                <w:lang w:bidi="ar"/>
              </w:rPr>
              <w:t>空调配电箱调试，65KW冷冻水行级精密空调调试，恒湿机调试，给排水系统调试服务，机房环境监控系统调试，视频监控系统调试，门禁系统调试，新风系统调试，防雷接地系统调试，气体消防调试，极早期预警，环境配套服务（</w:t>
            </w:r>
            <w:r>
              <w:rPr>
                <w:rFonts w:ascii="宋体" w:hAnsi="宋体"/>
                <w:color w:val="000000"/>
                <w:sz w:val="18"/>
                <w:szCs w:val="18"/>
              </w:rPr>
              <w:t>气体消防及极早期预警已有系统修整及测试</w:t>
            </w:r>
            <w:r>
              <w:rPr>
                <w:rFonts w:hint="eastAsia" w:ascii="宋体" w:hAnsi="宋体" w:cs="宋体"/>
                <w:color w:val="000000"/>
                <w:kern w:val="0"/>
                <w:sz w:val="18"/>
                <w:szCs w:val="18"/>
                <w:lang w:bidi="ar"/>
              </w:rPr>
              <w:t>）等</w:t>
            </w:r>
          </w:p>
        </w:tc>
      </w:tr>
    </w:tbl>
    <w:p w14:paraId="26AF10B6">
      <w:pPr>
        <w:ind w:firstLine="0" w:firstLineChars="0"/>
        <w:rPr>
          <w:rFonts w:ascii="宋体" w:hAnsi="宋体"/>
        </w:rPr>
      </w:pPr>
      <w:bookmarkStart w:id="23" w:name="_GoBack"/>
      <w:bookmarkEnd w:id="23"/>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ourier">
    <w:altName w:val="Courier New"/>
    <w:panose1 w:val="02070409020205020404"/>
    <w:charset w:val="00"/>
    <w:family w:val="modern"/>
    <w:pitch w:val="default"/>
    <w:sig w:usb0="00000000" w:usb1="00000000" w:usb2="00000000" w:usb3="00000000" w:csb0="0000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MS Gothic">
    <w:panose1 w:val="020B0609070205080204"/>
    <w:charset w:val="80"/>
    <w:family w:val="modern"/>
    <w:pitch w:val="default"/>
    <w:sig w:usb0="E00002FF" w:usb1="6AC7FDFB" w:usb2="08000012" w:usb3="00000000" w:csb0="4002009F" w:csb1="DFD70000"/>
  </w:font>
  <w:font w:name="Microsoft JhengHei">
    <w:panose1 w:val="020B0604030504040204"/>
    <w:charset w:val="88"/>
    <w:family w:val="swiss"/>
    <w:pitch w:val="default"/>
    <w:sig w:usb0="000002A7" w:usb1="28CF4400" w:usb2="00000016" w:usb3="00000000" w:csb0="00100009" w:csb1="0000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全真中明體">
    <w:altName w:val="MingLiU-ExtB"/>
    <w:panose1 w:val="00000000000000000000"/>
    <w:charset w:val="88"/>
    <w:family w:val="auto"/>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幼圆">
    <w:altName w:val="华文中宋"/>
    <w:panose1 w:val="0201050906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Palatino">
    <w:altName w:val="Palatino Linotype"/>
    <w:panose1 w:val="00000000000000000000"/>
    <w:charset w:val="00"/>
    <w:family w:val="modern"/>
    <w:pitch w:val="default"/>
    <w:sig w:usb0="00000000" w:usb1="00000000" w:usb2="00000000" w:usb3="00000000" w:csb0="00000093" w:csb1="00000000"/>
  </w:font>
  <w:font w:name="Palatino Linotype">
    <w:panose1 w:val="02040502050505030304"/>
    <w:charset w:val="00"/>
    <w:family w:val="auto"/>
    <w:pitch w:val="default"/>
    <w:sig w:usb0="E0000287" w:usb1="40000013" w:usb2="00000000"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4D6A8">
    <w:pPr>
      <w:pStyle w:val="3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02225">
    <w:pPr>
      <w:pStyle w:val="3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613B3">
    <w:pPr>
      <w:pStyle w:val="3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420"/>
      </w:pPr>
      <w:r>
        <w:separator/>
      </w:r>
    </w:p>
  </w:footnote>
  <w:footnote w:type="continuationSeparator" w:id="1">
    <w:p>
      <w:pPr>
        <w:spacing w:before="0" w:after="0"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11968">
    <w:pPr>
      <w:pStyle w:val="3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B476E">
    <w:pPr>
      <w:pStyle w:val="3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5A21B">
    <w:pPr>
      <w:pStyle w:val="3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2D21E6"/>
    <w:multiLevelType w:val="multilevel"/>
    <w:tmpl w:val="2B2D21E6"/>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356C3CF8"/>
    <w:multiLevelType w:val="multilevel"/>
    <w:tmpl w:val="356C3CF8"/>
    <w:lvl w:ilvl="0" w:tentative="0">
      <w:start w:val="1"/>
      <w:numFmt w:val="chineseCountingThousand"/>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549342B8"/>
    <w:multiLevelType w:val="multilevel"/>
    <w:tmpl w:val="549342B8"/>
    <w:lvl w:ilvl="0" w:tentative="0">
      <w:start w:val="1"/>
      <w:numFmt w:val="japaneseCounting"/>
      <w:lvlText w:val="%1、"/>
      <w:lvlJc w:val="left"/>
      <w:pPr>
        <w:ind w:left="986" w:hanging="504"/>
      </w:pPr>
      <w:rPr>
        <w:rFonts w:hint="default"/>
      </w:rPr>
    </w:lvl>
    <w:lvl w:ilvl="1" w:tentative="0">
      <w:start w:val="1"/>
      <w:numFmt w:val="lowerLetter"/>
      <w:lvlText w:val="%2)"/>
      <w:lvlJc w:val="left"/>
      <w:pPr>
        <w:ind w:left="1362" w:hanging="440"/>
      </w:pPr>
    </w:lvl>
    <w:lvl w:ilvl="2" w:tentative="0">
      <w:start w:val="1"/>
      <w:numFmt w:val="lowerRoman"/>
      <w:lvlText w:val="%3."/>
      <w:lvlJc w:val="right"/>
      <w:pPr>
        <w:ind w:left="1802" w:hanging="440"/>
      </w:pPr>
    </w:lvl>
    <w:lvl w:ilvl="3" w:tentative="0">
      <w:start w:val="1"/>
      <w:numFmt w:val="decimal"/>
      <w:lvlText w:val="%4."/>
      <w:lvlJc w:val="left"/>
      <w:pPr>
        <w:ind w:left="2242" w:hanging="440"/>
      </w:pPr>
    </w:lvl>
    <w:lvl w:ilvl="4" w:tentative="0">
      <w:start w:val="1"/>
      <w:numFmt w:val="lowerLetter"/>
      <w:lvlText w:val="%5)"/>
      <w:lvlJc w:val="left"/>
      <w:pPr>
        <w:ind w:left="2682" w:hanging="440"/>
      </w:pPr>
    </w:lvl>
    <w:lvl w:ilvl="5" w:tentative="0">
      <w:start w:val="1"/>
      <w:numFmt w:val="lowerRoman"/>
      <w:lvlText w:val="%6."/>
      <w:lvlJc w:val="right"/>
      <w:pPr>
        <w:ind w:left="3122" w:hanging="440"/>
      </w:pPr>
    </w:lvl>
    <w:lvl w:ilvl="6" w:tentative="0">
      <w:start w:val="1"/>
      <w:numFmt w:val="decimal"/>
      <w:lvlText w:val="%7."/>
      <w:lvlJc w:val="left"/>
      <w:pPr>
        <w:ind w:left="3562" w:hanging="440"/>
      </w:pPr>
    </w:lvl>
    <w:lvl w:ilvl="7" w:tentative="0">
      <w:start w:val="1"/>
      <w:numFmt w:val="lowerLetter"/>
      <w:lvlText w:val="%8)"/>
      <w:lvlJc w:val="left"/>
      <w:pPr>
        <w:ind w:left="4002" w:hanging="440"/>
      </w:pPr>
    </w:lvl>
    <w:lvl w:ilvl="8" w:tentative="0">
      <w:start w:val="1"/>
      <w:numFmt w:val="lowerRoman"/>
      <w:lvlText w:val="%9."/>
      <w:lvlJc w:val="right"/>
      <w:pPr>
        <w:ind w:left="4442" w:hanging="440"/>
      </w:pPr>
    </w:lvl>
  </w:abstractNum>
  <w:abstractNum w:abstractNumId="3">
    <w:nsid w:val="65234B73"/>
    <w:multiLevelType w:val="multilevel"/>
    <w:tmpl w:val="65234B7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F66"/>
    <w:rsid w:val="00007A91"/>
    <w:rsid w:val="00007D0E"/>
    <w:rsid w:val="00007D81"/>
    <w:rsid w:val="00010CBF"/>
    <w:rsid w:val="00023232"/>
    <w:rsid w:val="00026E57"/>
    <w:rsid w:val="0002701B"/>
    <w:rsid w:val="00031E43"/>
    <w:rsid w:val="00031F79"/>
    <w:rsid w:val="00032B69"/>
    <w:rsid w:val="00034B4A"/>
    <w:rsid w:val="000364C5"/>
    <w:rsid w:val="00042B63"/>
    <w:rsid w:val="00045224"/>
    <w:rsid w:val="000575E4"/>
    <w:rsid w:val="00061596"/>
    <w:rsid w:val="000722D3"/>
    <w:rsid w:val="0007361F"/>
    <w:rsid w:val="000742D3"/>
    <w:rsid w:val="000875DD"/>
    <w:rsid w:val="00087B3C"/>
    <w:rsid w:val="00093E58"/>
    <w:rsid w:val="00095F3A"/>
    <w:rsid w:val="0009733A"/>
    <w:rsid w:val="000973AF"/>
    <w:rsid w:val="00097E1B"/>
    <w:rsid w:val="000A2162"/>
    <w:rsid w:val="000A6538"/>
    <w:rsid w:val="000B0208"/>
    <w:rsid w:val="000B0782"/>
    <w:rsid w:val="000B1775"/>
    <w:rsid w:val="000B1C57"/>
    <w:rsid w:val="000D0ADA"/>
    <w:rsid w:val="000D46BA"/>
    <w:rsid w:val="000D6B2A"/>
    <w:rsid w:val="000F08CF"/>
    <w:rsid w:val="000F2831"/>
    <w:rsid w:val="000F3BAB"/>
    <w:rsid w:val="000F5CE6"/>
    <w:rsid w:val="00116943"/>
    <w:rsid w:val="00117A78"/>
    <w:rsid w:val="00127F9D"/>
    <w:rsid w:val="00132466"/>
    <w:rsid w:val="00136671"/>
    <w:rsid w:val="00142763"/>
    <w:rsid w:val="001438D4"/>
    <w:rsid w:val="0014454E"/>
    <w:rsid w:val="0014507B"/>
    <w:rsid w:val="00146DE3"/>
    <w:rsid w:val="001520AA"/>
    <w:rsid w:val="0015389F"/>
    <w:rsid w:val="001556F5"/>
    <w:rsid w:val="00157FEF"/>
    <w:rsid w:val="00160500"/>
    <w:rsid w:val="00160BD2"/>
    <w:rsid w:val="00170051"/>
    <w:rsid w:val="00170254"/>
    <w:rsid w:val="001800C2"/>
    <w:rsid w:val="00180C8F"/>
    <w:rsid w:val="0018660D"/>
    <w:rsid w:val="00195C6B"/>
    <w:rsid w:val="001A1136"/>
    <w:rsid w:val="001A557C"/>
    <w:rsid w:val="001A7A67"/>
    <w:rsid w:val="001B0964"/>
    <w:rsid w:val="001B28EE"/>
    <w:rsid w:val="001B3934"/>
    <w:rsid w:val="001B49F4"/>
    <w:rsid w:val="001C22DA"/>
    <w:rsid w:val="001C295E"/>
    <w:rsid w:val="001C4041"/>
    <w:rsid w:val="001D0554"/>
    <w:rsid w:val="001D6A0A"/>
    <w:rsid w:val="001D73DB"/>
    <w:rsid w:val="001D7705"/>
    <w:rsid w:val="001E4768"/>
    <w:rsid w:val="001E67EB"/>
    <w:rsid w:val="001F5B45"/>
    <w:rsid w:val="001F5FA4"/>
    <w:rsid w:val="0020206D"/>
    <w:rsid w:val="00203AA4"/>
    <w:rsid w:val="00213F87"/>
    <w:rsid w:val="00214F1D"/>
    <w:rsid w:val="0021509D"/>
    <w:rsid w:val="00215B5B"/>
    <w:rsid w:val="002244AB"/>
    <w:rsid w:val="00233DC2"/>
    <w:rsid w:val="00234C27"/>
    <w:rsid w:val="00240A2D"/>
    <w:rsid w:val="0024138C"/>
    <w:rsid w:val="00242D44"/>
    <w:rsid w:val="00246E34"/>
    <w:rsid w:val="00250AAE"/>
    <w:rsid w:val="002560FF"/>
    <w:rsid w:val="002623C2"/>
    <w:rsid w:val="00270FEF"/>
    <w:rsid w:val="00275818"/>
    <w:rsid w:val="002818A1"/>
    <w:rsid w:val="00292B54"/>
    <w:rsid w:val="002950BA"/>
    <w:rsid w:val="0029732C"/>
    <w:rsid w:val="002977A9"/>
    <w:rsid w:val="002A2882"/>
    <w:rsid w:val="002A4B7F"/>
    <w:rsid w:val="002A5D06"/>
    <w:rsid w:val="002A61EB"/>
    <w:rsid w:val="002B0BE8"/>
    <w:rsid w:val="002B241C"/>
    <w:rsid w:val="002B2E88"/>
    <w:rsid w:val="002B4E72"/>
    <w:rsid w:val="002C02CA"/>
    <w:rsid w:val="002C77C9"/>
    <w:rsid w:val="002C7FA9"/>
    <w:rsid w:val="002D026F"/>
    <w:rsid w:val="002D6081"/>
    <w:rsid w:val="002D7CA7"/>
    <w:rsid w:val="002E19E4"/>
    <w:rsid w:val="002E1CDF"/>
    <w:rsid w:val="002E360D"/>
    <w:rsid w:val="002E3975"/>
    <w:rsid w:val="002E4336"/>
    <w:rsid w:val="002E6750"/>
    <w:rsid w:val="002E7633"/>
    <w:rsid w:val="002F0242"/>
    <w:rsid w:val="002F30EE"/>
    <w:rsid w:val="002F332D"/>
    <w:rsid w:val="00302003"/>
    <w:rsid w:val="00303D59"/>
    <w:rsid w:val="00304FA0"/>
    <w:rsid w:val="00306C43"/>
    <w:rsid w:val="0031315B"/>
    <w:rsid w:val="003217C0"/>
    <w:rsid w:val="00324D77"/>
    <w:rsid w:val="00326873"/>
    <w:rsid w:val="00330E77"/>
    <w:rsid w:val="00331801"/>
    <w:rsid w:val="0033181B"/>
    <w:rsid w:val="003345CB"/>
    <w:rsid w:val="0033656A"/>
    <w:rsid w:val="00336801"/>
    <w:rsid w:val="00336FBA"/>
    <w:rsid w:val="00340026"/>
    <w:rsid w:val="00346F53"/>
    <w:rsid w:val="0034737F"/>
    <w:rsid w:val="003479B7"/>
    <w:rsid w:val="00350A71"/>
    <w:rsid w:val="00351C9A"/>
    <w:rsid w:val="003529A6"/>
    <w:rsid w:val="003608B0"/>
    <w:rsid w:val="00361380"/>
    <w:rsid w:val="00361442"/>
    <w:rsid w:val="00366A6E"/>
    <w:rsid w:val="00383758"/>
    <w:rsid w:val="00384939"/>
    <w:rsid w:val="00385205"/>
    <w:rsid w:val="003860E1"/>
    <w:rsid w:val="00387744"/>
    <w:rsid w:val="0038793D"/>
    <w:rsid w:val="00390DAF"/>
    <w:rsid w:val="00397546"/>
    <w:rsid w:val="00397555"/>
    <w:rsid w:val="003979D2"/>
    <w:rsid w:val="003A3CA2"/>
    <w:rsid w:val="003A6E7B"/>
    <w:rsid w:val="003B667A"/>
    <w:rsid w:val="003C12EF"/>
    <w:rsid w:val="003C1DFE"/>
    <w:rsid w:val="003C253F"/>
    <w:rsid w:val="003C2AA4"/>
    <w:rsid w:val="003C392F"/>
    <w:rsid w:val="003C3BBE"/>
    <w:rsid w:val="003C4C01"/>
    <w:rsid w:val="003C4CFF"/>
    <w:rsid w:val="003C6560"/>
    <w:rsid w:val="003C74B4"/>
    <w:rsid w:val="003D31E7"/>
    <w:rsid w:val="003D38C2"/>
    <w:rsid w:val="003D3F6F"/>
    <w:rsid w:val="003D55CB"/>
    <w:rsid w:val="003D7030"/>
    <w:rsid w:val="003D720E"/>
    <w:rsid w:val="003E4D66"/>
    <w:rsid w:val="003E59B2"/>
    <w:rsid w:val="003E6A16"/>
    <w:rsid w:val="003F4C1F"/>
    <w:rsid w:val="00401910"/>
    <w:rsid w:val="00403D00"/>
    <w:rsid w:val="00404483"/>
    <w:rsid w:val="0040490E"/>
    <w:rsid w:val="00404A56"/>
    <w:rsid w:val="004109F8"/>
    <w:rsid w:val="004254BE"/>
    <w:rsid w:val="004266C8"/>
    <w:rsid w:val="00431FC9"/>
    <w:rsid w:val="00437B34"/>
    <w:rsid w:val="00437B42"/>
    <w:rsid w:val="00437E19"/>
    <w:rsid w:val="00443D47"/>
    <w:rsid w:val="0044438F"/>
    <w:rsid w:val="00445E33"/>
    <w:rsid w:val="0045426D"/>
    <w:rsid w:val="00457217"/>
    <w:rsid w:val="00461EAC"/>
    <w:rsid w:val="00462E85"/>
    <w:rsid w:val="004632E0"/>
    <w:rsid w:val="00463B9C"/>
    <w:rsid w:val="004642D6"/>
    <w:rsid w:val="004669FE"/>
    <w:rsid w:val="00467BAF"/>
    <w:rsid w:val="004812D3"/>
    <w:rsid w:val="00482FDD"/>
    <w:rsid w:val="00485EF5"/>
    <w:rsid w:val="004865DE"/>
    <w:rsid w:val="00486779"/>
    <w:rsid w:val="004A0DD4"/>
    <w:rsid w:val="004A2E22"/>
    <w:rsid w:val="004B0CD5"/>
    <w:rsid w:val="004B1221"/>
    <w:rsid w:val="004B2C4A"/>
    <w:rsid w:val="004B2CB3"/>
    <w:rsid w:val="004B50E3"/>
    <w:rsid w:val="004B55A5"/>
    <w:rsid w:val="004B7DEC"/>
    <w:rsid w:val="004C2AA8"/>
    <w:rsid w:val="004C2D31"/>
    <w:rsid w:val="004C306F"/>
    <w:rsid w:val="004C6726"/>
    <w:rsid w:val="004D0B66"/>
    <w:rsid w:val="004D2EFD"/>
    <w:rsid w:val="004D4848"/>
    <w:rsid w:val="004D5D15"/>
    <w:rsid w:val="004D5F19"/>
    <w:rsid w:val="004E0506"/>
    <w:rsid w:val="004E2177"/>
    <w:rsid w:val="004E46A3"/>
    <w:rsid w:val="004F0E0D"/>
    <w:rsid w:val="004F1EEE"/>
    <w:rsid w:val="004F211C"/>
    <w:rsid w:val="004F21C9"/>
    <w:rsid w:val="004F5610"/>
    <w:rsid w:val="004F5F73"/>
    <w:rsid w:val="004F6108"/>
    <w:rsid w:val="004F66AC"/>
    <w:rsid w:val="004F7C2D"/>
    <w:rsid w:val="00500C7A"/>
    <w:rsid w:val="00502288"/>
    <w:rsid w:val="00502460"/>
    <w:rsid w:val="005050C8"/>
    <w:rsid w:val="00510BDA"/>
    <w:rsid w:val="0051583D"/>
    <w:rsid w:val="00516709"/>
    <w:rsid w:val="00524BF4"/>
    <w:rsid w:val="00531443"/>
    <w:rsid w:val="005316D8"/>
    <w:rsid w:val="00532723"/>
    <w:rsid w:val="0053323E"/>
    <w:rsid w:val="00534715"/>
    <w:rsid w:val="00541300"/>
    <w:rsid w:val="00541A4A"/>
    <w:rsid w:val="0054414E"/>
    <w:rsid w:val="0054742D"/>
    <w:rsid w:val="005559D7"/>
    <w:rsid w:val="00560624"/>
    <w:rsid w:val="00562EF6"/>
    <w:rsid w:val="005639FC"/>
    <w:rsid w:val="00565EAF"/>
    <w:rsid w:val="00566797"/>
    <w:rsid w:val="00574161"/>
    <w:rsid w:val="00581263"/>
    <w:rsid w:val="0058130F"/>
    <w:rsid w:val="00584E28"/>
    <w:rsid w:val="005857EC"/>
    <w:rsid w:val="00585E03"/>
    <w:rsid w:val="00594538"/>
    <w:rsid w:val="005B1B37"/>
    <w:rsid w:val="005B1C7D"/>
    <w:rsid w:val="005B3574"/>
    <w:rsid w:val="005B4F03"/>
    <w:rsid w:val="005B794B"/>
    <w:rsid w:val="005C031F"/>
    <w:rsid w:val="005C32D0"/>
    <w:rsid w:val="005C3D74"/>
    <w:rsid w:val="005C580A"/>
    <w:rsid w:val="005D0082"/>
    <w:rsid w:val="005D5644"/>
    <w:rsid w:val="005D7F89"/>
    <w:rsid w:val="005E7172"/>
    <w:rsid w:val="005F0392"/>
    <w:rsid w:val="005F2E45"/>
    <w:rsid w:val="005F37BA"/>
    <w:rsid w:val="005F46AF"/>
    <w:rsid w:val="005F7207"/>
    <w:rsid w:val="005F7EC4"/>
    <w:rsid w:val="00600DD3"/>
    <w:rsid w:val="0060162F"/>
    <w:rsid w:val="00604586"/>
    <w:rsid w:val="00606D34"/>
    <w:rsid w:val="00610458"/>
    <w:rsid w:val="006145EB"/>
    <w:rsid w:val="00617A08"/>
    <w:rsid w:val="00622465"/>
    <w:rsid w:val="00625AB2"/>
    <w:rsid w:val="006417DF"/>
    <w:rsid w:val="00643A62"/>
    <w:rsid w:val="00643D2A"/>
    <w:rsid w:val="00644808"/>
    <w:rsid w:val="006454EC"/>
    <w:rsid w:val="00646597"/>
    <w:rsid w:val="0065327F"/>
    <w:rsid w:val="00653342"/>
    <w:rsid w:val="00657012"/>
    <w:rsid w:val="00665DEE"/>
    <w:rsid w:val="006671F5"/>
    <w:rsid w:val="00672070"/>
    <w:rsid w:val="00674819"/>
    <w:rsid w:val="00680B78"/>
    <w:rsid w:val="00685E59"/>
    <w:rsid w:val="006914F5"/>
    <w:rsid w:val="00692842"/>
    <w:rsid w:val="00692A38"/>
    <w:rsid w:val="00694A07"/>
    <w:rsid w:val="006A0B17"/>
    <w:rsid w:val="006A16D9"/>
    <w:rsid w:val="006A79AD"/>
    <w:rsid w:val="006A79FD"/>
    <w:rsid w:val="006A7F66"/>
    <w:rsid w:val="006B2548"/>
    <w:rsid w:val="006B3561"/>
    <w:rsid w:val="006B5850"/>
    <w:rsid w:val="006C2A23"/>
    <w:rsid w:val="006D403C"/>
    <w:rsid w:val="006D7CE8"/>
    <w:rsid w:val="006E08FA"/>
    <w:rsid w:val="006E0F87"/>
    <w:rsid w:val="006F0A6C"/>
    <w:rsid w:val="006F27FE"/>
    <w:rsid w:val="006F36C0"/>
    <w:rsid w:val="006F3F16"/>
    <w:rsid w:val="006F6830"/>
    <w:rsid w:val="00700916"/>
    <w:rsid w:val="00700FED"/>
    <w:rsid w:val="007011D7"/>
    <w:rsid w:val="007024CE"/>
    <w:rsid w:val="007046A6"/>
    <w:rsid w:val="0070632D"/>
    <w:rsid w:val="00725208"/>
    <w:rsid w:val="0073113C"/>
    <w:rsid w:val="00742E3C"/>
    <w:rsid w:val="007448C2"/>
    <w:rsid w:val="0074543C"/>
    <w:rsid w:val="00754484"/>
    <w:rsid w:val="007559FD"/>
    <w:rsid w:val="00760077"/>
    <w:rsid w:val="007650A3"/>
    <w:rsid w:val="00767AF8"/>
    <w:rsid w:val="007701AF"/>
    <w:rsid w:val="0077397F"/>
    <w:rsid w:val="007754BB"/>
    <w:rsid w:val="007776A9"/>
    <w:rsid w:val="00781716"/>
    <w:rsid w:val="00783129"/>
    <w:rsid w:val="007914E7"/>
    <w:rsid w:val="00793533"/>
    <w:rsid w:val="00793CA2"/>
    <w:rsid w:val="007B2B0A"/>
    <w:rsid w:val="007B5DE3"/>
    <w:rsid w:val="007C09CC"/>
    <w:rsid w:val="007C2219"/>
    <w:rsid w:val="007C6BEC"/>
    <w:rsid w:val="007C7E78"/>
    <w:rsid w:val="007D032C"/>
    <w:rsid w:val="007D1A05"/>
    <w:rsid w:val="007D36BD"/>
    <w:rsid w:val="007D373F"/>
    <w:rsid w:val="007D4A27"/>
    <w:rsid w:val="007F4A1B"/>
    <w:rsid w:val="007F7D52"/>
    <w:rsid w:val="008017E5"/>
    <w:rsid w:val="008105B2"/>
    <w:rsid w:val="0081233B"/>
    <w:rsid w:val="00822AA0"/>
    <w:rsid w:val="00824D4B"/>
    <w:rsid w:val="00824FEF"/>
    <w:rsid w:val="0084158C"/>
    <w:rsid w:val="00841CB4"/>
    <w:rsid w:val="0084340D"/>
    <w:rsid w:val="008437B8"/>
    <w:rsid w:val="00844578"/>
    <w:rsid w:val="008562B7"/>
    <w:rsid w:val="0086101A"/>
    <w:rsid w:val="00866F74"/>
    <w:rsid w:val="008704CF"/>
    <w:rsid w:val="00882891"/>
    <w:rsid w:val="0088309B"/>
    <w:rsid w:val="00883290"/>
    <w:rsid w:val="00887346"/>
    <w:rsid w:val="008A46EC"/>
    <w:rsid w:val="008A58F4"/>
    <w:rsid w:val="008A6206"/>
    <w:rsid w:val="008A7DC4"/>
    <w:rsid w:val="008B5E1C"/>
    <w:rsid w:val="008B6313"/>
    <w:rsid w:val="008C075D"/>
    <w:rsid w:val="008C1C7D"/>
    <w:rsid w:val="008C70A2"/>
    <w:rsid w:val="008D3854"/>
    <w:rsid w:val="008D5545"/>
    <w:rsid w:val="008D57E9"/>
    <w:rsid w:val="008E1762"/>
    <w:rsid w:val="008E5BC1"/>
    <w:rsid w:val="008E7606"/>
    <w:rsid w:val="008E7E44"/>
    <w:rsid w:val="008F1185"/>
    <w:rsid w:val="008F16C0"/>
    <w:rsid w:val="008F7CD8"/>
    <w:rsid w:val="008F7EB7"/>
    <w:rsid w:val="0090327D"/>
    <w:rsid w:val="00911010"/>
    <w:rsid w:val="009110AE"/>
    <w:rsid w:val="009110C9"/>
    <w:rsid w:val="0091410A"/>
    <w:rsid w:val="009179C1"/>
    <w:rsid w:val="00920147"/>
    <w:rsid w:val="009201BD"/>
    <w:rsid w:val="00923A81"/>
    <w:rsid w:val="00924734"/>
    <w:rsid w:val="00927803"/>
    <w:rsid w:val="00933C6F"/>
    <w:rsid w:val="00937C41"/>
    <w:rsid w:val="0094263D"/>
    <w:rsid w:val="009478AA"/>
    <w:rsid w:val="00960B3C"/>
    <w:rsid w:val="00963A94"/>
    <w:rsid w:val="009661FC"/>
    <w:rsid w:val="009679F3"/>
    <w:rsid w:val="00967D78"/>
    <w:rsid w:val="00970671"/>
    <w:rsid w:val="00977B48"/>
    <w:rsid w:val="009834FC"/>
    <w:rsid w:val="00985831"/>
    <w:rsid w:val="009900A5"/>
    <w:rsid w:val="009916F3"/>
    <w:rsid w:val="00993911"/>
    <w:rsid w:val="00996D31"/>
    <w:rsid w:val="0099714E"/>
    <w:rsid w:val="009A194F"/>
    <w:rsid w:val="009A1E99"/>
    <w:rsid w:val="009A3EF7"/>
    <w:rsid w:val="009B53B8"/>
    <w:rsid w:val="009B5762"/>
    <w:rsid w:val="009B684C"/>
    <w:rsid w:val="009C0DC8"/>
    <w:rsid w:val="009C180E"/>
    <w:rsid w:val="009C1BA4"/>
    <w:rsid w:val="009E2AF2"/>
    <w:rsid w:val="009E3ABF"/>
    <w:rsid w:val="009E720D"/>
    <w:rsid w:val="009F5B85"/>
    <w:rsid w:val="00A11B88"/>
    <w:rsid w:val="00A12671"/>
    <w:rsid w:val="00A12E45"/>
    <w:rsid w:val="00A13069"/>
    <w:rsid w:val="00A178DC"/>
    <w:rsid w:val="00A26D73"/>
    <w:rsid w:val="00A31CAC"/>
    <w:rsid w:val="00A3533F"/>
    <w:rsid w:val="00A35F39"/>
    <w:rsid w:val="00A369B0"/>
    <w:rsid w:val="00A41125"/>
    <w:rsid w:val="00A42A95"/>
    <w:rsid w:val="00A568F8"/>
    <w:rsid w:val="00A569D6"/>
    <w:rsid w:val="00A56EA5"/>
    <w:rsid w:val="00A60013"/>
    <w:rsid w:val="00A62A3E"/>
    <w:rsid w:val="00A638B2"/>
    <w:rsid w:val="00A64F66"/>
    <w:rsid w:val="00A717C1"/>
    <w:rsid w:val="00A830B5"/>
    <w:rsid w:val="00A86509"/>
    <w:rsid w:val="00A93FF3"/>
    <w:rsid w:val="00A97520"/>
    <w:rsid w:val="00A97D79"/>
    <w:rsid w:val="00AA19FE"/>
    <w:rsid w:val="00AB2BFA"/>
    <w:rsid w:val="00AC54A8"/>
    <w:rsid w:val="00AC6B48"/>
    <w:rsid w:val="00AC6B72"/>
    <w:rsid w:val="00AC79E9"/>
    <w:rsid w:val="00AD0C0F"/>
    <w:rsid w:val="00AD24AC"/>
    <w:rsid w:val="00AD4735"/>
    <w:rsid w:val="00AD6ECB"/>
    <w:rsid w:val="00AE0C46"/>
    <w:rsid w:val="00AE284F"/>
    <w:rsid w:val="00AF360B"/>
    <w:rsid w:val="00AF43A8"/>
    <w:rsid w:val="00AF6258"/>
    <w:rsid w:val="00B07873"/>
    <w:rsid w:val="00B126D1"/>
    <w:rsid w:val="00B145AB"/>
    <w:rsid w:val="00B1532C"/>
    <w:rsid w:val="00B159F8"/>
    <w:rsid w:val="00B216CB"/>
    <w:rsid w:val="00B21EDE"/>
    <w:rsid w:val="00B243A3"/>
    <w:rsid w:val="00B26FA5"/>
    <w:rsid w:val="00B37BD0"/>
    <w:rsid w:val="00B52CA5"/>
    <w:rsid w:val="00B53701"/>
    <w:rsid w:val="00B6029F"/>
    <w:rsid w:val="00B61665"/>
    <w:rsid w:val="00B65CCC"/>
    <w:rsid w:val="00B675A4"/>
    <w:rsid w:val="00B72AF7"/>
    <w:rsid w:val="00B74176"/>
    <w:rsid w:val="00B7483E"/>
    <w:rsid w:val="00B766BE"/>
    <w:rsid w:val="00B86D30"/>
    <w:rsid w:val="00B878B9"/>
    <w:rsid w:val="00B96047"/>
    <w:rsid w:val="00B96C89"/>
    <w:rsid w:val="00BA20F9"/>
    <w:rsid w:val="00BB39DD"/>
    <w:rsid w:val="00BB4780"/>
    <w:rsid w:val="00BC3CF5"/>
    <w:rsid w:val="00BC5EF7"/>
    <w:rsid w:val="00BD25C7"/>
    <w:rsid w:val="00BE15BB"/>
    <w:rsid w:val="00BE288C"/>
    <w:rsid w:val="00BE61B0"/>
    <w:rsid w:val="00BF573D"/>
    <w:rsid w:val="00C00A7C"/>
    <w:rsid w:val="00C02E05"/>
    <w:rsid w:val="00C037CA"/>
    <w:rsid w:val="00C043AC"/>
    <w:rsid w:val="00C132A0"/>
    <w:rsid w:val="00C13EE9"/>
    <w:rsid w:val="00C15ED6"/>
    <w:rsid w:val="00C249C0"/>
    <w:rsid w:val="00C27FF3"/>
    <w:rsid w:val="00C30B41"/>
    <w:rsid w:val="00C31C7E"/>
    <w:rsid w:val="00C33D40"/>
    <w:rsid w:val="00C35BF3"/>
    <w:rsid w:val="00C442F4"/>
    <w:rsid w:val="00C54155"/>
    <w:rsid w:val="00C5573A"/>
    <w:rsid w:val="00C55F9A"/>
    <w:rsid w:val="00C62CA4"/>
    <w:rsid w:val="00C6521B"/>
    <w:rsid w:val="00C66BAC"/>
    <w:rsid w:val="00C71D0B"/>
    <w:rsid w:val="00C75C0E"/>
    <w:rsid w:val="00C81F57"/>
    <w:rsid w:val="00C85E52"/>
    <w:rsid w:val="00C87803"/>
    <w:rsid w:val="00C959EE"/>
    <w:rsid w:val="00C95BA9"/>
    <w:rsid w:val="00CA002B"/>
    <w:rsid w:val="00CA22A5"/>
    <w:rsid w:val="00CA4214"/>
    <w:rsid w:val="00CA6E78"/>
    <w:rsid w:val="00CB5EA0"/>
    <w:rsid w:val="00CB7B74"/>
    <w:rsid w:val="00CC111A"/>
    <w:rsid w:val="00CC6C73"/>
    <w:rsid w:val="00CD2033"/>
    <w:rsid w:val="00CD232C"/>
    <w:rsid w:val="00CD7422"/>
    <w:rsid w:val="00CE3545"/>
    <w:rsid w:val="00CF5764"/>
    <w:rsid w:val="00D03FCF"/>
    <w:rsid w:val="00D07CE2"/>
    <w:rsid w:val="00D12324"/>
    <w:rsid w:val="00D13D3B"/>
    <w:rsid w:val="00D150D9"/>
    <w:rsid w:val="00D15404"/>
    <w:rsid w:val="00D16B51"/>
    <w:rsid w:val="00D174E1"/>
    <w:rsid w:val="00D1768A"/>
    <w:rsid w:val="00D17782"/>
    <w:rsid w:val="00D17E2F"/>
    <w:rsid w:val="00D23C97"/>
    <w:rsid w:val="00D267E0"/>
    <w:rsid w:val="00D26938"/>
    <w:rsid w:val="00D275AF"/>
    <w:rsid w:val="00D30661"/>
    <w:rsid w:val="00D3285F"/>
    <w:rsid w:val="00D417E1"/>
    <w:rsid w:val="00D436D8"/>
    <w:rsid w:val="00D46E8E"/>
    <w:rsid w:val="00D50598"/>
    <w:rsid w:val="00D50B74"/>
    <w:rsid w:val="00D51D09"/>
    <w:rsid w:val="00D5268B"/>
    <w:rsid w:val="00D55264"/>
    <w:rsid w:val="00D607B6"/>
    <w:rsid w:val="00D66D6A"/>
    <w:rsid w:val="00D679BD"/>
    <w:rsid w:val="00D72313"/>
    <w:rsid w:val="00D72D79"/>
    <w:rsid w:val="00D74A44"/>
    <w:rsid w:val="00D80ABA"/>
    <w:rsid w:val="00D8437C"/>
    <w:rsid w:val="00D93E73"/>
    <w:rsid w:val="00DA074B"/>
    <w:rsid w:val="00DA2EB8"/>
    <w:rsid w:val="00DA7554"/>
    <w:rsid w:val="00DB1195"/>
    <w:rsid w:val="00DB1E2E"/>
    <w:rsid w:val="00DB60B6"/>
    <w:rsid w:val="00DB6D6D"/>
    <w:rsid w:val="00DB7357"/>
    <w:rsid w:val="00DC11A7"/>
    <w:rsid w:val="00DC1C26"/>
    <w:rsid w:val="00DC23CC"/>
    <w:rsid w:val="00DC4746"/>
    <w:rsid w:val="00DC5956"/>
    <w:rsid w:val="00DC644A"/>
    <w:rsid w:val="00DD1552"/>
    <w:rsid w:val="00DD7444"/>
    <w:rsid w:val="00DE055A"/>
    <w:rsid w:val="00DE31A3"/>
    <w:rsid w:val="00DE3EAD"/>
    <w:rsid w:val="00DF3A76"/>
    <w:rsid w:val="00E0216E"/>
    <w:rsid w:val="00E05022"/>
    <w:rsid w:val="00E07283"/>
    <w:rsid w:val="00E12808"/>
    <w:rsid w:val="00E1345B"/>
    <w:rsid w:val="00E139E4"/>
    <w:rsid w:val="00E147C0"/>
    <w:rsid w:val="00E14C84"/>
    <w:rsid w:val="00E1671D"/>
    <w:rsid w:val="00E17FE5"/>
    <w:rsid w:val="00E276D3"/>
    <w:rsid w:val="00E27BF6"/>
    <w:rsid w:val="00E314C3"/>
    <w:rsid w:val="00E315AA"/>
    <w:rsid w:val="00E35ECB"/>
    <w:rsid w:val="00E43B94"/>
    <w:rsid w:val="00E608CC"/>
    <w:rsid w:val="00E6665B"/>
    <w:rsid w:val="00E74FEB"/>
    <w:rsid w:val="00E84E78"/>
    <w:rsid w:val="00E84F19"/>
    <w:rsid w:val="00E916E9"/>
    <w:rsid w:val="00E925B2"/>
    <w:rsid w:val="00E9270B"/>
    <w:rsid w:val="00E96E80"/>
    <w:rsid w:val="00E9798B"/>
    <w:rsid w:val="00EA02B6"/>
    <w:rsid w:val="00EA19A3"/>
    <w:rsid w:val="00EA2670"/>
    <w:rsid w:val="00EA393B"/>
    <w:rsid w:val="00EA5319"/>
    <w:rsid w:val="00EA7CE9"/>
    <w:rsid w:val="00EB11AF"/>
    <w:rsid w:val="00EB6DCF"/>
    <w:rsid w:val="00EC614C"/>
    <w:rsid w:val="00ED336D"/>
    <w:rsid w:val="00ED3DAF"/>
    <w:rsid w:val="00ED49C0"/>
    <w:rsid w:val="00ED5315"/>
    <w:rsid w:val="00EE2261"/>
    <w:rsid w:val="00EE3696"/>
    <w:rsid w:val="00EE3DB0"/>
    <w:rsid w:val="00EE5843"/>
    <w:rsid w:val="00EE5AD5"/>
    <w:rsid w:val="00EF1BE3"/>
    <w:rsid w:val="00EF354D"/>
    <w:rsid w:val="00EF7C57"/>
    <w:rsid w:val="00F043D1"/>
    <w:rsid w:val="00F12028"/>
    <w:rsid w:val="00F16558"/>
    <w:rsid w:val="00F165B8"/>
    <w:rsid w:val="00F27A45"/>
    <w:rsid w:val="00F361DB"/>
    <w:rsid w:val="00F4065A"/>
    <w:rsid w:val="00F419CA"/>
    <w:rsid w:val="00F4413F"/>
    <w:rsid w:val="00F455F9"/>
    <w:rsid w:val="00F5126B"/>
    <w:rsid w:val="00F533D9"/>
    <w:rsid w:val="00F56B75"/>
    <w:rsid w:val="00F57D03"/>
    <w:rsid w:val="00F700C6"/>
    <w:rsid w:val="00F711A7"/>
    <w:rsid w:val="00F758F1"/>
    <w:rsid w:val="00F771FA"/>
    <w:rsid w:val="00F81435"/>
    <w:rsid w:val="00F81B2B"/>
    <w:rsid w:val="00F8403E"/>
    <w:rsid w:val="00F875F5"/>
    <w:rsid w:val="00F9119B"/>
    <w:rsid w:val="00F91965"/>
    <w:rsid w:val="00F93DE4"/>
    <w:rsid w:val="00F944CF"/>
    <w:rsid w:val="00F97EC3"/>
    <w:rsid w:val="00FA4379"/>
    <w:rsid w:val="00FA4856"/>
    <w:rsid w:val="00FA5E95"/>
    <w:rsid w:val="00FA5F56"/>
    <w:rsid w:val="00FB1F42"/>
    <w:rsid w:val="00FC30A6"/>
    <w:rsid w:val="00FC47C6"/>
    <w:rsid w:val="00FC5075"/>
    <w:rsid w:val="00FC66F1"/>
    <w:rsid w:val="00FC7B3C"/>
    <w:rsid w:val="00FD0ACF"/>
    <w:rsid w:val="00FD3FD5"/>
    <w:rsid w:val="00FD4615"/>
    <w:rsid w:val="00FD59F0"/>
    <w:rsid w:val="00FD6CCA"/>
    <w:rsid w:val="00FE29AE"/>
    <w:rsid w:val="00FE45D0"/>
    <w:rsid w:val="00FE574D"/>
    <w:rsid w:val="00FE5E73"/>
    <w:rsid w:val="00FE690D"/>
    <w:rsid w:val="00FF073C"/>
    <w:rsid w:val="00FF2F90"/>
    <w:rsid w:val="00FF3089"/>
    <w:rsid w:val="01281B77"/>
    <w:rsid w:val="01B71653"/>
    <w:rsid w:val="01FA0642"/>
    <w:rsid w:val="02930398"/>
    <w:rsid w:val="036F0F48"/>
    <w:rsid w:val="03794412"/>
    <w:rsid w:val="040C414F"/>
    <w:rsid w:val="04970AC7"/>
    <w:rsid w:val="04CD56E6"/>
    <w:rsid w:val="04EC14C8"/>
    <w:rsid w:val="06F8F121"/>
    <w:rsid w:val="07995F18"/>
    <w:rsid w:val="08EE086E"/>
    <w:rsid w:val="0AB84D62"/>
    <w:rsid w:val="0BA56018"/>
    <w:rsid w:val="0BDF4D78"/>
    <w:rsid w:val="0D135946"/>
    <w:rsid w:val="0D7D13EF"/>
    <w:rsid w:val="0E071619"/>
    <w:rsid w:val="0EC27A1A"/>
    <w:rsid w:val="0EFD2A33"/>
    <w:rsid w:val="10335CF4"/>
    <w:rsid w:val="11770398"/>
    <w:rsid w:val="122227CE"/>
    <w:rsid w:val="133833D9"/>
    <w:rsid w:val="14170A0A"/>
    <w:rsid w:val="153C5EBA"/>
    <w:rsid w:val="155A6B32"/>
    <w:rsid w:val="15FF3D3A"/>
    <w:rsid w:val="16234CA3"/>
    <w:rsid w:val="16BF9980"/>
    <w:rsid w:val="16C3610A"/>
    <w:rsid w:val="170B19CF"/>
    <w:rsid w:val="17494A75"/>
    <w:rsid w:val="17D706BD"/>
    <w:rsid w:val="18017CDF"/>
    <w:rsid w:val="182A7068"/>
    <w:rsid w:val="187F2676"/>
    <w:rsid w:val="18EFE18A"/>
    <w:rsid w:val="19D81D92"/>
    <w:rsid w:val="1A1B2CF1"/>
    <w:rsid w:val="1A862B26"/>
    <w:rsid w:val="1B0818E3"/>
    <w:rsid w:val="1BFFFDA9"/>
    <w:rsid w:val="1DA50680"/>
    <w:rsid w:val="1DE91915"/>
    <w:rsid w:val="1E03795D"/>
    <w:rsid w:val="1E1E4F79"/>
    <w:rsid w:val="1E5E7FEE"/>
    <w:rsid w:val="1E8E0A96"/>
    <w:rsid w:val="1ECC00D4"/>
    <w:rsid w:val="1F334A6D"/>
    <w:rsid w:val="1FD55B0C"/>
    <w:rsid w:val="20FD6B90"/>
    <w:rsid w:val="21690EB8"/>
    <w:rsid w:val="238B0D56"/>
    <w:rsid w:val="23C05B1A"/>
    <w:rsid w:val="23ED4D48"/>
    <w:rsid w:val="245C4D42"/>
    <w:rsid w:val="25034EC9"/>
    <w:rsid w:val="2520562A"/>
    <w:rsid w:val="25C84A4E"/>
    <w:rsid w:val="26C336C6"/>
    <w:rsid w:val="271D0F11"/>
    <w:rsid w:val="279549A2"/>
    <w:rsid w:val="28771E56"/>
    <w:rsid w:val="29363ABF"/>
    <w:rsid w:val="29FA0F90"/>
    <w:rsid w:val="2A431E04"/>
    <w:rsid w:val="2ADB619F"/>
    <w:rsid w:val="2B18095F"/>
    <w:rsid w:val="2B6265B5"/>
    <w:rsid w:val="2CFE741B"/>
    <w:rsid w:val="2D5C786C"/>
    <w:rsid w:val="2DD9568E"/>
    <w:rsid w:val="2DFF912D"/>
    <w:rsid w:val="2ED022C0"/>
    <w:rsid w:val="2EFF180D"/>
    <w:rsid w:val="3367DB15"/>
    <w:rsid w:val="33956C1F"/>
    <w:rsid w:val="34DD7648"/>
    <w:rsid w:val="35B31276"/>
    <w:rsid w:val="35DBEE12"/>
    <w:rsid w:val="35FAAC2C"/>
    <w:rsid w:val="36220010"/>
    <w:rsid w:val="36FF1DE3"/>
    <w:rsid w:val="37900558"/>
    <w:rsid w:val="3866266B"/>
    <w:rsid w:val="38718CEA"/>
    <w:rsid w:val="38FF398F"/>
    <w:rsid w:val="3A1A29D5"/>
    <w:rsid w:val="3A1F0242"/>
    <w:rsid w:val="3A5B5D7E"/>
    <w:rsid w:val="3A5B6047"/>
    <w:rsid w:val="3AD56782"/>
    <w:rsid w:val="3C0E4427"/>
    <w:rsid w:val="3CDBB53D"/>
    <w:rsid w:val="3D97355F"/>
    <w:rsid w:val="3D996651"/>
    <w:rsid w:val="3DEF8275"/>
    <w:rsid w:val="3E695004"/>
    <w:rsid w:val="3E77C398"/>
    <w:rsid w:val="3EA32EAC"/>
    <w:rsid w:val="3EBF7C5B"/>
    <w:rsid w:val="3F670284"/>
    <w:rsid w:val="3F7EA989"/>
    <w:rsid w:val="3FBD48E7"/>
    <w:rsid w:val="3FBDF1D3"/>
    <w:rsid w:val="3FDE03B8"/>
    <w:rsid w:val="40CA3013"/>
    <w:rsid w:val="42C23421"/>
    <w:rsid w:val="441376B7"/>
    <w:rsid w:val="4448249A"/>
    <w:rsid w:val="44654E01"/>
    <w:rsid w:val="45A51959"/>
    <w:rsid w:val="46C97460"/>
    <w:rsid w:val="47DFE584"/>
    <w:rsid w:val="48794402"/>
    <w:rsid w:val="48FB5D34"/>
    <w:rsid w:val="49C167BA"/>
    <w:rsid w:val="4AD4032A"/>
    <w:rsid w:val="4B0264A8"/>
    <w:rsid w:val="4BBCAD63"/>
    <w:rsid w:val="4CCA5092"/>
    <w:rsid w:val="4E00265A"/>
    <w:rsid w:val="4EDE67D2"/>
    <w:rsid w:val="4F9C201E"/>
    <w:rsid w:val="50D2209F"/>
    <w:rsid w:val="52141DC8"/>
    <w:rsid w:val="52CA2764"/>
    <w:rsid w:val="52E02A45"/>
    <w:rsid w:val="5311A2FF"/>
    <w:rsid w:val="53DE67F8"/>
    <w:rsid w:val="56586573"/>
    <w:rsid w:val="567926E9"/>
    <w:rsid w:val="576126CC"/>
    <w:rsid w:val="576D3B51"/>
    <w:rsid w:val="57EA769F"/>
    <w:rsid w:val="583D1EC5"/>
    <w:rsid w:val="58DF377F"/>
    <w:rsid w:val="5A0507F6"/>
    <w:rsid w:val="5A2E5F82"/>
    <w:rsid w:val="5ACD2218"/>
    <w:rsid w:val="5B1430EA"/>
    <w:rsid w:val="5BA830B6"/>
    <w:rsid w:val="5BB363A7"/>
    <w:rsid w:val="5BFDA597"/>
    <w:rsid w:val="5CA742BF"/>
    <w:rsid w:val="5CB02DC4"/>
    <w:rsid w:val="5D5B53D2"/>
    <w:rsid w:val="5DFF3BB2"/>
    <w:rsid w:val="5DFFC3E5"/>
    <w:rsid w:val="5E485012"/>
    <w:rsid w:val="5FB94527"/>
    <w:rsid w:val="5FBFCB0D"/>
    <w:rsid w:val="5FD1B591"/>
    <w:rsid w:val="5FED42BD"/>
    <w:rsid w:val="5FFF96E3"/>
    <w:rsid w:val="62CC4571"/>
    <w:rsid w:val="6393D23C"/>
    <w:rsid w:val="63EB0BC2"/>
    <w:rsid w:val="662D5327"/>
    <w:rsid w:val="66B42007"/>
    <w:rsid w:val="67E61C31"/>
    <w:rsid w:val="68AA7ABE"/>
    <w:rsid w:val="6920616B"/>
    <w:rsid w:val="6A0C16F7"/>
    <w:rsid w:val="6A7774B8"/>
    <w:rsid w:val="6A933BC6"/>
    <w:rsid w:val="6B6C7905"/>
    <w:rsid w:val="6B6FFB2B"/>
    <w:rsid w:val="6B8A6D77"/>
    <w:rsid w:val="6BD79E28"/>
    <w:rsid w:val="6DE71CAA"/>
    <w:rsid w:val="6E7FB83F"/>
    <w:rsid w:val="6EFD0702"/>
    <w:rsid w:val="6F9439CA"/>
    <w:rsid w:val="6F9F86BD"/>
    <w:rsid w:val="6FBA075D"/>
    <w:rsid w:val="70194B6E"/>
    <w:rsid w:val="70EF2816"/>
    <w:rsid w:val="720D24B0"/>
    <w:rsid w:val="72A44ABA"/>
    <w:rsid w:val="72F7BE77"/>
    <w:rsid w:val="73392D4B"/>
    <w:rsid w:val="74BE7A92"/>
    <w:rsid w:val="7571445C"/>
    <w:rsid w:val="759F5B15"/>
    <w:rsid w:val="75E6EE3E"/>
    <w:rsid w:val="75FE14B3"/>
    <w:rsid w:val="77075720"/>
    <w:rsid w:val="775E6842"/>
    <w:rsid w:val="77BF280A"/>
    <w:rsid w:val="77DF857D"/>
    <w:rsid w:val="77FC19EA"/>
    <w:rsid w:val="77FF2493"/>
    <w:rsid w:val="79BD037B"/>
    <w:rsid w:val="79C159B3"/>
    <w:rsid w:val="7A810926"/>
    <w:rsid w:val="7A9EF9DF"/>
    <w:rsid w:val="7AA34B21"/>
    <w:rsid w:val="7B0D0A6A"/>
    <w:rsid w:val="7B245876"/>
    <w:rsid w:val="7BBFDDAD"/>
    <w:rsid w:val="7C4E7B53"/>
    <w:rsid w:val="7C73113B"/>
    <w:rsid w:val="7CE575A8"/>
    <w:rsid w:val="7D3F2001"/>
    <w:rsid w:val="7E6F587C"/>
    <w:rsid w:val="7E78D5B2"/>
    <w:rsid w:val="7E7A0719"/>
    <w:rsid w:val="7E7D62E1"/>
    <w:rsid w:val="7E7F0FD5"/>
    <w:rsid w:val="7E7F45CC"/>
    <w:rsid w:val="7EF7A5A4"/>
    <w:rsid w:val="7EFD6F02"/>
    <w:rsid w:val="7EFF9F9C"/>
    <w:rsid w:val="7F296CD5"/>
    <w:rsid w:val="7F86BCB2"/>
    <w:rsid w:val="7FB56730"/>
    <w:rsid w:val="7FDEBE8B"/>
    <w:rsid w:val="7FFC25EF"/>
    <w:rsid w:val="7FFD7D27"/>
    <w:rsid w:val="7FFE125F"/>
    <w:rsid w:val="7FFF370A"/>
    <w:rsid w:val="87367C11"/>
    <w:rsid w:val="99BF7335"/>
    <w:rsid w:val="9A7F48AD"/>
    <w:rsid w:val="A9FEDED0"/>
    <w:rsid w:val="AFDFBFFD"/>
    <w:rsid w:val="AFFD305F"/>
    <w:rsid w:val="B5CA2FAA"/>
    <w:rsid w:val="B5F78F81"/>
    <w:rsid w:val="BD7F3F99"/>
    <w:rsid w:val="BF272253"/>
    <w:rsid w:val="BF3BF0A0"/>
    <w:rsid w:val="BF7F0875"/>
    <w:rsid w:val="BFFE765D"/>
    <w:rsid w:val="CDFF5C57"/>
    <w:rsid w:val="CFBE0682"/>
    <w:rsid w:val="CFFB0D3D"/>
    <w:rsid w:val="CFFEE267"/>
    <w:rsid w:val="D23ECCCA"/>
    <w:rsid w:val="D9FF6763"/>
    <w:rsid w:val="DBE679A1"/>
    <w:rsid w:val="DBED0D8A"/>
    <w:rsid w:val="DBFEA0FD"/>
    <w:rsid w:val="DCFF7FA5"/>
    <w:rsid w:val="DDD92150"/>
    <w:rsid w:val="DF7A8F6F"/>
    <w:rsid w:val="DF7F2160"/>
    <w:rsid w:val="DF7F532B"/>
    <w:rsid w:val="DFE06E91"/>
    <w:rsid w:val="DFF76272"/>
    <w:rsid w:val="E2FE4B4F"/>
    <w:rsid w:val="E51F46CA"/>
    <w:rsid w:val="E79F44D8"/>
    <w:rsid w:val="E7FD810E"/>
    <w:rsid w:val="E99FE2F5"/>
    <w:rsid w:val="E9B7081B"/>
    <w:rsid w:val="EBFD4347"/>
    <w:rsid w:val="ECFDD79D"/>
    <w:rsid w:val="ED7840C9"/>
    <w:rsid w:val="EE26C5EA"/>
    <w:rsid w:val="EFFF0A77"/>
    <w:rsid w:val="F12759D2"/>
    <w:rsid w:val="F31FA005"/>
    <w:rsid w:val="F37F39A5"/>
    <w:rsid w:val="F6FF72C6"/>
    <w:rsid w:val="F7C0FEF8"/>
    <w:rsid w:val="F9BFF84C"/>
    <w:rsid w:val="F9FB2123"/>
    <w:rsid w:val="FAD955F3"/>
    <w:rsid w:val="FAEFC0DA"/>
    <w:rsid w:val="FCDE472B"/>
    <w:rsid w:val="FDBC728C"/>
    <w:rsid w:val="FDF5078D"/>
    <w:rsid w:val="FDF78709"/>
    <w:rsid w:val="FDFE29D6"/>
    <w:rsid w:val="FE5735D6"/>
    <w:rsid w:val="FE67790F"/>
    <w:rsid w:val="FE8DAD8A"/>
    <w:rsid w:val="FEBE7C65"/>
    <w:rsid w:val="FEFAB05E"/>
    <w:rsid w:val="FF5FC768"/>
    <w:rsid w:val="FF63EFD8"/>
    <w:rsid w:val="FF7DAB2F"/>
    <w:rsid w:val="FFB6382E"/>
    <w:rsid w:val="FFBC26BF"/>
    <w:rsid w:val="FFCB0FE9"/>
    <w:rsid w:val="FFCF12F6"/>
    <w:rsid w:val="FFD98492"/>
    <w:rsid w:val="FFFD9C64"/>
    <w:rsid w:val="FFFE63E4"/>
    <w:rsid w:val="FFFF6C6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iPriority="99" w:semiHidden="0" w:name="header"/>
    <w:lsdException w:qFormat="1"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160"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9"/>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61"/>
    <w:qFormat/>
    <w:uiPriority w:val="0"/>
    <w:pPr>
      <w:keepNext/>
      <w:keepLines/>
      <w:spacing w:before="240" w:after="240"/>
      <w:outlineLvl w:val="1"/>
    </w:pPr>
    <w:rPr>
      <w:rFonts w:ascii="Arial" w:hAnsi="Arial" w:eastAsia="黑体"/>
      <w:b/>
      <w:bCs/>
      <w:sz w:val="32"/>
      <w:szCs w:val="32"/>
    </w:rPr>
  </w:style>
  <w:style w:type="paragraph" w:styleId="5">
    <w:name w:val="heading 3"/>
    <w:basedOn w:val="1"/>
    <w:next w:val="1"/>
    <w:link w:val="70"/>
    <w:qFormat/>
    <w:uiPriority w:val="0"/>
    <w:pPr>
      <w:keepNext/>
      <w:keepLines/>
      <w:spacing w:before="120" w:after="120"/>
      <w:outlineLvl w:val="2"/>
    </w:pPr>
    <w:rPr>
      <w:b/>
      <w:bCs/>
      <w:sz w:val="24"/>
      <w:szCs w:val="32"/>
    </w:rPr>
  </w:style>
  <w:style w:type="paragraph" w:styleId="6">
    <w:name w:val="heading 4"/>
    <w:basedOn w:val="1"/>
    <w:next w:val="1"/>
    <w:link w:val="63"/>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64"/>
    <w:qFormat/>
    <w:uiPriority w:val="0"/>
    <w:pPr>
      <w:keepNext/>
      <w:keepLines/>
      <w:tabs>
        <w:tab w:val="left" w:pos="1008"/>
      </w:tabs>
      <w:spacing w:before="280" w:after="290" w:line="376" w:lineRule="auto"/>
      <w:ind w:left="1008" w:hanging="1008"/>
      <w:jc w:val="left"/>
      <w:outlineLvl w:val="4"/>
    </w:pPr>
    <w:rPr>
      <w:b/>
      <w:bCs/>
      <w:kern w:val="0"/>
      <w:sz w:val="28"/>
      <w:szCs w:val="28"/>
    </w:rPr>
  </w:style>
  <w:style w:type="paragraph" w:styleId="8">
    <w:name w:val="heading 6"/>
    <w:basedOn w:val="1"/>
    <w:next w:val="1"/>
    <w:link w:val="65"/>
    <w:qFormat/>
    <w:uiPriority w:val="0"/>
    <w:pPr>
      <w:keepNext/>
      <w:keepLines/>
      <w:tabs>
        <w:tab w:val="left" w:pos="1440"/>
      </w:tabs>
      <w:spacing w:before="240" w:after="64" w:line="320" w:lineRule="auto"/>
      <w:ind w:left="1152" w:hanging="1152"/>
      <w:jc w:val="left"/>
      <w:outlineLvl w:val="5"/>
    </w:pPr>
    <w:rPr>
      <w:rFonts w:ascii="Arial" w:hAnsi="Arial" w:eastAsia="黑体"/>
      <w:b/>
      <w:bCs/>
      <w:kern w:val="0"/>
      <w:sz w:val="24"/>
    </w:rPr>
  </w:style>
  <w:style w:type="paragraph" w:styleId="9">
    <w:name w:val="heading 7"/>
    <w:basedOn w:val="1"/>
    <w:next w:val="1"/>
    <w:link w:val="66"/>
    <w:qFormat/>
    <w:uiPriority w:val="0"/>
    <w:pPr>
      <w:keepNext/>
      <w:keepLines/>
      <w:tabs>
        <w:tab w:val="left" w:pos="2520"/>
      </w:tabs>
      <w:spacing w:before="240" w:after="64" w:line="320" w:lineRule="auto"/>
      <w:ind w:left="1296" w:hanging="1296"/>
      <w:jc w:val="left"/>
      <w:outlineLvl w:val="6"/>
    </w:pPr>
    <w:rPr>
      <w:b/>
      <w:bCs/>
      <w:kern w:val="0"/>
      <w:sz w:val="24"/>
    </w:rPr>
  </w:style>
  <w:style w:type="paragraph" w:styleId="10">
    <w:name w:val="heading 8"/>
    <w:basedOn w:val="1"/>
    <w:next w:val="1"/>
    <w:link w:val="67"/>
    <w:qFormat/>
    <w:uiPriority w:val="0"/>
    <w:pPr>
      <w:keepNext/>
      <w:keepLines/>
      <w:tabs>
        <w:tab w:val="left" w:pos="1440"/>
      </w:tabs>
      <w:spacing w:before="240" w:after="64" w:line="320" w:lineRule="auto"/>
      <w:ind w:left="1440" w:hanging="1440"/>
      <w:jc w:val="left"/>
      <w:outlineLvl w:val="7"/>
    </w:pPr>
    <w:rPr>
      <w:rFonts w:ascii="Arial" w:hAnsi="Arial" w:eastAsia="黑体"/>
      <w:kern w:val="0"/>
      <w:sz w:val="24"/>
    </w:rPr>
  </w:style>
  <w:style w:type="paragraph" w:styleId="11">
    <w:name w:val="heading 9"/>
    <w:basedOn w:val="1"/>
    <w:next w:val="1"/>
    <w:link w:val="68"/>
    <w:qFormat/>
    <w:uiPriority w:val="0"/>
    <w:pPr>
      <w:keepNext/>
      <w:keepLines/>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39"/>
    <w:pPr>
      <w:widowControl w:val="0"/>
      <w:kinsoku w:val="0"/>
      <w:overflowPunct w:val="0"/>
      <w:autoSpaceDE w:val="0"/>
      <w:autoSpaceDN w:val="0"/>
      <w:adjustRightInd w:val="0"/>
      <w:snapToGrid w:val="0"/>
      <w:jc w:val="left"/>
    </w:pPr>
    <w:rPr>
      <w:rFonts w:ascii="宋体" w:hAnsi="宋体"/>
      <w:kern w:val="0"/>
      <w:szCs w:val="21"/>
      <w:lang w:eastAsia="en-US"/>
    </w:rPr>
  </w:style>
  <w:style w:type="paragraph" w:styleId="12">
    <w:name w:val="List 3"/>
    <w:basedOn w:val="1"/>
    <w:qFormat/>
    <w:uiPriority w:val="0"/>
    <w:pPr>
      <w:ind w:left="100" w:leftChars="400" w:hanging="200" w:hangingChars="200"/>
    </w:pPr>
  </w:style>
  <w:style w:type="paragraph" w:styleId="13">
    <w:name w:val="toc 7"/>
    <w:basedOn w:val="1"/>
    <w:next w:val="1"/>
    <w:unhideWhenUsed/>
    <w:qFormat/>
    <w:uiPriority w:val="39"/>
    <w:pPr>
      <w:widowControl w:val="0"/>
      <w:spacing w:line="240" w:lineRule="auto"/>
      <w:ind w:left="2520" w:leftChars="1200" w:firstLine="0" w:firstLineChars="0"/>
    </w:pPr>
    <w:rPr>
      <w:rFonts w:ascii="等线" w:hAnsi="等线" w:eastAsia="等线"/>
      <w:szCs w:val="22"/>
    </w:rPr>
  </w:style>
  <w:style w:type="paragraph" w:styleId="14">
    <w:name w:val="Normal Indent"/>
    <w:basedOn w:val="1"/>
    <w:link w:val="71"/>
    <w:qFormat/>
    <w:uiPriority w:val="0"/>
  </w:style>
  <w:style w:type="paragraph" w:styleId="15">
    <w:name w:val="caption"/>
    <w:basedOn w:val="1"/>
    <w:next w:val="1"/>
    <w:qFormat/>
    <w:uiPriority w:val="0"/>
    <w:rPr>
      <w:rFonts w:ascii="Arial" w:hAnsi="Arial" w:eastAsia="黑体" w:cs="Arial"/>
      <w:sz w:val="20"/>
      <w:szCs w:val="20"/>
    </w:rPr>
  </w:style>
  <w:style w:type="paragraph" w:styleId="16">
    <w:name w:val="Document Map"/>
    <w:basedOn w:val="1"/>
    <w:link w:val="72"/>
    <w:qFormat/>
    <w:uiPriority w:val="99"/>
    <w:rPr>
      <w:rFonts w:ascii="宋体"/>
      <w:sz w:val="18"/>
      <w:szCs w:val="18"/>
    </w:rPr>
  </w:style>
  <w:style w:type="paragraph" w:styleId="17">
    <w:name w:val="toa heading"/>
    <w:basedOn w:val="1"/>
    <w:next w:val="1"/>
    <w:qFormat/>
    <w:uiPriority w:val="0"/>
    <w:pPr>
      <w:spacing w:before="120"/>
    </w:pPr>
    <w:rPr>
      <w:rFonts w:ascii="Arial" w:hAnsi="Arial"/>
      <w:b/>
      <w:bCs/>
    </w:rPr>
  </w:style>
  <w:style w:type="paragraph" w:styleId="18">
    <w:name w:val="annotation text"/>
    <w:basedOn w:val="1"/>
    <w:link w:val="73"/>
    <w:qFormat/>
    <w:uiPriority w:val="99"/>
    <w:pPr>
      <w:jc w:val="left"/>
    </w:pPr>
  </w:style>
  <w:style w:type="paragraph" w:styleId="19">
    <w:name w:val="Body Text 3"/>
    <w:basedOn w:val="1"/>
    <w:link w:val="74"/>
    <w:qFormat/>
    <w:uiPriority w:val="0"/>
    <w:rPr>
      <w:rFonts w:ascii="宋体"/>
      <w:sz w:val="24"/>
      <w:szCs w:val="20"/>
    </w:rPr>
  </w:style>
  <w:style w:type="paragraph" w:styleId="20">
    <w:name w:val="Body Text"/>
    <w:basedOn w:val="1"/>
    <w:link w:val="59"/>
    <w:qFormat/>
    <w:uiPriority w:val="1"/>
    <w:pPr>
      <w:spacing w:after="120"/>
    </w:pPr>
  </w:style>
  <w:style w:type="paragraph" w:styleId="21">
    <w:name w:val="Body Text Indent"/>
    <w:basedOn w:val="1"/>
    <w:link w:val="75"/>
    <w:qFormat/>
    <w:uiPriority w:val="99"/>
    <w:pPr>
      <w:spacing w:after="120"/>
      <w:ind w:left="420" w:leftChars="200"/>
    </w:pPr>
  </w:style>
  <w:style w:type="paragraph" w:styleId="22">
    <w:name w:val="List 2"/>
    <w:basedOn w:val="1"/>
    <w:qFormat/>
    <w:uiPriority w:val="0"/>
    <w:pPr>
      <w:ind w:left="100" w:leftChars="200" w:hanging="200" w:hangingChars="200"/>
    </w:pPr>
  </w:style>
  <w:style w:type="paragraph" w:styleId="23">
    <w:name w:val="List Bullet 2"/>
    <w:basedOn w:val="1"/>
    <w:qFormat/>
    <w:uiPriority w:val="0"/>
    <w:pPr>
      <w:tabs>
        <w:tab w:val="left" w:pos="780"/>
      </w:tabs>
      <w:ind w:left="840" w:hanging="420"/>
    </w:pPr>
  </w:style>
  <w:style w:type="paragraph" w:styleId="24">
    <w:name w:val="toc 5"/>
    <w:basedOn w:val="1"/>
    <w:next w:val="1"/>
    <w:unhideWhenUsed/>
    <w:qFormat/>
    <w:uiPriority w:val="39"/>
    <w:pPr>
      <w:widowControl w:val="0"/>
      <w:spacing w:line="240" w:lineRule="auto"/>
      <w:ind w:left="1680" w:leftChars="800" w:firstLine="0" w:firstLineChars="0"/>
    </w:pPr>
    <w:rPr>
      <w:rFonts w:ascii="等线" w:hAnsi="等线" w:eastAsia="等线"/>
      <w:szCs w:val="22"/>
    </w:rPr>
  </w:style>
  <w:style w:type="paragraph" w:styleId="25">
    <w:name w:val="toc 3"/>
    <w:basedOn w:val="1"/>
    <w:next w:val="1"/>
    <w:qFormat/>
    <w:uiPriority w:val="39"/>
    <w:pPr>
      <w:ind w:left="940"/>
      <w:jc w:val="left"/>
    </w:pPr>
    <w:rPr>
      <w:rFonts w:ascii="宋体" w:hAnsi="宋体"/>
      <w:kern w:val="0"/>
      <w:szCs w:val="21"/>
      <w:lang w:eastAsia="en-US"/>
    </w:rPr>
  </w:style>
  <w:style w:type="paragraph" w:styleId="26">
    <w:name w:val="Plain Text"/>
    <w:basedOn w:val="1"/>
    <w:link w:val="76"/>
    <w:qFormat/>
    <w:uiPriority w:val="0"/>
    <w:rPr>
      <w:rFonts w:ascii="宋体" w:hAnsi="Courier New"/>
      <w:szCs w:val="21"/>
    </w:rPr>
  </w:style>
  <w:style w:type="paragraph" w:styleId="27">
    <w:name w:val="toc 8"/>
    <w:basedOn w:val="1"/>
    <w:next w:val="1"/>
    <w:unhideWhenUsed/>
    <w:qFormat/>
    <w:uiPriority w:val="39"/>
    <w:pPr>
      <w:widowControl w:val="0"/>
      <w:spacing w:line="240" w:lineRule="auto"/>
      <w:ind w:left="2940" w:leftChars="1400" w:firstLine="0" w:firstLineChars="0"/>
    </w:pPr>
    <w:rPr>
      <w:rFonts w:ascii="等线" w:hAnsi="等线" w:eastAsia="等线"/>
      <w:szCs w:val="22"/>
    </w:rPr>
  </w:style>
  <w:style w:type="paragraph" w:styleId="28">
    <w:name w:val="Date"/>
    <w:basedOn w:val="1"/>
    <w:next w:val="1"/>
    <w:link w:val="77"/>
    <w:qFormat/>
    <w:uiPriority w:val="99"/>
    <w:rPr>
      <w:sz w:val="24"/>
      <w:szCs w:val="20"/>
    </w:rPr>
  </w:style>
  <w:style w:type="paragraph" w:styleId="29">
    <w:name w:val="Body Text Indent 2"/>
    <w:basedOn w:val="1"/>
    <w:link w:val="78"/>
    <w:qFormat/>
    <w:uiPriority w:val="0"/>
    <w:pPr>
      <w:ind w:firstLine="640"/>
    </w:pPr>
    <w:rPr>
      <w:rFonts w:eastAsia="仿宋_GB2312"/>
      <w:sz w:val="32"/>
    </w:rPr>
  </w:style>
  <w:style w:type="paragraph" w:styleId="30">
    <w:name w:val="endnote text"/>
    <w:basedOn w:val="1"/>
    <w:link w:val="79"/>
    <w:qFormat/>
    <w:uiPriority w:val="0"/>
    <w:pPr>
      <w:jc w:val="left"/>
    </w:pPr>
    <w:rPr>
      <w:rFonts w:ascii="Courier" w:hAnsi="Courier" w:eastAsia="PMingLiU"/>
      <w:snapToGrid w:val="0"/>
      <w:kern w:val="0"/>
      <w:sz w:val="24"/>
      <w:szCs w:val="20"/>
      <w:lang w:val="en-AU" w:eastAsia="en-US"/>
    </w:rPr>
  </w:style>
  <w:style w:type="paragraph" w:styleId="31">
    <w:name w:val="Balloon Text"/>
    <w:basedOn w:val="1"/>
    <w:link w:val="80"/>
    <w:qFormat/>
    <w:uiPriority w:val="99"/>
    <w:rPr>
      <w:sz w:val="18"/>
      <w:szCs w:val="18"/>
    </w:rPr>
  </w:style>
  <w:style w:type="paragraph" w:styleId="32">
    <w:name w:val="footer"/>
    <w:basedOn w:val="1"/>
    <w:link w:val="58"/>
    <w:unhideWhenUsed/>
    <w:qFormat/>
    <w:uiPriority w:val="99"/>
    <w:pPr>
      <w:tabs>
        <w:tab w:val="center" w:pos="4153"/>
        <w:tab w:val="right" w:pos="8306"/>
      </w:tabs>
      <w:snapToGrid w:val="0"/>
      <w:jc w:val="left"/>
    </w:pPr>
    <w:rPr>
      <w:sz w:val="18"/>
      <w:szCs w:val="18"/>
    </w:rPr>
  </w:style>
  <w:style w:type="paragraph" w:styleId="33">
    <w:name w:val="header"/>
    <w:basedOn w:val="1"/>
    <w:link w:val="57"/>
    <w:unhideWhenUsed/>
    <w:qFormat/>
    <w:uiPriority w:val="99"/>
    <w:pPr>
      <w:tabs>
        <w:tab w:val="center" w:pos="4153"/>
        <w:tab w:val="right" w:pos="8306"/>
      </w:tabs>
      <w:snapToGrid w:val="0"/>
      <w:jc w:val="center"/>
    </w:pPr>
    <w:rPr>
      <w:sz w:val="18"/>
      <w:szCs w:val="18"/>
    </w:rPr>
  </w:style>
  <w:style w:type="paragraph" w:styleId="34">
    <w:name w:val="toc 1"/>
    <w:basedOn w:val="1"/>
    <w:next w:val="1"/>
    <w:qFormat/>
    <w:uiPriority w:val="39"/>
    <w:pPr>
      <w:widowControl w:val="0"/>
      <w:kinsoku w:val="0"/>
      <w:overflowPunct w:val="0"/>
      <w:autoSpaceDE w:val="0"/>
      <w:autoSpaceDN w:val="0"/>
      <w:adjustRightInd w:val="0"/>
      <w:snapToGrid w:val="0"/>
      <w:ind w:firstLine="0" w:firstLineChars="0"/>
      <w:jc w:val="left"/>
    </w:pPr>
    <w:rPr>
      <w:rFonts w:ascii="宋体" w:hAnsi="宋体"/>
      <w:kern w:val="0"/>
      <w:szCs w:val="21"/>
      <w:lang w:eastAsia="en-US"/>
    </w:rPr>
  </w:style>
  <w:style w:type="paragraph" w:styleId="35">
    <w:name w:val="toc 4"/>
    <w:basedOn w:val="1"/>
    <w:next w:val="1"/>
    <w:unhideWhenUsed/>
    <w:qFormat/>
    <w:uiPriority w:val="39"/>
    <w:pPr>
      <w:widowControl w:val="0"/>
      <w:spacing w:line="240" w:lineRule="auto"/>
      <w:ind w:left="1260" w:leftChars="600" w:firstLine="0" w:firstLineChars="0"/>
    </w:pPr>
    <w:rPr>
      <w:rFonts w:ascii="等线" w:hAnsi="等线" w:eastAsia="等线"/>
      <w:szCs w:val="22"/>
    </w:rPr>
  </w:style>
  <w:style w:type="paragraph" w:styleId="36">
    <w:name w:val="index heading"/>
    <w:basedOn w:val="1"/>
    <w:next w:val="37"/>
    <w:qFormat/>
    <w:uiPriority w:val="0"/>
    <w:pPr>
      <w:spacing w:before="120" w:after="120"/>
      <w:jc w:val="left"/>
    </w:pPr>
    <w:rPr>
      <w:b/>
      <w:bCs/>
      <w:i/>
      <w:iCs/>
      <w:sz w:val="20"/>
      <w:szCs w:val="20"/>
    </w:rPr>
  </w:style>
  <w:style w:type="paragraph" w:styleId="37">
    <w:name w:val="index 1"/>
    <w:basedOn w:val="1"/>
    <w:next w:val="1"/>
    <w:unhideWhenUsed/>
    <w:qFormat/>
    <w:uiPriority w:val="0"/>
    <w:pPr>
      <w:ind w:firstLine="0"/>
    </w:pPr>
  </w:style>
  <w:style w:type="paragraph" w:styleId="38">
    <w:name w:val="List"/>
    <w:basedOn w:val="1"/>
    <w:qFormat/>
    <w:uiPriority w:val="0"/>
    <w:pPr>
      <w:ind w:left="200" w:hanging="200" w:hangingChars="200"/>
    </w:pPr>
  </w:style>
  <w:style w:type="paragraph" w:styleId="39">
    <w:name w:val="footnote text"/>
    <w:basedOn w:val="1"/>
    <w:link w:val="82"/>
    <w:qFormat/>
    <w:uiPriority w:val="0"/>
    <w:pPr>
      <w:jc w:val="left"/>
    </w:pPr>
    <w:rPr>
      <w:rFonts w:ascii="Courier" w:hAnsi="Courier" w:eastAsia="PMingLiU"/>
      <w:snapToGrid w:val="0"/>
      <w:kern w:val="0"/>
      <w:sz w:val="24"/>
      <w:szCs w:val="20"/>
      <w:lang w:val="en-AU" w:eastAsia="en-US"/>
    </w:rPr>
  </w:style>
  <w:style w:type="paragraph" w:styleId="40">
    <w:name w:val="toc 6"/>
    <w:basedOn w:val="1"/>
    <w:next w:val="1"/>
    <w:unhideWhenUsed/>
    <w:qFormat/>
    <w:uiPriority w:val="39"/>
    <w:pPr>
      <w:widowControl w:val="0"/>
      <w:spacing w:line="240" w:lineRule="auto"/>
      <w:ind w:left="2100" w:leftChars="1000" w:firstLine="0" w:firstLineChars="0"/>
    </w:pPr>
    <w:rPr>
      <w:rFonts w:ascii="等线" w:hAnsi="等线" w:eastAsia="等线"/>
      <w:szCs w:val="22"/>
    </w:rPr>
  </w:style>
  <w:style w:type="paragraph" w:styleId="41">
    <w:name w:val="List 5"/>
    <w:basedOn w:val="1"/>
    <w:qFormat/>
    <w:uiPriority w:val="0"/>
    <w:pPr>
      <w:ind w:left="100" w:leftChars="800" w:hanging="200" w:hangingChars="200"/>
    </w:pPr>
  </w:style>
  <w:style w:type="paragraph" w:styleId="42">
    <w:name w:val="Body Text Indent 3"/>
    <w:basedOn w:val="1"/>
    <w:link w:val="83"/>
    <w:qFormat/>
    <w:uiPriority w:val="0"/>
    <w:pPr>
      <w:spacing w:after="120"/>
      <w:ind w:left="420" w:leftChars="200"/>
    </w:pPr>
    <w:rPr>
      <w:sz w:val="16"/>
      <w:szCs w:val="16"/>
    </w:rPr>
  </w:style>
  <w:style w:type="paragraph" w:styleId="43">
    <w:name w:val="toc 9"/>
    <w:basedOn w:val="1"/>
    <w:next w:val="1"/>
    <w:unhideWhenUsed/>
    <w:qFormat/>
    <w:uiPriority w:val="39"/>
    <w:pPr>
      <w:widowControl w:val="0"/>
      <w:spacing w:line="240" w:lineRule="auto"/>
      <w:ind w:left="3360" w:leftChars="1600" w:firstLine="0" w:firstLineChars="0"/>
    </w:pPr>
    <w:rPr>
      <w:rFonts w:ascii="等线" w:hAnsi="等线" w:eastAsia="等线"/>
      <w:szCs w:val="22"/>
    </w:rPr>
  </w:style>
  <w:style w:type="paragraph" w:styleId="44">
    <w:name w:val="Body Text 2"/>
    <w:basedOn w:val="1"/>
    <w:link w:val="84"/>
    <w:qFormat/>
    <w:uiPriority w:val="0"/>
    <w:pPr>
      <w:jc w:val="left"/>
    </w:pPr>
    <w:rPr>
      <w:rFonts w:ascii="楷体_GB2312" w:hAnsi="宋体" w:eastAsia="楷体_GB2312"/>
      <w:color w:val="000000"/>
      <w:kern w:val="0"/>
      <w:szCs w:val="21"/>
    </w:rPr>
  </w:style>
  <w:style w:type="paragraph" w:styleId="45">
    <w:name w:val="List 4"/>
    <w:basedOn w:val="1"/>
    <w:qFormat/>
    <w:uiPriority w:val="0"/>
    <w:pPr>
      <w:ind w:left="100" w:leftChars="600" w:hanging="200" w:hangingChars="200"/>
    </w:pPr>
  </w:style>
  <w:style w:type="paragraph" w:styleId="46">
    <w:name w:val="Normal (Web)"/>
    <w:basedOn w:val="1"/>
    <w:qFormat/>
    <w:uiPriority w:val="99"/>
    <w:pPr>
      <w:spacing w:before="100" w:beforeAutospacing="1" w:after="100" w:afterAutospacing="1" w:line="283" w:lineRule="atLeast"/>
      <w:jc w:val="left"/>
    </w:pPr>
    <w:rPr>
      <w:rFonts w:ascii="宋体" w:hAnsi="宋体"/>
      <w:color w:val="000000"/>
      <w:kern w:val="0"/>
      <w:sz w:val="19"/>
      <w:szCs w:val="19"/>
    </w:rPr>
  </w:style>
  <w:style w:type="paragraph" w:styleId="47">
    <w:name w:val="Title"/>
    <w:basedOn w:val="1"/>
    <w:link w:val="85"/>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8">
    <w:name w:val="annotation subject"/>
    <w:basedOn w:val="18"/>
    <w:next w:val="18"/>
    <w:link w:val="86"/>
    <w:qFormat/>
    <w:uiPriority w:val="99"/>
  </w:style>
  <w:style w:type="table" w:styleId="50">
    <w:name w:val="Table Grid"/>
    <w:basedOn w:val="49"/>
    <w:qFormat/>
    <w:uiPriority w:val="0"/>
    <w:pPr>
      <w:ind w:left="840" w:hanging="420"/>
      <w:jc w:val="both"/>
    </w:pPr>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2">
    <w:name w:val="Strong"/>
    <w:qFormat/>
    <w:uiPriority w:val="22"/>
    <w:rPr>
      <w:b/>
      <w:bCs/>
    </w:rPr>
  </w:style>
  <w:style w:type="character" w:styleId="53">
    <w:name w:val="page number"/>
    <w:qFormat/>
    <w:uiPriority w:val="0"/>
  </w:style>
  <w:style w:type="character" w:styleId="54">
    <w:name w:val="Emphasis"/>
    <w:qFormat/>
    <w:uiPriority w:val="20"/>
    <w:rPr>
      <w:color w:val="CC0000"/>
    </w:rPr>
  </w:style>
  <w:style w:type="character" w:styleId="55">
    <w:name w:val="Hyperlink"/>
    <w:qFormat/>
    <w:uiPriority w:val="99"/>
    <w:rPr>
      <w:color w:val="0000FF"/>
      <w:u w:val="single"/>
    </w:rPr>
  </w:style>
  <w:style w:type="character" w:styleId="56">
    <w:name w:val="annotation reference"/>
    <w:qFormat/>
    <w:uiPriority w:val="99"/>
    <w:rPr>
      <w:sz w:val="21"/>
      <w:szCs w:val="21"/>
    </w:rPr>
  </w:style>
  <w:style w:type="character" w:customStyle="1" w:styleId="57">
    <w:name w:val="页眉 字符"/>
    <w:basedOn w:val="51"/>
    <w:link w:val="33"/>
    <w:qFormat/>
    <w:uiPriority w:val="99"/>
    <w:rPr>
      <w:sz w:val="18"/>
      <w:szCs w:val="18"/>
    </w:rPr>
  </w:style>
  <w:style w:type="character" w:customStyle="1" w:styleId="58">
    <w:name w:val="页脚 字符"/>
    <w:basedOn w:val="51"/>
    <w:link w:val="32"/>
    <w:qFormat/>
    <w:uiPriority w:val="99"/>
    <w:rPr>
      <w:sz w:val="18"/>
      <w:szCs w:val="18"/>
    </w:rPr>
  </w:style>
  <w:style w:type="character" w:customStyle="1" w:styleId="59">
    <w:name w:val="正文文本 字符"/>
    <w:basedOn w:val="51"/>
    <w:link w:val="20"/>
    <w:qFormat/>
    <w:uiPriority w:val="1"/>
    <w:rPr>
      <w:rFonts w:ascii="Times New Roman" w:hAnsi="Times New Roman" w:eastAsia="宋体" w:cs="Times New Roman"/>
      <w:szCs w:val="24"/>
      <w14:ligatures w14:val="none"/>
    </w:rPr>
  </w:style>
  <w:style w:type="character" w:customStyle="1" w:styleId="60">
    <w:name w:val="标题 1 字符"/>
    <w:basedOn w:val="51"/>
    <w:qFormat/>
    <w:uiPriority w:val="0"/>
    <w:rPr>
      <w:rFonts w:ascii="Times New Roman" w:hAnsi="Times New Roman" w:eastAsia="宋体" w:cs="Times New Roman"/>
      <w:b/>
      <w:bCs/>
      <w:kern w:val="44"/>
      <w:sz w:val="44"/>
      <w:szCs w:val="44"/>
      <w14:ligatures w14:val="none"/>
    </w:rPr>
  </w:style>
  <w:style w:type="character" w:customStyle="1" w:styleId="61">
    <w:name w:val="标题 2 字符"/>
    <w:basedOn w:val="51"/>
    <w:link w:val="4"/>
    <w:qFormat/>
    <w:uiPriority w:val="0"/>
    <w:rPr>
      <w:rFonts w:ascii="Arial" w:hAnsi="Arial" w:eastAsia="黑体" w:cs="Times New Roman"/>
      <w:b/>
      <w:bCs/>
      <w:sz w:val="32"/>
      <w:szCs w:val="32"/>
      <w14:ligatures w14:val="none"/>
    </w:rPr>
  </w:style>
  <w:style w:type="character" w:customStyle="1" w:styleId="62">
    <w:name w:val="标题 3 字符"/>
    <w:basedOn w:val="51"/>
    <w:qFormat/>
    <w:uiPriority w:val="0"/>
    <w:rPr>
      <w:rFonts w:ascii="Times New Roman" w:hAnsi="Times New Roman" w:eastAsia="宋体" w:cs="Times New Roman"/>
      <w:b/>
      <w:bCs/>
      <w:sz w:val="32"/>
      <w:szCs w:val="32"/>
      <w14:ligatures w14:val="none"/>
    </w:rPr>
  </w:style>
  <w:style w:type="character" w:customStyle="1" w:styleId="63">
    <w:name w:val="标题 4 字符"/>
    <w:basedOn w:val="51"/>
    <w:link w:val="6"/>
    <w:qFormat/>
    <w:uiPriority w:val="0"/>
    <w:rPr>
      <w:rFonts w:ascii="Arial" w:hAnsi="Arial" w:eastAsia="黑体" w:cs="Times New Roman"/>
      <w:b/>
      <w:bCs/>
      <w:sz w:val="28"/>
      <w:szCs w:val="28"/>
      <w14:ligatures w14:val="none"/>
    </w:rPr>
  </w:style>
  <w:style w:type="character" w:customStyle="1" w:styleId="64">
    <w:name w:val="标题 5 字符"/>
    <w:basedOn w:val="51"/>
    <w:link w:val="7"/>
    <w:qFormat/>
    <w:uiPriority w:val="0"/>
    <w:rPr>
      <w:rFonts w:ascii="Times New Roman" w:hAnsi="Times New Roman" w:eastAsia="宋体" w:cs="Times New Roman"/>
      <w:b/>
      <w:bCs/>
      <w:kern w:val="0"/>
      <w:sz w:val="28"/>
      <w:szCs w:val="28"/>
      <w14:ligatures w14:val="none"/>
    </w:rPr>
  </w:style>
  <w:style w:type="character" w:customStyle="1" w:styleId="65">
    <w:name w:val="标题 6 字符"/>
    <w:basedOn w:val="51"/>
    <w:link w:val="8"/>
    <w:qFormat/>
    <w:uiPriority w:val="0"/>
    <w:rPr>
      <w:rFonts w:ascii="Arial" w:hAnsi="Arial" w:eastAsia="黑体" w:cs="Times New Roman"/>
      <w:b/>
      <w:bCs/>
      <w:kern w:val="0"/>
      <w:sz w:val="24"/>
      <w:szCs w:val="24"/>
      <w14:ligatures w14:val="none"/>
    </w:rPr>
  </w:style>
  <w:style w:type="character" w:customStyle="1" w:styleId="66">
    <w:name w:val="标题 7 字符"/>
    <w:basedOn w:val="51"/>
    <w:link w:val="9"/>
    <w:qFormat/>
    <w:uiPriority w:val="0"/>
    <w:rPr>
      <w:rFonts w:ascii="Times New Roman" w:hAnsi="Times New Roman" w:eastAsia="宋体" w:cs="Times New Roman"/>
      <w:b/>
      <w:bCs/>
      <w:kern w:val="0"/>
      <w:sz w:val="24"/>
      <w:szCs w:val="24"/>
      <w14:ligatures w14:val="none"/>
    </w:rPr>
  </w:style>
  <w:style w:type="character" w:customStyle="1" w:styleId="67">
    <w:name w:val="标题 8 字符"/>
    <w:basedOn w:val="51"/>
    <w:link w:val="10"/>
    <w:qFormat/>
    <w:uiPriority w:val="0"/>
    <w:rPr>
      <w:rFonts w:ascii="Arial" w:hAnsi="Arial" w:eastAsia="黑体" w:cs="Times New Roman"/>
      <w:kern w:val="0"/>
      <w:sz w:val="24"/>
      <w:szCs w:val="24"/>
      <w14:ligatures w14:val="none"/>
    </w:rPr>
  </w:style>
  <w:style w:type="character" w:customStyle="1" w:styleId="68">
    <w:name w:val="标题 9 字符"/>
    <w:basedOn w:val="51"/>
    <w:link w:val="11"/>
    <w:qFormat/>
    <w:uiPriority w:val="0"/>
    <w:rPr>
      <w:rFonts w:ascii="Arial" w:hAnsi="Arial" w:eastAsia="黑体" w:cs="Times New Roman"/>
      <w:kern w:val="0"/>
      <w:szCs w:val="21"/>
      <w14:ligatures w14:val="none"/>
    </w:rPr>
  </w:style>
  <w:style w:type="character" w:customStyle="1" w:styleId="69">
    <w:name w:val="标题 1 字符1"/>
    <w:link w:val="3"/>
    <w:qFormat/>
    <w:uiPriority w:val="0"/>
    <w:rPr>
      <w:rFonts w:ascii="Times New Roman" w:hAnsi="Times New Roman" w:eastAsia="宋体" w:cs="Times New Roman"/>
      <w:b/>
      <w:bCs/>
      <w:kern w:val="44"/>
      <w:sz w:val="44"/>
      <w:szCs w:val="44"/>
      <w14:ligatures w14:val="none"/>
    </w:rPr>
  </w:style>
  <w:style w:type="character" w:customStyle="1" w:styleId="70">
    <w:name w:val="标题 3 字符1"/>
    <w:link w:val="5"/>
    <w:qFormat/>
    <w:uiPriority w:val="0"/>
    <w:rPr>
      <w:rFonts w:ascii="Times New Roman" w:hAnsi="Times New Roman" w:eastAsia="宋体" w:cs="Times New Roman"/>
      <w:b/>
      <w:bCs/>
      <w:sz w:val="24"/>
      <w:szCs w:val="32"/>
      <w14:ligatures w14:val="none"/>
    </w:rPr>
  </w:style>
  <w:style w:type="character" w:customStyle="1" w:styleId="71">
    <w:name w:val="正文缩进 字符"/>
    <w:link w:val="14"/>
    <w:qFormat/>
    <w:uiPriority w:val="0"/>
    <w:rPr>
      <w:rFonts w:ascii="Times New Roman" w:hAnsi="Times New Roman" w:eastAsia="宋体" w:cs="Times New Roman"/>
      <w:szCs w:val="24"/>
      <w14:ligatures w14:val="none"/>
    </w:rPr>
  </w:style>
  <w:style w:type="character" w:customStyle="1" w:styleId="72">
    <w:name w:val="文档结构图 字符"/>
    <w:basedOn w:val="51"/>
    <w:link w:val="16"/>
    <w:qFormat/>
    <w:uiPriority w:val="99"/>
    <w:rPr>
      <w:rFonts w:ascii="宋体" w:hAnsi="Times New Roman" w:eastAsia="宋体" w:cs="Times New Roman"/>
      <w:sz w:val="18"/>
      <w:szCs w:val="18"/>
      <w14:ligatures w14:val="none"/>
    </w:rPr>
  </w:style>
  <w:style w:type="character" w:customStyle="1" w:styleId="73">
    <w:name w:val="批注文字 字符"/>
    <w:basedOn w:val="51"/>
    <w:link w:val="18"/>
    <w:qFormat/>
    <w:uiPriority w:val="99"/>
    <w:rPr>
      <w:rFonts w:ascii="Times New Roman" w:hAnsi="Times New Roman" w:eastAsia="宋体" w:cs="Times New Roman"/>
      <w:szCs w:val="24"/>
      <w14:ligatures w14:val="none"/>
    </w:rPr>
  </w:style>
  <w:style w:type="character" w:customStyle="1" w:styleId="74">
    <w:name w:val="正文文本 3 字符"/>
    <w:basedOn w:val="51"/>
    <w:link w:val="19"/>
    <w:qFormat/>
    <w:uiPriority w:val="0"/>
    <w:rPr>
      <w:rFonts w:ascii="宋体" w:hAnsi="Times New Roman" w:eastAsia="宋体" w:cs="Times New Roman"/>
      <w:sz w:val="24"/>
      <w:szCs w:val="20"/>
      <w14:ligatures w14:val="none"/>
    </w:rPr>
  </w:style>
  <w:style w:type="character" w:customStyle="1" w:styleId="75">
    <w:name w:val="正文文本缩进 字符"/>
    <w:basedOn w:val="51"/>
    <w:link w:val="21"/>
    <w:qFormat/>
    <w:uiPriority w:val="99"/>
    <w:rPr>
      <w:rFonts w:ascii="Times New Roman" w:hAnsi="Times New Roman" w:eastAsia="宋体" w:cs="Times New Roman"/>
      <w:szCs w:val="24"/>
      <w14:ligatures w14:val="none"/>
    </w:rPr>
  </w:style>
  <w:style w:type="character" w:customStyle="1" w:styleId="76">
    <w:name w:val="纯文本 字符"/>
    <w:basedOn w:val="51"/>
    <w:link w:val="26"/>
    <w:qFormat/>
    <w:uiPriority w:val="0"/>
    <w:rPr>
      <w:rFonts w:ascii="宋体" w:hAnsi="Courier New" w:eastAsia="宋体" w:cs="Times New Roman"/>
      <w:szCs w:val="21"/>
      <w14:ligatures w14:val="none"/>
    </w:rPr>
  </w:style>
  <w:style w:type="character" w:customStyle="1" w:styleId="77">
    <w:name w:val="日期 字符"/>
    <w:basedOn w:val="51"/>
    <w:link w:val="28"/>
    <w:qFormat/>
    <w:uiPriority w:val="99"/>
    <w:rPr>
      <w:rFonts w:ascii="Times New Roman" w:hAnsi="Times New Roman" w:eastAsia="宋体" w:cs="Times New Roman"/>
      <w:sz w:val="24"/>
      <w:szCs w:val="20"/>
      <w14:ligatures w14:val="none"/>
    </w:rPr>
  </w:style>
  <w:style w:type="character" w:customStyle="1" w:styleId="78">
    <w:name w:val="正文文本缩进 2 字符"/>
    <w:basedOn w:val="51"/>
    <w:link w:val="29"/>
    <w:qFormat/>
    <w:uiPriority w:val="0"/>
    <w:rPr>
      <w:rFonts w:ascii="Times New Roman" w:hAnsi="Times New Roman" w:eastAsia="仿宋_GB2312" w:cs="Times New Roman"/>
      <w:sz w:val="32"/>
      <w:szCs w:val="24"/>
      <w14:ligatures w14:val="none"/>
    </w:rPr>
  </w:style>
  <w:style w:type="character" w:customStyle="1" w:styleId="79">
    <w:name w:val="尾注文本 字符"/>
    <w:basedOn w:val="51"/>
    <w:link w:val="30"/>
    <w:qFormat/>
    <w:uiPriority w:val="0"/>
    <w:rPr>
      <w:rFonts w:ascii="Courier" w:hAnsi="Courier" w:eastAsia="PMingLiU" w:cs="Times New Roman"/>
      <w:snapToGrid w:val="0"/>
      <w:kern w:val="0"/>
      <w:sz w:val="24"/>
      <w:szCs w:val="20"/>
      <w:lang w:val="en-AU" w:eastAsia="en-US"/>
      <w14:ligatures w14:val="none"/>
    </w:rPr>
  </w:style>
  <w:style w:type="character" w:customStyle="1" w:styleId="80">
    <w:name w:val="批注框文本 字符"/>
    <w:basedOn w:val="51"/>
    <w:link w:val="31"/>
    <w:qFormat/>
    <w:uiPriority w:val="99"/>
    <w:rPr>
      <w:rFonts w:ascii="Times New Roman" w:hAnsi="Times New Roman" w:eastAsia="宋体" w:cs="Times New Roman"/>
      <w:sz w:val="18"/>
      <w:szCs w:val="18"/>
      <w14:ligatures w14:val="none"/>
    </w:rPr>
  </w:style>
  <w:style w:type="character" w:customStyle="1" w:styleId="81">
    <w:name w:val="页脚 字符1"/>
    <w:qFormat/>
    <w:uiPriority w:val="99"/>
    <w:rPr>
      <w:kern w:val="2"/>
      <w:sz w:val="18"/>
      <w:szCs w:val="18"/>
    </w:rPr>
  </w:style>
  <w:style w:type="character" w:customStyle="1" w:styleId="82">
    <w:name w:val="脚注文本 字符"/>
    <w:basedOn w:val="51"/>
    <w:link w:val="39"/>
    <w:qFormat/>
    <w:uiPriority w:val="0"/>
    <w:rPr>
      <w:rFonts w:ascii="Courier" w:hAnsi="Courier" w:eastAsia="PMingLiU" w:cs="Times New Roman"/>
      <w:snapToGrid w:val="0"/>
      <w:kern w:val="0"/>
      <w:sz w:val="24"/>
      <w:szCs w:val="20"/>
      <w:lang w:val="en-AU" w:eastAsia="en-US"/>
      <w14:ligatures w14:val="none"/>
    </w:rPr>
  </w:style>
  <w:style w:type="character" w:customStyle="1" w:styleId="83">
    <w:name w:val="正文文本缩进 3 字符"/>
    <w:basedOn w:val="51"/>
    <w:link w:val="42"/>
    <w:qFormat/>
    <w:uiPriority w:val="0"/>
    <w:rPr>
      <w:rFonts w:ascii="Times New Roman" w:hAnsi="Times New Roman" w:eastAsia="宋体" w:cs="Times New Roman"/>
      <w:sz w:val="16"/>
      <w:szCs w:val="16"/>
      <w14:ligatures w14:val="none"/>
    </w:rPr>
  </w:style>
  <w:style w:type="character" w:customStyle="1" w:styleId="84">
    <w:name w:val="正文文本 2 字符"/>
    <w:basedOn w:val="51"/>
    <w:link w:val="44"/>
    <w:qFormat/>
    <w:uiPriority w:val="0"/>
    <w:rPr>
      <w:rFonts w:ascii="楷体_GB2312" w:hAnsi="宋体" w:eastAsia="楷体_GB2312" w:cs="Times New Roman"/>
      <w:color w:val="000000"/>
      <w:kern w:val="0"/>
      <w:szCs w:val="21"/>
      <w14:ligatures w14:val="none"/>
    </w:rPr>
  </w:style>
  <w:style w:type="character" w:customStyle="1" w:styleId="85">
    <w:name w:val="标题 字符"/>
    <w:basedOn w:val="51"/>
    <w:link w:val="47"/>
    <w:qFormat/>
    <w:uiPriority w:val="0"/>
    <w:rPr>
      <w:rFonts w:ascii="Arial" w:hAnsi="Arial" w:eastAsia="宋体" w:cs="Times New Roman"/>
      <w:b/>
      <w:kern w:val="0"/>
      <w:sz w:val="32"/>
      <w:szCs w:val="20"/>
      <w14:ligatures w14:val="none"/>
    </w:rPr>
  </w:style>
  <w:style w:type="character" w:customStyle="1" w:styleId="86">
    <w:name w:val="批注主题 字符"/>
    <w:basedOn w:val="73"/>
    <w:link w:val="48"/>
    <w:qFormat/>
    <w:uiPriority w:val="99"/>
    <w:rPr>
      <w:rFonts w:ascii="Times New Roman" w:hAnsi="Times New Roman" w:eastAsia="宋体" w:cs="Times New Roman"/>
      <w:szCs w:val="24"/>
      <w14:ligatures w14:val="none"/>
    </w:rPr>
  </w:style>
  <w:style w:type="character" w:customStyle="1" w:styleId="87">
    <w:name w:val="Char Char17"/>
    <w:qFormat/>
    <w:uiPriority w:val="0"/>
    <w:rPr>
      <w:rFonts w:ascii="Arial" w:hAnsi="Arial" w:eastAsia="黑体"/>
      <w:b/>
      <w:bCs/>
      <w:sz w:val="28"/>
      <w:szCs w:val="28"/>
      <w:lang w:val="en-US" w:eastAsia="zh-CN" w:bidi="ar-SA"/>
    </w:rPr>
  </w:style>
  <w:style w:type="character" w:customStyle="1" w:styleId="88">
    <w:name w:val="正文缩进 Char1"/>
    <w:qFormat/>
    <w:uiPriority w:val="0"/>
    <w:rPr>
      <w:kern w:val="2"/>
      <w:sz w:val="21"/>
    </w:rPr>
  </w:style>
  <w:style w:type="character" w:customStyle="1" w:styleId="89">
    <w:name w:val="正文首行缩进 2 Char1"/>
    <w:semiHidden/>
    <w:qFormat/>
    <w:uiPriority w:val="99"/>
    <w:rPr>
      <w:kern w:val="2"/>
      <w:sz w:val="21"/>
      <w:szCs w:val="24"/>
    </w:rPr>
  </w:style>
  <w:style w:type="character" w:customStyle="1" w:styleId="90">
    <w:name w:val="应答文本 Char Char"/>
    <w:link w:val="91"/>
    <w:qFormat/>
    <w:uiPriority w:val="0"/>
    <w:rPr>
      <w:szCs w:val="21"/>
    </w:rPr>
  </w:style>
  <w:style w:type="paragraph" w:customStyle="1" w:styleId="91">
    <w:name w:val="应答文本"/>
    <w:basedOn w:val="1"/>
    <w:link w:val="90"/>
    <w:qFormat/>
    <w:uiPriority w:val="0"/>
    <w:pPr>
      <w:adjustRightInd w:val="0"/>
      <w:snapToGrid w:val="0"/>
      <w:spacing w:afterLines="50"/>
      <w:ind w:left="200" w:leftChars="200"/>
    </w:pPr>
    <w:rPr>
      <w:rFonts w:asciiTheme="minorHAnsi" w:hAnsiTheme="minorHAnsi" w:eastAsiaTheme="minorEastAsia" w:cstheme="minorBidi"/>
      <w:szCs w:val="21"/>
      <w14:ligatures w14:val="standardContextual"/>
    </w:rPr>
  </w:style>
  <w:style w:type="character" w:customStyle="1" w:styleId="92">
    <w:name w:val="Char Char1"/>
    <w:qFormat/>
    <w:uiPriority w:val="0"/>
    <w:rPr>
      <w:rFonts w:eastAsia="宋体"/>
      <w:szCs w:val="24"/>
      <w:lang w:bidi="ar-SA"/>
    </w:rPr>
  </w:style>
  <w:style w:type="character" w:customStyle="1" w:styleId="93">
    <w:name w:val="批注文字 Char1"/>
    <w:semiHidden/>
    <w:qFormat/>
    <w:locked/>
    <w:uiPriority w:val="0"/>
    <w:rPr>
      <w:kern w:val="2"/>
      <w:sz w:val="21"/>
      <w:szCs w:val="24"/>
    </w:rPr>
  </w:style>
  <w:style w:type="character" w:customStyle="1" w:styleId="94">
    <w:name w:val="未处理的提及1"/>
    <w:unhideWhenUsed/>
    <w:qFormat/>
    <w:uiPriority w:val="99"/>
    <w:rPr>
      <w:color w:val="605E5C"/>
      <w:shd w:val="clear" w:color="auto" w:fill="E1DFDD"/>
    </w:rPr>
  </w:style>
  <w:style w:type="character" w:customStyle="1" w:styleId="95">
    <w:name w:val="明显参考1"/>
    <w:qFormat/>
    <w:uiPriority w:val="32"/>
    <w:rPr>
      <w:b/>
      <w:bCs/>
      <w:smallCaps/>
      <w:color w:val="C0504D"/>
      <w:spacing w:val="5"/>
      <w:u w:val="single"/>
    </w:rPr>
  </w:style>
  <w:style w:type="character" w:customStyle="1" w:styleId="96">
    <w:name w:val="标题 4 + 宋体 小四 Char Char Char Char Char Char Char Char Char Char Char Char Char1 Char Char Char Char"/>
    <w:qFormat/>
    <w:uiPriority w:val="0"/>
    <w:rPr>
      <w:rFonts w:ascii="宋体" w:hAnsi="宋体" w:eastAsia="宋体"/>
      <w:b/>
      <w:bCs/>
      <w:spacing w:val="4"/>
      <w:kern w:val="2"/>
      <w:sz w:val="24"/>
      <w:szCs w:val="32"/>
      <w:lang w:val="en-US" w:eastAsia="zh-CN" w:bidi="ar-SA"/>
    </w:rPr>
  </w:style>
  <w:style w:type="character" w:customStyle="1" w:styleId="97">
    <w:name w:val="标题 Char1"/>
    <w:qFormat/>
    <w:uiPriority w:val="10"/>
    <w:rPr>
      <w:rFonts w:ascii="Cambria" w:hAnsi="Cambria" w:eastAsia="宋体" w:cs="Times New Roman"/>
      <w:b/>
      <w:bCs/>
      <w:kern w:val="0"/>
      <w:sz w:val="32"/>
      <w:szCs w:val="32"/>
    </w:rPr>
  </w:style>
  <w:style w:type="character" w:customStyle="1" w:styleId="98">
    <w:name w:val="正文文字 Char"/>
    <w:qFormat/>
    <w:uiPriority w:val="0"/>
    <w:rPr>
      <w:rFonts w:ascii="宋体" w:eastAsia="宋体"/>
      <w:snapToGrid w:val="0"/>
      <w:color w:val="000000"/>
      <w:sz w:val="28"/>
      <w:lang w:val="en-US" w:eastAsia="zh-CN" w:bidi="ar-SA"/>
    </w:rPr>
  </w:style>
  <w:style w:type="character" w:customStyle="1" w:styleId="99">
    <w:name w:val="表格 Char Char"/>
    <w:link w:val="100"/>
    <w:qFormat/>
    <w:uiPriority w:val="0"/>
    <w:rPr>
      <w:rFonts w:ascii="宋体" w:hAnsi="宋体"/>
      <w:szCs w:val="28"/>
    </w:rPr>
  </w:style>
  <w:style w:type="paragraph" w:customStyle="1" w:styleId="100">
    <w:name w:val="表格 Char"/>
    <w:basedOn w:val="1"/>
    <w:link w:val="99"/>
    <w:qFormat/>
    <w:uiPriority w:val="0"/>
    <w:pPr>
      <w:spacing w:before="100" w:beforeAutospacing="1" w:after="100" w:afterAutospacing="1"/>
      <w:jc w:val="center"/>
    </w:pPr>
    <w:rPr>
      <w:rFonts w:ascii="宋体" w:hAnsi="宋体" w:eastAsiaTheme="minorEastAsia" w:cstheme="minorBidi"/>
      <w:szCs w:val="28"/>
      <w14:ligatures w14:val="standardContextual"/>
    </w:rPr>
  </w:style>
  <w:style w:type="character" w:customStyle="1" w:styleId="101">
    <w:name w:val="正文文本 3 Char1"/>
    <w:semiHidden/>
    <w:qFormat/>
    <w:uiPriority w:val="99"/>
    <w:rPr>
      <w:rFonts w:ascii="Times New Roman" w:hAnsi="Times New Roman" w:eastAsia="宋体" w:cs="Times New Roman"/>
      <w:kern w:val="0"/>
      <w:sz w:val="16"/>
      <w:szCs w:val="16"/>
    </w:rPr>
  </w:style>
  <w:style w:type="character" w:customStyle="1" w:styleId="102">
    <w:name w:val="Report Text Char"/>
    <w:link w:val="103"/>
    <w:qFormat/>
    <w:uiPriority w:val="0"/>
    <w:rPr>
      <w:rFonts w:ascii="Arial" w:hAnsi="Arial"/>
      <w:kern w:val="28"/>
      <w:sz w:val="22"/>
    </w:rPr>
  </w:style>
  <w:style w:type="paragraph" w:customStyle="1" w:styleId="103">
    <w:name w:val="Report Text"/>
    <w:basedOn w:val="1"/>
    <w:link w:val="102"/>
    <w:qFormat/>
    <w:uiPriority w:val="0"/>
    <w:pPr>
      <w:spacing w:before="240" w:after="120"/>
      <w:ind w:left="1080"/>
    </w:pPr>
    <w:rPr>
      <w:rFonts w:ascii="Arial" w:hAnsi="Arial" w:eastAsiaTheme="minorEastAsia" w:cstheme="minorBidi"/>
      <w:kern w:val="28"/>
      <w:sz w:val="22"/>
      <w:szCs w:val="22"/>
      <w14:ligatures w14:val="standardContextual"/>
    </w:rPr>
  </w:style>
  <w:style w:type="character" w:customStyle="1" w:styleId="104">
    <w:name w:val="正文文本 2 Char1"/>
    <w:semiHidden/>
    <w:qFormat/>
    <w:uiPriority w:val="99"/>
    <w:rPr>
      <w:rFonts w:ascii="Times New Roman" w:hAnsi="Times New Roman" w:eastAsia="宋体" w:cs="Times New Roman"/>
      <w:kern w:val="0"/>
      <w:szCs w:val="20"/>
    </w:rPr>
  </w:style>
  <w:style w:type="character" w:customStyle="1" w:styleId="105">
    <w:name w:val="Char Char19"/>
    <w:qFormat/>
    <w:uiPriority w:val="0"/>
    <w:rPr>
      <w:rFonts w:ascii="华文细黑" w:hAnsi="Arial" w:eastAsia="华文细黑"/>
      <w:b/>
      <w:bCs/>
      <w:sz w:val="44"/>
      <w:szCs w:val="32"/>
      <w:lang w:val="en-US" w:eastAsia="zh-CN" w:bidi="ar-SA"/>
    </w:rPr>
  </w:style>
  <w:style w:type="character" w:customStyle="1" w:styleId="106">
    <w:name w:val="列表框2 Char"/>
    <w:link w:val="107"/>
    <w:qFormat/>
    <w:uiPriority w:val="0"/>
    <w:rPr>
      <w:rFonts w:ascii="宋体" w:hAnsi="宋体"/>
      <w:szCs w:val="24"/>
    </w:rPr>
  </w:style>
  <w:style w:type="paragraph" w:customStyle="1" w:styleId="107">
    <w:name w:val="列表框2"/>
    <w:basedOn w:val="108"/>
    <w:link w:val="106"/>
    <w:qFormat/>
    <w:uiPriority w:val="0"/>
    <w:pPr>
      <w:tabs>
        <w:tab w:val="left" w:pos="1682"/>
        <w:tab w:val="left" w:pos="2084"/>
      </w:tabs>
      <w:ind w:left="2118" w:leftChars="808" w:hanging="420"/>
    </w:pPr>
    <w:rPr>
      <w:rFonts w:eastAsiaTheme="minorEastAsia" w:cstheme="minorBidi"/>
      <w:kern w:val="2"/>
      <w:szCs w:val="24"/>
      <w14:ligatures w14:val="standardContextual"/>
    </w:rPr>
  </w:style>
  <w:style w:type="paragraph" w:customStyle="1" w:styleId="108">
    <w:name w:val="列表框1"/>
    <w:basedOn w:val="1"/>
    <w:link w:val="109"/>
    <w:qFormat/>
    <w:uiPriority w:val="0"/>
    <w:pPr>
      <w:tabs>
        <w:tab w:val="left" w:pos="1682"/>
      </w:tabs>
      <w:adjustRightInd w:val="0"/>
      <w:snapToGrid w:val="0"/>
      <w:ind w:left="1748" w:hanging="434"/>
    </w:pPr>
    <w:rPr>
      <w:rFonts w:ascii="宋体" w:hAnsi="宋体"/>
      <w:kern w:val="0"/>
      <w:szCs w:val="21"/>
    </w:rPr>
  </w:style>
  <w:style w:type="character" w:customStyle="1" w:styleId="109">
    <w:name w:val="列表框1 Char Char"/>
    <w:link w:val="108"/>
    <w:qFormat/>
    <w:uiPriority w:val="0"/>
    <w:rPr>
      <w:rFonts w:ascii="宋体" w:hAnsi="宋体" w:eastAsia="宋体" w:cs="Times New Roman"/>
      <w:kern w:val="0"/>
      <w:szCs w:val="21"/>
      <w14:ligatures w14:val="none"/>
    </w:rPr>
  </w:style>
  <w:style w:type="character" w:customStyle="1" w:styleId="110">
    <w:name w:val="Char Char7"/>
    <w:qFormat/>
    <w:uiPriority w:val="0"/>
    <w:rPr>
      <w:rFonts w:eastAsia="宋体"/>
      <w:kern w:val="2"/>
      <w:sz w:val="18"/>
      <w:szCs w:val="18"/>
      <w:lang w:val="en-US" w:eastAsia="zh-CN" w:bidi="ar-SA"/>
    </w:rPr>
  </w:style>
  <w:style w:type="character" w:customStyle="1" w:styleId="111">
    <w:name w:val="样式 标题 3 + 黑色 Char"/>
    <w:link w:val="112"/>
    <w:qFormat/>
    <w:uiPriority w:val="0"/>
    <w:rPr>
      <w:color w:val="FF0000"/>
      <w:sz w:val="24"/>
    </w:rPr>
  </w:style>
  <w:style w:type="paragraph" w:customStyle="1" w:styleId="112">
    <w:name w:val="样式 标题 3 + 黑色"/>
    <w:basedOn w:val="5"/>
    <w:link w:val="111"/>
    <w:qFormat/>
    <w:uiPriority w:val="0"/>
    <w:pPr>
      <w:keepNext w:val="0"/>
      <w:keepLines w:val="0"/>
      <w:tabs>
        <w:tab w:val="left" w:pos="1200"/>
        <w:tab w:val="left" w:pos="1260"/>
      </w:tabs>
      <w:spacing w:before="0" w:after="0"/>
      <w:ind w:left="1200" w:hanging="1200" w:hangingChars="500"/>
    </w:pPr>
    <w:rPr>
      <w:rFonts w:asciiTheme="minorHAnsi" w:hAnsiTheme="minorHAnsi" w:eastAsiaTheme="minorEastAsia" w:cstheme="minorBidi"/>
      <w:b w:val="0"/>
      <w:bCs w:val="0"/>
      <w:color w:val="FF0000"/>
      <w:szCs w:val="22"/>
      <w14:ligatures w14:val="standardContextual"/>
    </w:rPr>
  </w:style>
  <w:style w:type="character" w:customStyle="1" w:styleId="113">
    <w:name w:val="已访问的超链接1"/>
    <w:qFormat/>
    <w:uiPriority w:val="99"/>
    <w:rPr>
      <w:color w:val="800080"/>
      <w:u w:val="single"/>
    </w:rPr>
  </w:style>
  <w:style w:type="character" w:customStyle="1" w:styleId="114">
    <w:name w:val="普通文字 Char Char"/>
    <w:qFormat/>
    <w:uiPriority w:val="0"/>
    <w:rPr>
      <w:rFonts w:ascii="宋体" w:hAnsi="Courier New" w:eastAsia="宋体" w:cs="Courier New"/>
      <w:kern w:val="2"/>
      <w:sz w:val="21"/>
      <w:szCs w:val="21"/>
      <w:lang w:val="en-US" w:eastAsia="zh-CN" w:bidi="ar-SA"/>
    </w:rPr>
  </w:style>
  <w:style w:type="character" w:customStyle="1" w:styleId="115">
    <w:name w:val="樣式 標題 3 + (中文) MS Gothic 10.5 點 Char Char Char Char Char Char Char Char Char Char Char Char"/>
    <w:qFormat/>
    <w:uiPriority w:val="0"/>
    <w:rPr>
      <w:rFonts w:hAnsi="PMingLiU" w:eastAsia="MS Gothic"/>
      <w:bCs/>
      <w:snapToGrid w:val="0"/>
      <w:kern w:val="2"/>
      <w:sz w:val="24"/>
      <w:szCs w:val="24"/>
      <w:lang w:val="en-AU" w:eastAsia="zh-TW" w:bidi="ar-SA"/>
    </w:rPr>
  </w:style>
  <w:style w:type="character" w:customStyle="1" w:styleId="116">
    <w:name w:val="批注框文本 Char1"/>
    <w:semiHidden/>
    <w:qFormat/>
    <w:uiPriority w:val="99"/>
    <w:rPr>
      <w:rFonts w:ascii="Times New Roman" w:hAnsi="Times New Roman" w:eastAsia="宋体" w:cs="Times New Roman"/>
      <w:kern w:val="0"/>
      <w:sz w:val="18"/>
      <w:szCs w:val="18"/>
    </w:rPr>
  </w:style>
  <w:style w:type="character" w:customStyle="1" w:styleId="117">
    <w:name w:val="文档结构图 Char1"/>
    <w:semiHidden/>
    <w:qFormat/>
    <w:uiPriority w:val="99"/>
    <w:rPr>
      <w:rFonts w:ascii="宋体" w:hAnsi="Times New Roman" w:eastAsia="宋体" w:cs="Times New Roman"/>
      <w:kern w:val="0"/>
      <w:sz w:val="18"/>
      <w:szCs w:val="18"/>
    </w:rPr>
  </w:style>
  <w:style w:type="character" w:customStyle="1" w:styleId="118">
    <w:name w:val="未处理的提及111"/>
    <w:unhideWhenUsed/>
    <w:qFormat/>
    <w:uiPriority w:val="99"/>
    <w:rPr>
      <w:color w:val="605E5C"/>
      <w:shd w:val="clear" w:color="auto" w:fill="E1DFDD"/>
    </w:rPr>
  </w:style>
  <w:style w:type="character" w:customStyle="1" w:styleId="119">
    <w:name w:val="无编号正文 Char"/>
    <w:link w:val="120"/>
    <w:qFormat/>
    <w:uiPriority w:val="0"/>
    <w:rPr>
      <w:rFonts w:ascii="宋体" w:hAnsi="宋体"/>
      <w:sz w:val="24"/>
      <w:szCs w:val="24"/>
    </w:rPr>
  </w:style>
  <w:style w:type="paragraph" w:customStyle="1" w:styleId="120">
    <w:name w:val="无编号正文"/>
    <w:basedOn w:val="20"/>
    <w:next w:val="1"/>
    <w:link w:val="119"/>
    <w:qFormat/>
    <w:uiPriority w:val="0"/>
    <w:pPr>
      <w:spacing w:after="0"/>
      <w:ind w:left="200" w:leftChars="200"/>
    </w:pPr>
    <w:rPr>
      <w:rFonts w:ascii="宋体" w:hAnsi="宋体" w:eastAsiaTheme="minorEastAsia" w:cstheme="minorBidi"/>
      <w:sz w:val="24"/>
      <w14:ligatures w14:val="standardContextual"/>
    </w:rPr>
  </w:style>
  <w:style w:type="character" w:customStyle="1" w:styleId="121">
    <w:name w:val="日期 Char1"/>
    <w:semiHidden/>
    <w:qFormat/>
    <w:uiPriority w:val="99"/>
    <w:rPr>
      <w:rFonts w:ascii="Times New Roman" w:hAnsi="Times New Roman" w:eastAsia="宋体" w:cs="Times New Roman"/>
      <w:kern w:val="0"/>
      <w:szCs w:val="20"/>
    </w:rPr>
  </w:style>
  <w:style w:type="character" w:customStyle="1" w:styleId="122">
    <w:name w:val="正文文本缩进 Char2"/>
    <w:semiHidden/>
    <w:qFormat/>
    <w:uiPriority w:val="99"/>
    <w:rPr>
      <w:rFonts w:ascii="Times New Roman" w:hAnsi="Times New Roman" w:eastAsia="宋体" w:cs="Times New Roman"/>
      <w:szCs w:val="24"/>
    </w:rPr>
  </w:style>
  <w:style w:type="character" w:customStyle="1" w:styleId="123">
    <w:name w:val="text"/>
    <w:qFormat/>
    <w:uiPriority w:val="0"/>
    <w:rPr>
      <w:rFonts w:ascii="仿宋_GB2312" w:eastAsia="仿宋_GB2312"/>
      <w:b/>
      <w:kern w:val="2"/>
      <w:sz w:val="32"/>
      <w:szCs w:val="32"/>
      <w:lang w:val="en-US" w:eastAsia="zh-CN" w:bidi="ar-SA"/>
    </w:rPr>
  </w:style>
  <w:style w:type="character" w:customStyle="1" w:styleId="124">
    <w:name w:val="脚注文本 Char1"/>
    <w:semiHidden/>
    <w:qFormat/>
    <w:uiPriority w:val="99"/>
    <w:rPr>
      <w:kern w:val="2"/>
      <w:sz w:val="18"/>
      <w:szCs w:val="18"/>
    </w:rPr>
  </w:style>
  <w:style w:type="character" w:customStyle="1" w:styleId="125">
    <w:name w:val="批注主题 Char1"/>
    <w:semiHidden/>
    <w:qFormat/>
    <w:uiPriority w:val="99"/>
    <w:rPr>
      <w:rFonts w:ascii="Times New Roman" w:hAnsi="Times New Roman" w:eastAsia="宋体" w:cs="Times New Roman"/>
      <w:b/>
      <w:bCs/>
      <w:kern w:val="0"/>
      <w:sz w:val="21"/>
      <w:szCs w:val="20"/>
    </w:rPr>
  </w:style>
  <w:style w:type="character" w:customStyle="1" w:styleId="126">
    <w:name w:val="Char Char15"/>
    <w:qFormat/>
    <w:uiPriority w:val="0"/>
    <w:rPr>
      <w:rFonts w:ascii="Arial" w:hAnsi="Arial" w:eastAsia="黑体"/>
      <w:b/>
      <w:bCs/>
      <w:sz w:val="24"/>
      <w:szCs w:val="24"/>
      <w:lang w:val="en-US" w:eastAsia="zh-CN" w:bidi="ar-SA"/>
    </w:rPr>
  </w:style>
  <w:style w:type="character" w:customStyle="1" w:styleId="127">
    <w:name w:val="三级标题康"/>
    <w:qFormat/>
    <w:uiPriority w:val="0"/>
    <w:rPr>
      <w:rFonts w:ascii="Arial" w:hAnsi="Arial" w:eastAsia="宋体" w:cs="Times New Roman"/>
      <w:b/>
      <w:bCs/>
      <w:sz w:val="21"/>
      <w:szCs w:val="32"/>
    </w:rPr>
  </w:style>
  <w:style w:type="character" w:customStyle="1" w:styleId="128">
    <w:name w:val="样式 表内文字"/>
    <w:qFormat/>
    <w:uiPriority w:val="0"/>
    <w:rPr>
      <w:rFonts w:eastAsia="宋体"/>
      <w:snapToGrid/>
      <w:color w:val="000000"/>
      <w:spacing w:val="0"/>
      <w:kern w:val="0"/>
      <w:position w:val="0"/>
      <w:sz w:val="20"/>
      <w:szCs w:val="20"/>
      <w:u w:val="none"/>
    </w:rPr>
  </w:style>
  <w:style w:type="character" w:customStyle="1" w:styleId="129">
    <w:name w:val="Char Char13"/>
    <w:qFormat/>
    <w:uiPriority w:val="0"/>
    <w:rPr>
      <w:rFonts w:ascii="Arial" w:hAnsi="Arial" w:eastAsia="黑体"/>
      <w:sz w:val="24"/>
      <w:szCs w:val="24"/>
      <w:lang w:val="en-US" w:eastAsia="zh-CN" w:bidi="ar-SA"/>
    </w:rPr>
  </w:style>
  <w:style w:type="character" w:customStyle="1" w:styleId="130">
    <w:name w:val="Char Char11"/>
    <w:qFormat/>
    <w:uiPriority w:val="0"/>
    <w:rPr>
      <w:rFonts w:eastAsia="宋体"/>
      <w:b/>
      <w:bCs/>
      <w:kern w:val="2"/>
      <w:sz w:val="21"/>
      <w:szCs w:val="24"/>
      <w:lang w:val="en-US" w:eastAsia="zh-CN" w:bidi="ar-SA"/>
    </w:rPr>
  </w:style>
  <w:style w:type="character" w:customStyle="1" w:styleId="131">
    <w:name w:val="标题 3 Char1"/>
    <w:qFormat/>
    <w:uiPriority w:val="0"/>
    <w:rPr>
      <w:b/>
      <w:bCs/>
      <w:sz w:val="32"/>
      <w:szCs w:val="32"/>
    </w:rPr>
  </w:style>
  <w:style w:type="character" w:customStyle="1" w:styleId="132">
    <w:name w:val="图形布置 Char"/>
    <w:link w:val="133"/>
    <w:qFormat/>
    <w:uiPriority w:val="0"/>
    <w:rPr>
      <w:rFonts w:ascii="Arial" w:hAnsi="Arial" w:cs="Arial"/>
    </w:rPr>
  </w:style>
  <w:style w:type="paragraph" w:customStyle="1" w:styleId="133">
    <w:name w:val="图形布置"/>
    <w:basedOn w:val="134"/>
    <w:link w:val="132"/>
    <w:qFormat/>
    <w:uiPriority w:val="0"/>
    <w:rPr>
      <w:rFonts w:cs="Arial" w:eastAsiaTheme="minorEastAsia"/>
      <w:kern w:val="2"/>
      <w:szCs w:val="22"/>
      <w14:ligatures w14:val="standardContextual"/>
    </w:rPr>
  </w:style>
  <w:style w:type="paragraph" w:customStyle="1" w:styleId="134">
    <w:name w:val="图形题注"/>
    <w:basedOn w:val="15"/>
    <w:link w:val="135"/>
    <w:qFormat/>
    <w:uiPriority w:val="0"/>
    <w:pPr>
      <w:adjustRightInd w:val="0"/>
      <w:snapToGrid w:val="0"/>
      <w:spacing w:afterLines="50"/>
      <w:jc w:val="center"/>
    </w:pPr>
    <w:rPr>
      <w:rFonts w:eastAsia="宋体" w:cs="Times New Roman"/>
      <w:kern w:val="0"/>
      <w:sz w:val="21"/>
    </w:rPr>
  </w:style>
  <w:style w:type="character" w:customStyle="1" w:styleId="135">
    <w:name w:val="图形题注 Char"/>
    <w:link w:val="134"/>
    <w:qFormat/>
    <w:uiPriority w:val="0"/>
    <w:rPr>
      <w:rFonts w:ascii="Arial" w:hAnsi="Arial" w:eastAsia="宋体" w:cs="Times New Roman"/>
      <w:kern w:val="0"/>
      <w:szCs w:val="20"/>
      <w14:ligatures w14:val="none"/>
    </w:rPr>
  </w:style>
  <w:style w:type="character" w:customStyle="1" w:styleId="136">
    <w:name w:val="Char Char12"/>
    <w:qFormat/>
    <w:uiPriority w:val="0"/>
    <w:rPr>
      <w:rFonts w:ascii="Arial" w:hAnsi="Arial" w:eastAsia="黑体"/>
      <w:sz w:val="21"/>
      <w:szCs w:val="21"/>
      <w:lang w:val="en-US" w:eastAsia="zh-CN" w:bidi="ar-SA"/>
    </w:rPr>
  </w:style>
  <w:style w:type="character" w:customStyle="1" w:styleId="137">
    <w:name w:val="正文文本缩进 2 Char1"/>
    <w:semiHidden/>
    <w:qFormat/>
    <w:uiPriority w:val="99"/>
    <w:rPr>
      <w:rFonts w:ascii="Times New Roman" w:hAnsi="Times New Roman" w:eastAsia="宋体" w:cs="Times New Roman"/>
      <w:kern w:val="0"/>
      <w:szCs w:val="20"/>
    </w:rPr>
  </w:style>
  <w:style w:type="character" w:customStyle="1" w:styleId="138">
    <w:name w:val="正文文本缩进 Char1"/>
    <w:semiHidden/>
    <w:qFormat/>
    <w:uiPriority w:val="99"/>
    <w:rPr>
      <w:rFonts w:ascii="Times New Roman" w:hAnsi="Times New Roman" w:eastAsia="宋体" w:cs="Times New Roman"/>
      <w:kern w:val="0"/>
      <w:szCs w:val="20"/>
    </w:rPr>
  </w:style>
  <w:style w:type="character" w:customStyle="1" w:styleId="139">
    <w:name w:val="正文首行缩进 Char"/>
    <w:link w:val="140"/>
    <w:qFormat/>
    <w:uiPriority w:val="0"/>
    <w:rPr>
      <w:szCs w:val="24"/>
    </w:rPr>
  </w:style>
  <w:style w:type="paragraph" w:customStyle="1" w:styleId="140">
    <w:name w:val="正文首行缩进1"/>
    <w:basedOn w:val="20"/>
    <w:link w:val="139"/>
    <w:qFormat/>
    <w:uiPriority w:val="0"/>
    <w:pPr>
      <w:ind w:firstLine="100" w:firstLineChars="100"/>
    </w:pPr>
    <w:rPr>
      <w:rFonts w:asciiTheme="minorHAnsi" w:hAnsiTheme="minorHAnsi" w:eastAsiaTheme="minorEastAsia" w:cstheme="minorBidi"/>
      <w14:ligatures w14:val="standardContextual"/>
    </w:rPr>
  </w:style>
  <w:style w:type="character" w:customStyle="1" w:styleId="141">
    <w:name w:val="页脚 Char1"/>
    <w:semiHidden/>
    <w:qFormat/>
    <w:uiPriority w:val="99"/>
    <w:rPr>
      <w:rFonts w:ascii="Times New Roman" w:hAnsi="Times New Roman" w:eastAsia="宋体" w:cs="Times New Roman"/>
      <w:kern w:val="0"/>
      <w:sz w:val="18"/>
      <w:szCs w:val="18"/>
    </w:rPr>
  </w:style>
  <w:style w:type="character" w:customStyle="1" w:styleId="142">
    <w:name w:val="Char Char10"/>
    <w:qFormat/>
    <w:uiPriority w:val="0"/>
    <w:rPr>
      <w:rFonts w:eastAsia="仿宋_GB2312"/>
      <w:kern w:val="2"/>
      <w:sz w:val="32"/>
      <w:szCs w:val="24"/>
      <w:lang w:val="en-US" w:eastAsia="zh-CN" w:bidi="ar-SA"/>
    </w:rPr>
  </w:style>
  <w:style w:type="character" w:customStyle="1" w:styleId="143">
    <w:name w:val="纯文本 Char1"/>
    <w:qFormat/>
    <w:uiPriority w:val="99"/>
    <w:rPr>
      <w:rFonts w:ascii="宋体" w:hAnsi="Courier New" w:eastAsia="宋体" w:cs="Times New Roman"/>
      <w:szCs w:val="20"/>
    </w:rPr>
  </w:style>
  <w:style w:type="character" w:customStyle="1" w:styleId="144">
    <w:name w:val="正文文本缩进 3 Char1"/>
    <w:semiHidden/>
    <w:qFormat/>
    <w:uiPriority w:val="99"/>
    <w:rPr>
      <w:rFonts w:ascii="Times New Roman" w:hAnsi="Times New Roman" w:eastAsia="宋体" w:cs="Times New Roman"/>
      <w:kern w:val="0"/>
      <w:sz w:val="16"/>
      <w:szCs w:val="16"/>
    </w:rPr>
  </w:style>
  <w:style w:type="character" w:customStyle="1" w:styleId="145">
    <w:name w:val="正文首行缩进 2 Char"/>
    <w:link w:val="146"/>
    <w:qFormat/>
    <w:uiPriority w:val="0"/>
    <w:rPr>
      <w:szCs w:val="24"/>
    </w:rPr>
  </w:style>
  <w:style w:type="paragraph" w:customStyle="1" w:styleId="146">
    <w:name w:val="正文首行缩进 21"/>
    <w:basedOn w:val="21"/>
    <w:link w:val="145"/>
    <w:qFormat/>
    <w:uiPriority w:val="0"/>
    <w:pPr>
      <w:adjustRightInd w:val="0"/>
      <w:spacing w:line="312" w:lineRule="atLeast"/>
      <w:textAlignment w:val="baseline"/>
    </w:pPr>
    <w:rPr>
      <w:rFonts w:asciiTheme="minorHAnsi" w:hAnsiTheme="minorHAnsi" w:eastAsiaTheme="minorEastAsia" w:cstheme="minorBidi"/>
      <w14:ligatures w14:val="standardContextual"/>
    </w:rPr>
  </w:style>
  <w:style w:type="character" w:customStyle="1" w:styleId="147">
    <w:name w:val="样式4 Char"/>
    <w:link w:val="148"/>
    <w:qFormat/>
    <w:uiPriority w:val="0"/>
    <w:rPr>
      <w:rFonts w:ascii="宋体"/>
      <w:sz w:val="18"/>
      <w:szCs w:val="18"/>
    </w:rPr>
  </w:style>
  <w:style w:type="paragraph" w:customStyle="1" w:styleId="148">
    <w:name w:val="样式4"/>
    <w:basedOn w:val="33"/>
    <w:link w:val="147"/>
    <w:qFormat/>
    <w:uiPriority w:val="0"/>
    <w:pPr>
      <w:autoSpaceDE w:val="0"/>
      <w:autoSpaceDN w:val="0"/>
      <w:adjustRightInd w:val="0"/>
      <w:snapToGrid/>
      <w:textAlignment w:val="baseline"/>
    </w:pPr>
    <w:rPr>
      <w:rFonts w:ascii="宋体" w:hAnsiTheme="minorHAnsi" w:eastAsiaTheme="minorEastAsia" w:cstheme="minorBidi"/>
      <w14:ligatures w14:val="standardContextual"/>
    </w:rPr>
  </w:style>
  <w:style w:type="character" w:customStyle="1" w:styleId="149">
    <w:name w:val="Char Char Char Char1"/>
    <w:link w:val="150"/>
    <w:qFormat/>
    <w:uiPriority w:val="0"/>
    <w:rPr>
      <w:rFonts w:ascii="仿宋_GB2312" w:eastAsia="仿宋_GB2312"/>
      <w:b/>
      <w:sz w:val="32"/>
      <w:szCs w:val="32"/>
    </w:rPr>
  </w:style>
  <w:style w:type="paragraph" w:customStyle="1" w:styleId="150">
    <w:name w:val="Char Char Char1"/>
    <w:basedOn w:val="1"/>
    <w:link w:val="149"/>
    <w:qFormat/>
    <w:uiPriority w:val="0"/>
    <w:rPr>
      <w:rFonts w:ascii="仿宋_GB2312" w:eastAsia="仿宋_GB2312" w:hAnsiTheme="minorHAnsi" w:cstheme="minorBidi"/>
      <w:b/>
      <w:sz w:val="32"/>
      <w:szCs w:val="32"/>
      <w14:ligatures w14:val="standardContextual"/>
    </w:rPr>
  </w:style>
  <w:style w:type="character" w:customStyle="1" w:styleId="151">
    <w:name w:val="Char Char16"/>
    <w:qFormat/>
    <w:uiPriority w:val="0"/>
    <w:rPr>
      <w:rFonts w:eastAsia="宋体"/>
      <w:b/>
      <w:bCs/>
      <w:sz w:val="28"/>
      <w:szCs w:val="28"/>
      <w:lang w:val="en-US" w:eastAsia="zh-CN" w:bidi="ar-SA"/>
    </w:rPr>
  </w:style>
  <w:style w:type="character" w:customStyle="1" w:styleId="152">
    <w:name w:val="页眉 Char1"/>
    <w:semiHidden/>
    <w:qFormat/>
    <w:uiPriority w:val="99"/>
    <w:rPr>
      <w:rFonts w:ascii="Times New Roman" w:hAnsi="Times New Roman" w:eastAsia="宋体" w:cs="Times New Roman"/>
      <w:kern w:val="0"/>
      <w:sz w:val="18"/>
      <w:szCs w:val="18"/>
    </w:rPr>
  </w:style>
  <w:style w:type="character" w:customStyle="1" w:styleId="153">
    <w:name w:val="列出段落 Char"/>
    <w:link w:val="154"/>
    <w:qFormat/>
    <w:uiPriority w:val="0"/>
    <w:rPr>
      <w:rFonts w:ascii="Calibri" w:hAnsi="Calibri"/>
    </w:rPr>
  </w:style>
  <w:style w:type="paragraph" w:customStyle="1" w:styleId="154">
    <w:name w:val="列出段落2"/>
    <w:basedOn w:val="1"/>
    <w:link w:val="153"/>
    <w:qFormat/>
    <w:uiPriority w:val="0"/>
    <w:rPr>
      <w:rFonts w:ascii="Calibri" w:hAnsi="Calibri" w:eastAsiaTheme="minorEastAsia" w:cstheme="minorBidi"/>
      <w:szCs w:val="22"/>
      <w14:ligatures w14:val="standardContextual"/>
    </w:rPr>
  </w:style>
  <w:style w:type="character" w:customStyle="1" w:styleId="155">
    <w:name w:val="纯文本 Char2"/>
    <w:qFormat/>
    <w:uiPriority w:val="0"/>
    <w:rPr>
      <w:rFonts w:ascii="宋体" w:hAnsi="Courier New" w:eastAsia="宋体"/>
      <w:kern w:val="2"/>
      <w:sz w:val="21"/>
      <w:lang w:val="en-US" w:eastAsia="zh-CN"/>
    </w:rPr>
  </w:style>
  <w:style w:type="character" w:customStyle="1" w:styleId="156">
    <w:name w:val="font161"/>
    <w:qFormat/>
    <w:uiPriority w:val="0"/>
    <w:rPr>
      <w:b/>
      <w:bCs/>
      <w:sz w:val="32"/>
      <w:szCs w:val="32"/>
    </w:rPr>
  </w:style>
  <w:style w:type="character" w:customStyle="1" w:styleId="157">
    <w:name w:val="Char Char8"/>
    <w:qFormat/>
    <w:uiPriority w:val="0"/>
    <w:rPr>
      <w:rFonts w:ascii="宋体" w:hAnsi="宋体" w:eastAsia="宋体"/>
      <w:kern w:val="2"/>
      <w:sz w:val="21"/>
      <w:szCs w:val="24"/>
      <w:lang w:val="en-US" w:eastAsia="zh-CN" w:bidi="ar-SA"/>
    </w:rPr>
  </w:style>
  <w:style w:type="character" w:customStyle="1" w:styleId="158">
    <w:name w:val="样式 超链接 + 仿宋_GB2312 小四 加粗"/>
    <w:qFormat/>
    <w:uiPriority w:val="0"/>
    <w:rPr>
      <w:rFonts w:ascii="仿宋_GB2312" w:hAnsi="仿宋_GB2312" w:eastAsia="黑体"/>
      <w:b/>
      <w:bCs/>
      <w:color w:val="auto"/>
      <w:sz w:val="24"/>
      <w:u w:val="none"/>
    </w:rPr>
  </w:style>
  <w:style w:type="character" w:customStyle="1" w:styleId="159">
    <w:name w:val="批注文字 Char2"/>
    <w:qFormat/>
    <w:uiPriority w:val="0"/>
    <w:rPr>
      <w:kern w:val="2"/>
      <w:sz w:val="21"/>
      <w:szCs w:val="24"/>
    </w:rPr>
  </w:style>
  <w:style w:type="character" w:customStyle="1" w:styleId="160">
    <w:name w:val="Char Char18"/>
    <w:qFormat/>
    <w:uiPriority w:val="0"/>
    <w:rPr>
      <w:rFonts w:eastAsia="华文细黑"/>
      <w:bCs/>
      <w:sz w:val="36"/>
      <w:szCs w:val="32"/>
      <w:lang w:val="en-US" w:eastAsia="zh-CN" w:bidi="ar-SA"/>
    </w:rPr>
  </w:style>
  <w:style w:type="character" w:customStyle="1" w:styleId="161">
    <w:name w:val="正文文本 Char1"/>
    <w:semiHidden/>
    <w:qFormat/>
    <w:uiPriority w:val="99"/>
    <w:rPr>
      <w:rFonts w:ascii="Times New Roman" w:hAnsi="Times New Roman" w:eastAsia="宋体" w:cs="Times New Roman"/>
      <w:kern w:val="0"/>
      <w:szCs w:val="20"/>
    </w:rPr>
  </w:style>
  <w:style w:type="character" w:customStyle="1" w:styleId="162">
    <w:name w:val="Char Char14"/>
    <w:qFormat/>
    <w:uiPriority w:val="0"/>
    <w:rPr>
      <w:rFonts w:eastAsia="宋体"/>
      <w:b/>
      <w:bCs/>
      <w:sz w:val="24"/>
      <w:szCs w:val="24"/>
      <w:lang w:val="en-US" w:eastAsia="zh-CN" w:bidi="ar-SA"/>
    </w:rPr>
  </w:style>
  <w:style w:type="character" w:customStyle="1" w:styleId="163">
    <w:name w:val="Char Char6"/>
    <w:qFormat/>
    <w:uiPriority w:val="0"/>
    <w:rPr>
      <w:rFonts w:eastAsia="宋体"/>
      <w:sz w:val="18"/>
      <w:szCs w:val="18"/>
      <w:lang w:bidi="ar-SA"/>
    </w:rPr>
  </w:style>
  <w:style w:type="character" w:customStyle="1" w:styleId="164">
    <w:name w:val="正文首行缩进 Char1"/>
    <w:semiHidden/>
    <w:qFormat/>
    <w:uiPriority w:val="99"/>
    <w:rPr>
      <w:rFonts w:ascii="Times New Roman" w:hAnsi="Times New Roman" w:eastAsia="宋体" w:cs="Times New Roman"/>
      <w:kern w:val="0"/>
      <w:szCs w:val="20"/>
    </w:rPr>
  </w:style>
  <w:style w:type="character" w:customStyle="1" w:styleId="165">
    <w:name w:val="Char Char20"/>
    <w:qFormat/>
    <w:uiPriority w:val="0"/>
    <w:rPr>
      <w:rFonts w:ascii="华文细黑" w:eastAsia="华文细黑"/>
      <w:b/>
      <w:bCs/>
      <w:snapToGrid w:val="0"/>
      <w:sz w:val="52"/>
      <w:szCs w:val="44"/>
      <w:lang w:val="en-US" w:eastAsia="zh-CN" w:bidi="ar-SA"/>
    </w:rPr>
  </w:style>
  <w:style w:type="character" w:customStyle="1" w:styleId="166">
    <w:name w:val="Char Char2"/>
    <w:qFormat/>
    <w:uiPriority w:val="0"/>
    <w:rPr>
      <w:rFonts w:ascii="楷体_GB2312" w:hAnsi="宋体" w:eastAsia="楷体_GB2312"/>
      <w:color w:val="000000"/>
      <w:sz w:val="21"/>
      <w:szCs w:val="21"/>
      <w:lang w:val="en-US" w:eastAsia="zh-CN" w:bidi="ar-SA"/>
    </w:rPr>
  </w:style>
  <w:style w:type="character" w:customStyle="1" w:styleId="167">
    <w:name w:val="Char Char9"/>
    <w:qFormat/>
    <w:uiPriority w:val="0"/>
    <w:rPr>
      <w:rFonts w:ascii="宋体" w:hAnsi="宋体" w:eastAsia="宋体"/>
      <w:kern w:val="2"/>
      <w:sz w:val="24"/>
      <w:lang w:val="en-US" w:eastAsia="zh-CN" w:bidi="ar-SA"/>
    </w:rPr>
  </w:style>
  <w:style w:type="character" w:customStyle="1" w:styleId="168">
    <w:name w:val="尾注文本 Char1"/>
    <w:semiHidden/>
    <w:qFormat/>
    <w:uiPriority w:val="99"/>
    <w:rPr>
      <w:kern w:val="2"/>
      <w:sz w:val="21"/>
      <w:szCs w:val="24"/>
    </w:rPr>
  </w:style>
  <w:style w:type="paragraph" w:customStyle="1" w:styleId="169">
    <w:name w:val="xl90"/>
    <w:basedOn w:val="1"/>
    <w:qFormat/>
    <w:uiPriority w:val="0"/>
    <w:pPr>
      <w:pBdr>
        <w:top w:val="single" w:color="auto" w:sz="4" w:space="0"/>
        <w:left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styleId="170">
    <w:name w:val="No Spacing"/>
    <w:qFormat/>
    <w:uiPriority w:val="1"/>
    <w:pPr>
      <w:widowControl w:val="0"/>
      <w:spacing w:after="160" w:line="360" w:lineRule="auto"/>
      <w:ind w:firstLine="420"/>
      <w:jc w:val="both"/>
    </w:pPr>
    <w:rPr>
      <w:rFonts w:ascii="Calibri" w:hAnsi="Calibri" w:eastAsia="宋体" w:cs="Times New Roman"/>
      <w:kern w:val="2"/>
      <w:sz w:val="21"/>
      <w:szCs w:val="22"/>
      <w:lang w:val="en-US" w:eastAsia="zh-CN" w:bidi="ar-SA"/>
    </w:rPr>
  </w:style>
  <w:style w:type="paragraph" w:customStyle="1" w:styleId="171">
    <w:name w:val="USE 5"/>
    <w:basedOn w:val="1"/>
    <w:qFormat/>
    <w:uiPriority w:val="0"/>
    <w:pPr>
      <w:ind w:left="217" w:hanging="340"/>
      <w:jc w:val="left"/>
    </w:pPr>
    <w:rPr>
      <w:rFonts w:ascii="宋体" w:hAnsi="宋体"/>
      <w:sz w:val="24"/>
    </w:rPr>
  </w:style>
  <w:style w:type="paragraph" w:customStyle="1" w:styleId="172">
    <w:name w:val="xl80"/>
    <w:basedOn w:val="1"/>
    <w:qFormat/>
    <w:uiPriority w:val="0"/>
    <w:pPr>
      <w:pBdr>
        <w:top w:val="single" w:color="auto" w:sz="4" w:space="0"/>
        <w:left w:val="single" w:color="auto" w:sz="4" w:space="0"/>
        <w:bottom w:val="single" w:color="auto" w:sz="4" w:space="0"/>
        <w:right w:val="double" w:color="auto" w:sz="6" w:space="0"/>
      </w:pBdr>
      <w:spacing w:before="100" w:beforeAutospacing="1" w:after="100" w:afterAutospacing="1"/>
      <w:textAlignment w:val="center"/>
    </w:pPr>
    <w:rPr>
      <w:rFonts w:ascii="宋体" w:hAnsi="宋体" w:cs="宋体"/>
      <w:kern w:val="0"/>
      <w:szCs w:val="21"/>
    </w:rPr>
  </w:style>
  <w:style w:type="paragraph" w:customStyle="1" w:styleId="173">
    <w:name w:val="xl22"/>
    <w:basedOn w:val="1"/>
    <w:qFormat/>
    <w:uiPriority w:val="0"/>
    <w:pPr>
      <w:spacing w:before="100" w:beforeAutospacing="1" w:after="100" w:afterAutospacing="1"/>
      <w:jc w:val="right"/>
      <w:textAlignment w:val="center"/>
    </w:pPr>
    <w:rPr>
      <w:rFonts w:ascii="宋体" w:hAnsi="宋体" w:cs="宋体"/>
      <w:color w:val="000000"/>
      <w:kern w:val="0"/>
      <w:sz w:val="24"/>
    </w:rPr>
  </w:style>
  <w:style w:type="paragraph" w:customStyle="1" w:styleId="174">
    <w:name w:val="cucd-4"/>
    <w:next w:val="1"/>
    <w:qFormat/>
    <w:uiPriority w:val="0"/>
    <w:pPr>
      <w:spacing w:after="160" w:line="360" w:lineRule="auto"/>
      <w:ind w:firstLine="482" w:firstLineChars="200"/>
      <w:jc w:val="both"/>
      <w:outlineLvl w:val="3"/>
    </w:pPr>
    <w:rPr>
      <w:rFonts w:ascii="Times New Roman" w:hAnsi="Times New Roman" w:eastAsia="宋体" w:cs="Times New Roman"/>
      <w:b/>
      <w:color w:val="000000"/>
      <w:kern w:val="2"/>
      <w:sz w:val="24"/>
      <w:szCs w:val="24"/>
      <w:u w:val="single"/>
      <w:lang w:val="en-US" w:eastAsia="zh-CN" w:bidi="ar-SA"/>
    </w:rPr>
  </w:style>
  <w:style w:type="paragraph" w:customStyle="1" w:styleId="175">
    <w:name w:val="p0"/>
    <w:basedOn w:val="1"/>
    <w:qFormat/>
    <w:uiPriority w:val="0"/>
    <w:rPr>
      <w:kern w:val="0"/>
      <w:szCs w:val="21"/>
    </w:rPr>
  </w:style>
  <w:style w:type="paragraph" w:customStyle="1" w:styleId="176">
    <w:name w:val="xl86"/>
    <w:basedOn w:val="1"/>
    <w:qFormat/>
    <w:uiPriority w:val="0"/>
    <w:pPr>
      <w:spacing w:before="100" w:beforeAutospacing="1" w:after="100" w:afterAutospacing="1"/>
      <w:jc w:val="center"/>
    </w:pPr>
    <w:rPr>
      <w:rFonts w:ascii="宋体" w:hAnsi="宋体" w:cs="宋体"/>
      <w:kern w:val="0"/>
      <w:sz w:val="24"/>
    </w:rPr>
  </w:style>
  <w:style w:type="paragraph" w:customStyle="1" w:styleId="177">
    <w:name w:val="标题 21"/>
    <w:basedOn w:val="1"/>
    <w:qFormat/>
    <w:uiPriority w:val="1"/>
    <w:pPr>
      <w:ind w:left="100"/>
      <w:jc w:val="left"/>
      <w:outlineLvl w:val="2"/>
    </w:pPr>
    <w:rPr>
      <w:rFonts w:ascii="Microsoft JhengHei" w:hAnsi="Microsoft JhengHei" w:eastAsia="Microsoft JhengHei"/>
      <w:b/>
      <w:bCs/>
      <w:kern w:val="0"/>
      <w:sz w:val="32"/>
      <w:szCs w:val="32"/>
      <w:lang w:eastAsia="en-US"/>
    </w:rPr>
  </w:style>
  <w:style w:type="paragraph" w:customStyle="1" w:styleId="178">
    <w:name w:val="xl43"/>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79">
    <w:name w:val="附件"/>
    <w:basedOn w:val="1"/>
    <w:qFormat/>
    <w:uiPriority w:val="0"/>
    <w:pPr>
      <w:spacing w:line="480" w:lineRule="auto"/>
    </w:pPr>
    <w:rPr>
      <w:rFonts w:ascii="黑体" w:eastAsia="黑体"/>
      <w:b/>
      <w:sz w:val="36"/>
      <w:szCs w:val="20"/>
    </w:rPr>
  </w:style>
  <w:style w:type="paragraph" w:customStyle="1" w:styleId="180">
    <w:name w:val="xl7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181">
    <w:name w:val="xl67"/>
    <w:basedOn w:val="1"/>
    <w:qFormat/>
    <w:uiPriority w:val="0"/>
    <w:pPr>
      <w:pBdr>
        <w:left w:val="single" w:color="000000"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182">
    <w:name w:val="xl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83">
    <w:name w:val="Char Char Char Char Char Char Char Char Char Char Char Char Char Char Char Char Char Char Char Char Char Char Char Char2 Char"/>
    <w:basedOn w:val="1"/>
    <w:qFormat/>
    <w:uiPriority w:val="0"/>
    <w:pPr>
      <w:spacing w:line="240" w:lineRule="exact"/>
      <w:jc w:val="center"/>
    </w:pPr>
    <w:rPr>
      <w:rFonts w:ascii="黑体" w:hAnsi="Verdana" w:eastAsia="黑体"/>
      <w:kern w:val="0"/>
      <w:sz w:val="32"/>
      <w:szCs w:val="32"/>
      <w:lang w:eastAsia="en-US"/>
    </w:rPr>
  </w:style>
  <w:style w:type="paragraph" w:customStyle="1" w:styleId="184">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85">
    <w:name w:val="纯文本2"/>
    <w:basedOn w:val="1"/>
    <w:qFormat/>
    <w:uiPriority w:val="0"/>
    <w:rPr>
      <w:rFonts w:ascii="宋体" w:hAnsi="Courier New" w:cs="Courier New"/>
      <w:szCs w:val="21"/>
    </w:rPr>
  </w:style>
  <w:style w:type="paragraph" w:customStyle="1" w:styleId="186">
    <w:name w:val="1.1.1.1"/>
    <w:basedOn w:val="1"/>
    <w:qFormat/>
    <w:uiPriority w:val="0"/>
    <w:pPr>
      <w:tabs>
        <w:tab w:val="left" w:pos="900"/>
        <w:tab w:val="left" w:pos="1134"/>
      </w:tabs>
      <w:adjustRightInd w:val="0"/>
      <w:snapToGrid w:val="0"/>
      <w:spacing w:beforeLines="50" w:afterLines="50" w:line="400" w:lineRule="atLeast"/>
      <w:ind w:left="869" w:leftChars="50" w:right="200" w:rightChars="200"/>
      <w:textAlignment w:val="baseline"/>
    </w:pPr>
    <w:rPr>
      <w:rFonts w:ascii="Arial" w:hAnsi="Arial"/>
      <w:kern w:val="0"/>
      <w:sz w:val="24"/>
      <w:szCs w:val="20"/>
    </w:rPr>
  </w:style>
  <w:style w:type="paragraph" w:customStyle="1" w:styleId="187">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88">
    <w:name w:val="zhengwen"/>
    <w:basedOn w:val="1"/>
    <w:qFormat/>
    <w:uiPriority w:val="0"/>
    <w:pPr>
      <w:tabs>
        <w:tab w:val="left" w:pos="1145"/>
      </w:tabs>
      <w:adjustRightInd w:val="0"/>
      <w:snapToGrid w:val="0"/>
      <w:spacing w:line="520" w:lineRule="exact"/>
      <w:ind w:left="1145" w:hanging="720"/>
    </w:pPr>
    <w:rPr>
      <w:bCs/>
      <w:sz w:val="28"/>
    </w:rPr>
  </w:style>
  <w:style w:type="paragraph" w:customStyle="1" w:styleId="189">
    <w:name w:val="Char Char Char Char Char Char Char"/>
    <w:basedOn w:val="1"/>
    <w:qFormat/>
    <w:uiPriority w:val="0"/>
    <w:rPr>
      <w:rFonts w:ascii="仿宋_GB2312" w:eastAsia="仿宋_GB2312"/>
      <w:b/>
      <w:sz w:val="32"/>
      <w:szCs w:val="32"/>
    </w:rPr>
  </w:style>
  <w:style w:type="paragraph" w:customStyle="1" w:styleId="190">
    <w:name w:val="p8"/>
    <w:basedOn w:val="1"/>
    <w:qFormat/>
    <w:uiPriority w:val="0"/>
    <w:pPr>
      <w:spacing w:line="30" w:lineRule="atLeast"/>
      <w:jc w:val="left"/>
    </w:pPr>
    <w:rPr>
      <w:rFonts w:hint="eastAsia" w:ascii="宋体" w:hAnsi="宋体" w:cs="宋体"/>
      <w:kern w:val="0"/>
      <w:szCs w:val="21"/>
    </w:rPr>
  </w:style>
  <w:style w:type="paragraph" w:customStyle="1" w:styleId="191">
    <w:name w:val="我的目录"/>
    <w:basedOn w:val="192"/>
    <w:qFormat/>
    <w:uiPriority w:val="0"/>
    <w:pPr>
      <w:tabs>
        <w:tab w:val="right" w:leader="dot" w:pos="8296"/>
        <w:tab w:val="right" w:leader="dot" w:pos="8820"/>
      </w:tabs>
      <w:spacing w:before="120" w:after="120" w:line="240" w:lineRule="auto"/>
      <w:ind w:left="0" w:leftChars="0" w:firstLine="0" w:firstLineChars="0"/>
      <w:jc w:val="left"/>
    </w:pPr>
    <w:rPr>
      <w:b/>
      <w:caps/>
      <w:sz w:val="20"/>
      <w:szCs w:val="20"/>
    </w:rPr>
  </w:style>
  <w:style w:type="paragraph" w:customStyle="1" w:styleId="192">
    <w:name w:val="目录 11"/>
    <w:basedOn w:val="1"/>
    <w:next w:val="1"/>
    <w:qFormat/>
    <w:uiPriority w:val="39"/>
    <w:pPr>
      <w:tabs>
        <w:tab w:val="right" w:leader="dot" w:pos="8296"/>
      </w:tabs>
      <w:ind w:left="850" w:leftChars="1" w:hanging="848" w:hangingChars="404"/>
      <w:jc w:val="center"/>
    </w:pPr>
  </w:style>
  <w:style w:type="paragraph" w:customStyle="1" w:styleId="193">
    <w:name w:val="目录 51"/>
    <w:basedOn w:val="1"/>
    <w:next w:val="1"/>
    <w:qFormat/>
    <w:uiPriority w:val="39"/>
    <w:pPr>
      <w:ind w:left="1680" w:leftChars="800"/>
    </w:pPr>
    <w:rPr>
      <w:rFonts w:ascii="Calibri" w:hAnsi="Calibri"/>
      <w:szCs w:val="22"/>
    </w:rPr>
  </w:style>
  <w:style w:type="paragraph" w:customStyle="1" w:styleId="194">
    <w:name w:val="CM255"/>
    <w:basedOn w:val="195"/>
    <w:next w:val="195"/>
    <w:qFormat/>
    <w:uiPriority w:val="0"/>
    <w:pPr>
      <w:spacing w:after="1728"/>
    </w:pPr>
    <w:rPr>
      <w:rFonts w:ascii="宋体" w:cs="宋体"/>
      <w:color w:val="auto"/>
    </w:rPr>
  </w:style>
  <w:style w:type="paragraph" w:customStyle="1" w:styleId="195">
    <w:name w:val="Default"/>
    <w:qFormat/>
    <w:uiPriority w:val="0"/>
    <w:pPr>
      <w:widowControl w:val="0"/>
      <w:autoSpaceDE w:val="0"/>
      <w:autoSpaceDN w:val="0"/>
      <w:adjustRightInd w:val="0"/>
      <w:spacing w:after="160" w:line="360" w:lineRule="auto"/>
      <w:ind w:firstLine="420"/>
      <w:jc w:val="both"/>
    </w:pPr>
    <w:rPr>
      <w:rFonts w:ascii="Times New Roman" w:hAnsi="Times New Roman" w:eastAsia="宋体" w:cs="Times New Roman"/>
      <w:color w:val="000000"/>
      <w:sz w:val="24"/>
      <w:szCs w:val="24"/>
      <w:lang w:val="en-US" w:eastAsia="zh-CN" w:bidi="ar-SA"/>
    </w:rPr>
  </w:style>
  <w:style w:type="paragraph" w:customStyle="1" w:styleId="196">
    <w:name w:val="font10"/>
    <w:basedOn w:val="1"/>
    <w:qFormat/>
    <w:uiPriority w:val="0"/>
    <w:pPr>
      <w:spacing w:before="100" w:beforeAutospacing="1" w:after="100" w:afterAutospacing="1"/>
      <w:jc w:val="left"/>
    </w:pPr>
    <w:rPr>
      <w:rFonts w:eastAsia="Arial Unicode MS"/>
      <w:color w:val="FF0000"/>
      <w:kern w:val="0"/>
      <w:sz w:val="20"/>
      <w:szCs w:val="20"/>
    </w:rPr>
  </w:style>
  <w:style w:type="paragraph" w:customStyle="1" w:styleId="197">
    <w:name w:val="标题 31"/>
    <w:basedOn w:val="1"/>
    <w:qFormat/>
    <w:uiPriority w:val="1"/>
    <w:pPr>
      <w:ind w:left="237"/>
      <w:jc w:val="left"/>
      <w:outlineLvl w:val="3"/>
    </w:pPr>
    <w:rPr>
      <w:rFonts w:ascii="宋体" w:hAnsi="宋体"/>
      <w:kern w:val="0"/>
      <w:sz w:val="28"/>
      <w:szCs w:val="28"/>
      <w:lang w:eastAsia="en-US"/>
    </w:rPr>
  </w:style>
  <w:style w:type="paragraph" w:customStyle="1" w:styleId="198">
    <w:name w:val="font0"/>
    <w:basedOn w:val="1"/>
    <w:qFormat/>
    <w:uiPriority w:val="0"/>
    <w:pPr>
      <w:spacing w:before="100" w:beforeAutospacing="1" w:after="100" w:afterAutospacing="1"/>
      <w:jc w:val="left"/>
    </w:pPr>
    <w:rPr>
      <w:rFonts w:hint="eastAsia" w:ascii="宋体" w:hAnsi="宋体"/>
      <w:kern w:val="0"/>
      <w:sz w:val="24"/>
    </w:rPr>
  </w:style>
  <w:style w:type="paragraph" w:customStyle="1" w:styleId="199">
    <w:name w:val="Char Char Char Char11"/>
    <w:basedOn w:val="1"/>
    <w:qFormat/>
    <w:uiPriority w:val="0"/>
    <w:pPr>
      <w:shd w:val="clear" w:color="auto" w:fill="000080"/>
      <w:adjustRightInd w:val="0"/>
      <w:spacing w:line="436" w:lineRule="exact"/>
      <w:ind w:left="357"/>
      <w:jc w:val="left"/>
      <w:outlineLvl w:val="3"/>
    </w:pPr>
    <w:rPr>
      <w:rFonts w:ascii="Tahoma" w:hAnsi="Tahoma"/>
      <w:b/>
      <w:sz w:val="24"/>
      <w:szCs w:val="28"/>
      <w:shd w:val="clear" w:color="auto" w:fill="000080"/>
    </w:rPr>
  </w:style>
  <w:style w:type="paragraph" w:customStyle="1" w:styleId="200">
    <w:name w:val="xl2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01">
    <w:name w:val="小标题"/>
    <w:basedOn w:val="1"/>
    <w:qFormat/>
    <w:uiPriority w:val="0"/>
    <w:pPr>
      <w:spacing w:line="440" w:lineRule="exact"/>
      <w:ind w:left="420" w:hanging="420"/>
    </w:pPr>
    <w:rPr>
      <w:sz w:val="24"/>
    </w:rPr>
  </w:style>
  <w:style w:type="paragraph" w:customStyle="1" w:styleId="202">
    <w:name w:val="样式 宋体 小四 段前: 5 磅 段后: 5 磅"/>
    <w:basedOn w:val="1"/>
    <w:qFormat/>
    <w:uiPriority w:val="0"/>
    <w:pPr>
      <w:spacing w:before="100" w:after="100"/>
      <w:ind w:left="2266" w:leftChars="200"/>
    </w:pPr>
    <w:rPr>
      <w:rFonts w:ascii="宋体" w:cs="宋体"/>
      <w:sz w:val="24"/>
      <w:szCs w:val="20"/>
    </w:rPr>
  </w:style>
  <w:style w:type="paragraph" w:customStyle="1" w:styleId="203">
    <w:name w:val="样式 样式 首行缩进:  2 字符 段前: 4.65 磅 + 首行缩进:  2 字符"/>
    <w:basedOn w:val="1"/>
    <w:qFormat/>
    <w:uiPriority w:val="0"/>
    <w:pPr>
      <w:topLinePunct/>
      <w:spacing w:before="93"/>
      <w:ind w:firstLine="480"/>
    </w:pPr>
    <w:rPr>
      <w:rFonts w:cs="宋体"/>
      <w:sz w:val="24"/>
      <w:szCs w:val="20"/>
    </w:rPr>
  </w:style>
  <w:style w:type="paragraph" w:customStyle="1" w:styleId="204">
    <w:name w:val="USE 1"/>
    <w:basedOn w:val="1"/>
    <w:qFormat/>
    <w:uiPriority w:val="0"/>
    <w:pPr>
      <w:spacing w:line="200" w:lineRule="atLeast"/>
      <w:jc w:val="left"/>
    </w:pPr>
    <w:rPr>
      <w:rFonts w:ascii="宋体" w:hAnsi="宋体"/>
      <w:b/>
      <w:sz w:val="24"/>
      <w:szCs w:val="28"/>
    </w:rPr>
  </w:style>
  <w:style w:type="paragraph" w:customStyle="1" w:styleId="205">
    <w:name w:val="备注"/>
    <w:basedOn w:val="1"/>
    <w:qFormat/>
    <w:uiPriority w:val="0"/>
    <w:pPr>
      <w:tabs>
        <w:tab w:val="left" w:pos="547"/>
        <w:tab w:val="left" w:pos="990"/>
        <w:tab w:val="left" w:pos="1350"/>
      </w:tabs>
      <w:spacing w:line="400" w:lineRule="atLeast"/>
    </w:pPr>
    <w:rPr>
      <w:szCs w:val="21"/>
    </w:rPr>
  </w:style>
  <w:style w:type="paragraph" w:customStyle="1" w:styleId="206">
    <w:name w:val="xl49"/>
    <w:basedOn w:val="1"/>
    <w:qFormat/>
    <w:uiPriority w:val="0"/>
    <w:pPr>
      <w:pBdr>
        <w:top w:val="single" w:color="auto" w:sz="4" w:space="0"/>
        <w:left w:val="single" w:color="auto" w:sz="8" w:space="31"/>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kern w:val="0"/>
      <w:sz w:val="24"/>
    </w:rPr>
  </w:style>
  <w:style w:type="paragraph" w:customStyle="1" w:styleId="207">
    <w:name w:val="xl6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208">
    <w:name w:val="xl41"/>
    <w:basedOn w:val="1"/>
    <w:qFormat/>
    <w:uiPriority w:val="0"/>
    <w:pPr>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09">
    <w:name w:val="USE 3"/>
    <w:basedOn w:val="1"/>
    <w:qFormat/>
    <w:uiPriority w:val="0"/>
    <w:pPr>
      <w:ind w:left="710" w:hanging="170"/>
      <w:jc w:val="left"/>
    </w:pPr>
    <w:rPr>
      <w:rFonts w:ascii="宋体" w:hAnsi="宋体"/>
      <w:sz w:val="24"/>
      <w:szCs w:val="20"/>
    </w:rPr>
  </w:style>
  <w:style w:type="paragraph" w:customStyle="1" w:styleId="210">
    <w:name w:val="批注框文本 Char Char"/>
    <w:basedOn w:val="1"/>
    <w:qFormat/>
    <w:uiPriority w:val="0"/>
    <w:rPr>
      <w:sz w:val="18"/>
      <w:szCs w:val="20"/>
    </w:rPr>
  </w:style>
  <w:style w:type="paragraph" w:customStyle="1" w:styleId="211">
    <w:name w:val="font5"/>
    <w:basedOn w:val="1"/>
    <w:qFormat/>
    <w:uiPriority w:val="0"/>
    <w:pPr>
      <w:spacing w:before="100" w:beforeAutospacing="1" w:after="100" w:afterAutospacing="1"/>
      <w:jc w:val="left"/>
    </w:pPr>
    <w:rPr>
      <w:rFonts w:ascii="宋体" w:hAnsi="宋体" w:cs="宋体"/>
      <w:kern w:val="0"/>
      <w:sz w:val="18"/>
      <w:szCs w:val="18"/>
    </w:rPr>
  </w:style>
  <w:style w:type="paragraph" w:customStyle="1" w:styleId="212">
    <w:name w:val="表格"/>
    <w:basedOn w:val="1"/>
    <w:qFormat/>
    <w:uiPriority w:val="0"/>
    <w:pPr>
      <w:jc w:val="center"/>
      <w:textAlignment w:val="center"/>
    </w:pPr>
    <w:rPr>
      <w:rFonts w:ascii="华文细黑" w:hAnsi="华文细黑"/>
      <w:kern w:val="0"/>
      <w:szCs w:val="20"/>
    </w:rPr>
  </w:style>
  <w:style w:type="paragraph" w:customStyle="1" w:styleId="213">
    <w:name w:val="列出段落1"/>
    <w:basedOn w:val="1"/>
    <w:qFormat/>
    <w:uiPriority w:val="0"/>
    <w:pPr>
      <w:spacing w:beforeLines="50" w:after="156" w:line="240" w:lineRule="atLeast"/>
      <w:ind w:left="425"/>
    </w:pPr>
    <w:rPr>
      <w:rFonts w:eastAsia="仿宋_GB2312"/>
      <w:sz w:val="24"/>
    </w:rPr>
  </w:style>
  <w:style w:type="paragraph" w:customStyle="1" w:styleId="214">
    <w:name w:val="xl52"/>
    <w:basedOn w:val="1"/>
    <w:qFormat/>
    <w:uiPriority w:val="0"/>
    <w:pPr>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215">
    <w:name w:val="xl71"/>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216">
    <w:name w:val="retrait3"/>
    <w:basedOn w:val="1"/>
    <w:qFormat/>
    <w:uiPriority w:val="0"/>
    <w:pPr>
      <w:spacing w:before="20" w:after="20"/>
      <w:ind w:left="851"/>
      <w:jc w:val="left"/>
    </w:pPr>
    <w:rPr>
      <w:rFonts w:ascii="Arial" w:hAnsi="Arial"/>
      <w:kern w:val="0"/>
      <w:sz w:val="24"/>
      <w:szCs w:val="20"/>
      <w:lang w:val="en-GB"/>
    </w:rPr>
  </w:style>
  <w:style w:type="paragraph" w:customStyle="1" w:styleId="217">
    <w:name w:val="xl40"/>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kern w:val="0"/>
      <w:sz w:val="20"/>
      <w:szCs w:val="20"/>
    </w:rPr>
  </w:style>
  <w:style w:type="paragraph" w:customStyle="1" w:styleId="218">
    <w:name w:val="xl51"/>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19">
    <w:name w:val="xl92"/>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220">
    <w:name w:val="Table Paragraph"/>
    <w:basedOn w:val="1"/>
    <w:qFormat/>
    <w:uiPriority w:val="1"/>
    <w:pPr>
      <w:jc w:val="left"/>
    </w:pPr>
    <w:rPr>
      <w:rFonts w:ascii="Calibri" w:hAnsi="Calibri"/>
      <w:kern w:val="0"/>
      <w:sz w:val="22"/>
      <w:szCs w:val="22"/>
      <w:lang w:eastAsia="en-US"/>
    </w:rPr>
  </w:style>
  <w:style w:type="paragraph" w:customStyle="1" w:styleId="221">
    <w:name w:val="标题333"/>
    <w:basedOn w:val="1"/>
    <w:qFormat/>
    <w:uiPriority w:val="0"/>
    <w:rPr>
      <w:rFonts w:ascii="宋体" w:hAnsi="宋体" w:cs="宋体"/>
      <w:b/>
      <w:bCs/>
      <w:sz w:val="24"/>
      <w:szCs w:val="20"/>
    </w:rPr>
  </w:style>
  <w:style w:type="paragraph" w:customStyle="1" w:styleId="222">
    <w:name w:val="表格文字图表文字"/>
    <w:basedOn w:val="1"/>
    <w:qFormat/>
    <w:uiPriority w:val="0"/>
    <w:pPr>
      <w:snapToGrid w:val="0"/>
      <w:jc w:val="center"/>
    </w:pPr>
    <w:rPr>
      <w:rFonts w:cs="宋体"/>
      <w:szCs w:val="20"/>
    </w:rPr>
  </w:style>
  <w:style w:type="paragraph" w:customStyle="1" w:styleId="223">
    <w:name w:val="xl58"/>
    <w:basedOn w:val="1"/>
    <w:qFormat/>
    <w:uiPriority w:val="0"/>
    <w:pPr>
      <w:pBdr>
        <w:left w:val="single" w:color="auto" w:sz="4" w:space="0"/>
        <w:bottom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224">
    <w:name w:val="font6"/>
    <w:basedOn w:val="1"/>
    <w:qFormat/>
    <w:uiPriority w:val="0"/>
    <w:pPr>
      <w:spacing w:before="100" w:beforeAutospacing="1" w:after="100" w:afterAutospacing="1"/>
      <w:jc w:val="left"/>
    </w:pPr>
    <w:rPr>
      <w:rFonts w:ascii="宋体" w:hAnsi="宋体" w:cs="宋体"/>
      <w:kern w:val="0"/>
      <w:sz w:val="18"/>
      <w:szCs w:val="18"/>
    </w:rPr>
  </w:style>
  <w:style w:type="paragraph" w:customStyle="1" w:styleId="225">
    <w:name w:val="样式 宋体 小四 黑色 左 行距: 1.5 倍行距1"/>
    <w:basedOn w:val="1"/>
    <w:qFormat/>
    <w:uiPriority w:val="0"/>
    <w:pPr>
      <w:jc w:val="left"/>
    </w:pPr>
    <w:rPr>
      <w:rFonts w:ascii="宋体" w:hAnsi="宋体" w:cs="宋体"/>
      <w:color w:val="000000"/>
      <w:sz w:val="24"/>
      <w:szCs w:val="20"/>
    </w:rPr>
  </w:style>
  <w:style w:type="paragraph" w:customStyle="1" w:styleId="226">
    <w:name w:val="xl7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27">
    <w:name w:val="USE 4"/>
    <w:basedOn w:val="1"/>
    <w:qFormat/>
    <w:uiPriority w:val="0"/>
    <w:pPr>
      <w:ind w:left="104" w:hanging="227"/>
      <w:jc w:val="left"/>
    </w:pPr>
    <w:rPr>
      <w:rFonts w:ascii="宋体" w:hAnsi="宋体"/>
      <w:sz w:val="24"/>
      <w:szCs w:val="20"/>
    </w:rPr>
  </w:style>
  <w:style w:type="paragraph" w:customStyle="1" w:styleId="228">
    <w:name w:val="Char Char Char Char Char Char Char Char Char Char Char Char1 Char"/>
    <w:basedOn w:val="16"/>
    <w:qFormat/>
    <w:uiPriority w:val="0"/>
    <w:pPr>
      <w:shd w:val="clear" w:color="auto" w:fill="000080"/>
    </w:pPr>
    <w:rPr>
      <w:rFonts w:ascii="Times New Roman"/>
      <w:sz w:val="21"/>
      <w:szCs w:val="20"/>
    </w:rPr>
  </w:style>
  <w:style w:type="paragraph" w:customStyle="1" w:styleId="229">
    <w:name w:val="xl2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18"/>
      <w:szCs w:val="18"/>
    </w:rPr>
  </w:style>
  <w:style w:type="paragraph" w:customStyle="1" w:styleId="230">
    <w:name w:val="目录 91"/>
    <w:basedOn w:val="1"/>
    <w:next w:val="1"/>
    <w:qFormat/>
    <w:uiPriority w:val="39"/>
    <w:pPr>
      <w:ind w:left="3360" w:leftChars="1600"/>
    </w:pPr>
    <w:rPr>
      <w:rFonts w:ascii="Calibri" w:hAnsi="Calibri"/>
      <w:szCs w:val="22"/>
    </w:rPr>
  </w:style>
  <w:style w:type="paragraph" w:customStyle="1" w:styleId="231">
    <w:name w:val="retrait1"/>
    <w:basedOn w:val="1"/>
    <w:qFormat/>
    <w:uiPriority w:val="0"/>
    <w:pPr>
      <w:spacing w:before="20" w:after="20"/>
      <w:ind w:left="284"/>
      <w:jc w:val="left"/>
    </w:pPr>
    <w:rPr>
      <w:rFonts w:ascii="Arial" w:hAnsi="Arial"/>
      <w:kern w:val="0"/>
      <w:sz w:val="24"/>
      <w:szCs w:val="20"/>
      <w:lang w:val="en-GB"/>
    </w:rPr>
  </w:style>
  <w:style w:type="paragraph" w:customStyle="1" w:styleId="232">
    <w:name w:val="样式2"/>
    <w:basedOn w:val="33"/>
    <w:qFormat/>
    <w:uiPriority w:val="0"/>
    <w:pPr>
      <w:autoSpaceDE w:val="0"/>
      <w:autoSpaceDN w:val="0"/>
      <w:adjustRightInd w:val="0"/>
      <w:snapToGrid/>
      <w:textAlignment w:val="baseline"/>
    </w:pPr>
    <w:rPr>
      <w:rFonts w:ascii="宋体"/>
      <w:kern w:val="0"/>
      <w:szCs w:val="20"/>
    </w:rPr>
  </w:style>
  <w:style w:type="paragraph" w:customStyle="1" w:styleId="233">
    <w:name w:val="条文 4"/>
    <w:next w:val="1"/>
    <w:qFormat/>
    <w:uiPriority w:val="0"/>
    <w:pPr>
      <w:spacing w:after="160" w:line="310" w:lineRule="exact"/>
      <w:ind w:left="2520" w:hanging="420"/>
      <w:jc w:val="both"/>
    </w:pPr>
    <w:rPr>
      <w:rFonts w:ascii="Times New Roman" w:hAnsi="Times New Roman" w:eastAsia="黑体" w:cs="Times New Roman"/>
      <w:sz w:val="21"/>
      <w:lang w:val="en-US" w:eastAsia="zh-CN" w:bidi="ar-SA"/>
    </w:rPr>
  </w:style>
  <w:style w:type="paragraph" w:customStyle="1" w:styleId="234">
    <w:name w:val="Char2 Char Char Char"/>
    <w:basedOn w:val="1"/>
    <w:qFormat/>
    <w:uiPriority w:val="0"/>
    <w:pPr>
      <w:spacing w:line="240" w:lineRule="exact"/>
      <w:jc w:val="left"/>
    </w:pPr>
    <w:rPr>
      <w:rFonts w:ascii="Verdana" w:hAnsi="Verdana" w:eastAsia="仿宋_GB2312"/>
      <w:kern w:val="0"/>
      <w:sz w:val="24"/>
      <w:szCs w:val="20"/>
      <w:lang w:eastAsia="en-US"/>
    </w:rPr>
  </w:style>
  <w:style w:type="paragraph" w:customStyle="1" w:styleId="235">
    <w:name w:val="xl70"/>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18"/>
      <w:szCs w:val="18"/>
    </w:rPr>
  </w:style>
  <w:style w:type="paragraph" w:customStyle="1" w:styleId="236">
    <w:name w:val="font14"/>
    <w:basedOn w:val="1"/>
    <w:qFormat/>
    <w:uiPriority w:val="0"/>
    <w:pPr>
      <w:spacing w:before="100" w:beforeAutospacing="1" w:after="100" w:afterAutospacing="1"/>
      <w:jc w:val="left"/>
    </w:pPr>
    <w:rPr>
      <w:rFonts w:hint="eastAsia" w:ascii="宋体" w:hAnsi="宋体" w:cs="Arial Unicode MS"/>
      <w:b/>
      <w:bCs/>
      <w:color w:val="000000"/>
      <w:kern w:val="0"/>
      <w:sz w:val="18"/>
      <w:szCs w:val="18"/>
    </w:rPr>
  </w:style>
  <w:style w:type="paragraph" w:customStyle="1" w:styleId="237">
    <w:name w:val="Report Level 1"/>
    <w:basedOn w:val="1"/>
    <w:next w:val="103"/>
    <w:qFormat/>
    <w:uiPriority w:val="0"/>
    <w:pPr>
      <w:keepNext/>
      <w:tabs>
        <w:tab w:val="left" w:pos="1080"/>
      </w:tabs>
      <w:spacing w:beforeLines="50"/>
      <w:ind w:left="1077" w:hanging="1077"/>
      <w:jc w:val="left"/>
      <w:outlineLvl w:val="0"/>
    </w:pPr>
    <w:rPr>
      <w:rFonts w:ascii="宋体" w:hAnsi="宋体"/>
      <w:b/>
      <w:caps/>
      <w:kern w:val="0"/>
      <w:szCs w:val="21"/>
      <w:lang w:val="en-GB"/>
    </w:rPr>
  </w:style>
  <w:style w:type="paragraph" w:customStyle="1" w:styleId="238">
    <w:name w:val="xl8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239">
    <w:name w:val="_Style 67"/>
    <w:basedOn w:val="1"/>
    <w:qFormat/>
    <w:uiPriority w:val="0"/>
    <w:pPr>
      <w:spacing w:line="240" w:lineRule="exact"/>
      <w:jc w:val="left"/>
    </w:pPr>
    <w:rPr>
      <w:rFonts w:ascii="楷体_GB2312" w:hAnsi="楷体_GB2312" w:eastAsia="仿宋_GB2312" w:cs="楷体_GB2312"/>
      <w:szCs w:val="20"/>
    </w:rPr>
  </w:style>
  <w:style w:type="paragraph" w:customStyle="1" w:styleId="240">
    <w:name w:val="font11"/>
    <w:basedOn w:val="1"/>
    <w:qFormat/>
    <w:uiPriority w:val="0"/>
    <w:pPr>
      <w:spacing w:before="100" w:beforeAutospacing="1" w:after="100" w:afterAutospacing="1"/>
      <w:jc w:val="left"/>
    </w:pPr>
    <w:rPr>
      <w:rFonts w:hint="eastAsia" w:ascii="宋体" w:hAnsi="宋体" w:cs="Arial Unicode MS"/>
      <w:color w:val="000000"/>
      <w:kern w:val="0"/>
      <w:sz w:val="16"/>
      <w:szCs w:val="16"/>
    </w:rPr>
  </w:style>
  <w:style w:type="paragraph" w:customStyle="1" w:styleId="241">
    <w:name w:val="列表段落1"/>
    <w:basedOn w:val="1"/>
    <w:qFormat/>
    <w:uiPriority w:val="0"/>
  </w:style>
  <w:style w:type="paragraph" w:customStyle="1" w:styleId="242">
    <w:name w:val="xl48"/>
    <w:basedOn w:val="1"/>
    <w:qFormat/>
    <w:uiPriority w:val="0"/>
    <w:pPr>
      <w:pBdr>
        <w:top w:val="single" w:color="auto" w:sz="4" w:space="0"/>
        <w:left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43">
    <w:name w:val="xl3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0"/>
      <w:szCs w:val="20"/>
    </w:rPr>
  </w:style>
  <w:style w:type="paragraph" w:customStyle="1" w:styleId="244">
    <w:name w:val="xl101"/>
    <w:basedOn w:val="1"/>
    <w:qFormat/>
    <w:uiPriority w:val="0"/>
    <w:pPr>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45">
    <w:name w:val="font7"/>
    <w:basedOn w:val="1"/>
    <w:qFormat/>
    <w:uiPriority w:val="0"/>
    <w:pPr>
      <w:spacing w:before="100" w:beforeAutospacing="1" w:after="100" w:afterAutospacing="1"/>
      <w:jc w:val="left"/>
    </w:pPr>
    <w:rPr>
      <w:kern w:val="0"/>
      <w:sz w:val="20"/>
      <w:szCs w:val="20"/>
    </w:rPr>
  </w:style>
  <w:style w:type="paragraph" w:customStyle="1" w:styleId="246">
    <w:name w:val="二级标题"/>
    <w:basedOn w:val="1"/>
    <w:qFormat/>
    <w:uiPriority w:val="0"/>
    <w:pPr>
      <w:tabs>
        <w:tab w:val="left" w:pos="-1341"/>
      </w:tabs>
      <w:ind w:left="2686" w:hanging="420"/>
      <w:outlineLvl w:val="1"/>
    </w:pPr>
    <w:rPr>
      <w:rFonts w:ascii="宋体" w:hAnsi="宋体"/>
      <w:sz w:val="24"/>
      <w:szCs w:val="20"/>
    </w:rPr>
  </w:style>
  <w:style w:type="paragraph" w:customStyle="1" w:styleId="247">
    <w:name w:val="xl59"/>
    <w:basedOn w:val="1"/>
    <w:qFormat/>
    <w:uiPriority w:val="0"/>
    <w:pPr>
      <w:pBdr>
        <w:bottom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248">
    <w:name w:val="xl39"/>
    <w:basedOn w:val="1"/>
    <w:qFormat/>
    <w:uiPriority w:val="0"/>
    <w:pPr>
      <w:pBdr>
        <w:left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49">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18"/>
      <w:szCs w:val="18"/>
    </w:rPr>
  </w:style>
  <w:style w:type="paragraph" w:customStyle="1" w:styleId="250">
    <w:name w:val="xl36"/>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51">
    <w:name w:val="xl8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52">
    <w:name w:val="xl3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53">
    <w:name w:val="标题 11"/>
    <w:basedOn w:val="1"/>
    <w:qFormat/>
    <w:uiPriority w:val="1"/>
    <w:pPr>
      <w:ind w:left="3"/>
      <w:jc w:val="left"/>
      <w:outlineLvl w:val="1"/>
    </w:pPr>
    <w:rPr>
      <w:rFonts w:ascii="Microsoft JhengHei" w:hAnsi="Microsoft JhengHei" w:eastAsia="Microsoft JhengHei"/>
      <w:b/>
      <w:bCs/>
      <w:kern w:val="0"/>
      <w:sz w:val="44"/>
      <w:szCs w:val="44"/>
      <w:lang w:eastAsia="en-US"/>
    </w:rPr>
  </w:style>
  <w:style w:type="paragraph" w:customStyle="1" w:styleId="254">
    <w:name w:val="标题2"/>
    <w:basedOn w:val="3"/>
    <w:qFormat/>
    <w:uiPriority w:val="0"/>
    <w:pPr>
      <w:spacing w:before="0" w:after="0" w:line="312" w:lineRule="auto"/>
      <w:jc w:val="center"/>
    </w:pPr>
    <w:rPr>
      <w:rFonts w:ascii="宋体"/>
      <w:bCs w:val="0"/>
      <w:sz w:val="30"/>
      <w:szCs w:val="20"/>
    </w:rPr>
  </w:style>
  <w:style w:type="paragraph" w:customStyle="1" w:styleId="255">
    <w:name w:val="P1"/>
    <w:qFormat/>
    <w:uiPriority w:val="0"/>
    <w:pPr>
      <w:widowControl w:val="0"/>
      <w:adjustRightInd w:val="0"/>
      <w:spacing w:after="240" w:line="0" w:lineRule="atLeast"/>
      <w:ind w:left="2304" w:hanging="576"/>
      <w:jc w:val="both"/>
      <w:textAlignment w:val="baseline"/>
    </w:pPr>
    <w:rPr>
      <w:rFonts w:ascii="Calibri" w:hAnsi="Calibri" w:eastAsia="全真中明體" w:cs="Times New Roman"/>
      <w:spacing w:val="20"/>
      <w:sz w:val="24"/>
      <w:szCs w:val="22"/>
      <w:lang w:val="en-GB" w:eastAsia="zh-TW" w:bidi="ar-SA"/>
    </w:rPr>
  </w:style>
  <w:style w:type="paragraph" w:customStyle="1" w:styleId="256">
    <w:name w:val="招标文件1.1.1.1"/>
    <w:basedOn w:val="1"/>
    <w:qFormat/>
    <w:uiPriority w:val="0"/>
    <w:pPr>
      <w:spacing w:before="120" w:after="120" w:line="480" w:lineRule="exact"/>
      <w:ind w:left="284"/>
      <w:jc w:val="left"/>
      <w:outlineLvl w:val="4"/>
    </w:pPr>
    <w:rPr>
      <w:rFonts w:ascii="宋体"/>
      <w:b/>
      <w:spacing w:val="10"/>
      <w:w w:val="95"/>
      <w:sz w:val="24"/>
      <w:szCs w:val="21"/>
    </w:rPr>
  </w:style>
  <w:style w:type="paragraph" w:customStyle="1" w:styleId="257">
    <w:name w:val="条文 5"/>
    <w:next w:val="1"/>
    <w:qFormat/>
    <w:uiPriority w:val="0"/>
    <w:pPr>
      <w:spacing w:after="160" w:line="310" w:lineRule="exact"/>
      <w:ind w:left="2940" w:hanging="420"/>
      <w:jc w:val="both"/>
    </w:pPr>
    <w:rPr>
      <w:rFonts w:ascii="Times New Roman" w:hAnsi="Times New Roman" w:eastAsia="黑体" w:cs="Times New Roman"/>
      <w:sz w:val="21"/>
      <w:lang w:val="en-US" w:eastAsia="zh-CN" w:bidi="ar-SA"/>
    </w:rPr>
  </w:style>
  <w:style w:type="paragraph" w:customStyle="1" w:styleId="258">
    <w:name w:val="xl95"/>
    <w:basedOn w:val="1"/>
    <w:qFormat/>
    <w:uiPriority w:val="0"/>
    <w:pPr>
      <w:spacing w:before="100" w:beforeAutospacing="1" w:after="100" w:afterAutospacing="1"/>
      <w:jc w:val="left"/>
      <w:textAlignment w:val="center"/>
    </w:pPr>
    <w:rPr>
      <w:rFonts w:ascii="宋体" w:hAnsi="宋体" w:cs="宋体"/>
      <w:kern w:val="0"/>
      <w:sz w:val="24"/>
    </w:rPr>
  </w:style>
  <w:style w:type="paragraph" w:customStyle="1" w:styleId="259">
    <w:name w:val="条文 1"/>
    <w:next w:val="1"/>
    <w:qFormat/>
    <w:uiPriority w:val="0"/>
    <w:pPr>
      <w:spacing w:after="160" w:line="310" w:lineRule="exact"/>
      <w:ind w:left="840" w:hanging="420"/>
      <w:jc w:val="both"/>
    </w:pPr>
    <w:rPr>
      <w:rFonts w:ascii="Times New Roman" w:hAnsi="Times New Roman" w:eastAsia="黑体" w:cs="Times New Roman"/>
      <w:sz w:val="21"/>
      <w:lang w:val="en-US" w:eastAsia="zh-CN" w:bidi="ar-SA"/>
    </w:rPr>
  </w:style>
  <w:style w:type="paragraph" w:customStyle="1" w:styleId="260">
    <w:name w:val="需求书2"/>
    <w:basedOn w:val="1"/>
    <w:qFormat/>
    <w:uiPriority w:val="0"/>
    <w:pPr>
      <w:spacing w:line="500" w:lineRule="exact"/>
      <w:ind w:left="735" w:hanging="735"/>
    </w:pPr>
    <w:rPr>
      <w:rFonts w:ascii="黑体" w:eastAsia="黑体"/>
      <w:szCs w:val="20"/>
    </w:rPr>
  </w:style>
  <w:style w:type="paragraph" w:customStyle="1" w:styleId="261">
    <w:name w:val="wuff32"/>
    <w:basedOn w:val="26"/>
    <w:qFormat/>
    <w:uiPriority w:val="0"/>
    <w:pPr>
      <w:jc w:val="center"/>
    </w:pPr>
    <w:rPr>
      <w:rFonts w:ascii="黑体" w:eastAsia="黑体"/>
      <w:sz w:val="24"/>
      <w:szCs w:val="20"/>
    </w:rPr>
  </w:style>
  <w:style w:type="paragraph" w:customStyle="1" w:styleId="262">
    <w:name w:val="font9"/>
    <w:basedOn w:val="1"/>
    <w:qFormat/>
    <w:uiPriority w:val="0"/>
    <w:pPr>
      <w:spacing w:before="100" w:beforeAutospacing="1" w:after="100" w:afterAutospacing="1"/>
      <w:jc w:val="left"/>
    </w:pPr>
    <w:rPr>
      <w:rFonts w:hint="eastAsia" w:ascii="宋体" w:hAnsi="宋体" w:cs="Arial Unicode MS"/>
      <w:color w:val="FF0000"/>
      <w:kern w:val="0"/>
      <w:sz w:val="20"/>
      <w:szCs w:val="20"/>
    </w:rPr>
  </w:style>
  <w:style w:type="paragraph" w:customStyle="1" w:styleId="263">
    <w:name w:val="Char Char Char"/>
    <w:basedOn w:val="1"/>
    <w:qFormat/>
    <w:uiPriority w:val="0"/>
    <w:rPr>
      <w:rFonts w:ascii="仿宋_GB2312" w:eastAsia="仿宋_GB2312"/>
      <w:b/>
      <w:sz w:val="32"/>
      <w:szCs w:val="32"/>
    </w:rPr>
  </w:style>
  <w:style w:type="paragraph" w:customStyle="1" w:styleId="264">
    <w:name w:val="目录 31"/>
    <w:basedOn w:val="1"/>
    <w:next w:val="1"/>
    <w:qFormat/>
    <w:uiPriority w:val="39"/>
    <w:pPr>
      <w:ind w:left="840" w:leftChars="400"/>
    </w:pPr>
  </w:style>
  <w:style w:type="paragraph" w:customStyle="1" w:styleId="265">
    <w:name w:val="xl78"/>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66">
    <w:name w:val="样式 标题 2 + (西文) Times New Roman (中文) 仿宋_GB2312 居中 段前: 6 磅 段后:..."/>
    <w:basedOn w:val="4"/>
    <w:qFormat/>
    <w:uiPriority w:val="0"/>
    <w:pPr>
      <w:spacing w:before="120" w:after="120"/>
      <w:jc w:val="left"/>
    </w:pPr>
    <w:rPr>
      <w:rFonts w:ascii="Times New Roman" w:hAnsi="Times New Roman" w:eastAsia="仿宋_GB2312" w:cs="宋体"/>
      <w:szCs w:val="20"/>
    </w:rPr>
  </w:style>
  <w:style w:type="paragraph" w:customStyle="1" w:styleId="267">
    <w:name w:val="标题222"/>
    <w:basedOn w:val="1"/>
    <w:qFormat/>
    <w:uiPriority w:val="0"/>
    <w:rPr>
      <w:rFonts w:cs="宋体"/>
      <w:b/>
      <w:bCs/>
      <w:sz w:val="30"/>
      <w:szCs w:val="20"/>
    </w:rPr>
  </w:style>
  <w:style w:type="paragraph" w:customStyle="1" w:styleId="268">
    <w:name w:val="Char"/>
    <w:basedOn w:val="1"/>
    <w:qFormat/>
    <w:uiPriority w:val="0"/>
    <w:pPr>
      <w:tabs>
        <w:tab w:val="left" w:pos="360"/>
      </w:tabs>
    </w:pPr>
    <w:rPr>
      <w:sz w:val="24"/>
    </w:rPr>
  </w:style>
  <w:style w:type="paragraph" w:customStyle="1" w:styleId="269">
    <w:name w:val="一、"/>
    <w:next w:val="140"/>
    <w:qFormat/>
    <w:uiPriority w:val="0"/>
    <w:pPr>
      <w:tabs>
        <w:tab w:val="left" w:pos="360"/>
      </w:tabs>
      <w:spacing w:before="240" w:after="240" w:line="360" w:lineRule="auto"/>
      <w:ind w:firstLine="420"/>
      <w:jc w:val="both"/>
    </w:pPr>
    <w:rPr>
      <w:rFonts w:ascii="Times New Roman" w:hAnsi="Times New Roman" w:eastAsia="黑体" w:cs="Times New Roman"/>
      <w:sz w:val="28"/>
      <w:lang w:val="en-US" w:eastAsia="zh-CN" w:bidi="ar-SA"/>
    </w:rPr>
  </w:style>
  <w:style w:type="paragraph" w:customStyle="1" w:styleId="270">
    <w:name w:val="xl88"/>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71">
    <w:name w:val="xl81"/>
    <w:basedOn w:val="1"/>
    <w:qFormat/>
    <w:uiPriority w:val="0"/>
    <w:pPr>
      <w:pBdr>
        <w:top w:val="single" w:color="auto" w:sz="4" w:space="0"/>
        <w:left w:val="single" w:color="auto" w:sz="4" w:space="0"/>
        <w:bottom w:val="single" w:color="auto" w:sz="4" w:space="0"/>
        <w:right w:val="double" w:color="auto" w:sz="6" w:space="0"/>
      </w:pBdr>
      <w:spacing w:before="100" w:beforeAutospacing="1" w:after="100" w:afterAutospacing="1"/>
      <w:jc w:val="left"/>
      <w:textAlignment w:val="center"/>
    </w:pPr>
    <w:rPr>
      <w:rFonts w:ascii="宋体" w:hAnsi="宋体" w:cs="宋体"/>
      <w:kern w:val="0"/>
      <w:szCs w:val="21"/>
    </w:rPr>
  </w:style>
  <w:style w:type="paragraph" w:customStyle="1" w:styleId="272">
    <w:name w:val="xl53"/>
    <w:basedOn w:val="1"/>
    <w:qFormat/>
    <w:uiPriority w:val="0"/>
    <w:pPr>
      <w:spacing w:before="100" w:beforeAutospacing="1" w:after="100" w:afterAutospacing="1"/>
      <w:jc w:val="left"/>
    </w:pPr>
    <w:rPr>
      <w:rFonts w:hint="eastAsia" w:ascii="黑体" w:hAnsi="宋体" w:eastAsia="黑体"/>
      <w:kern w:val="0"/>
      <w:sz w:val="24"/>
    </w:rPr>
  </w:style>
  <w:style w:type="paragraph" w:customStyle="1" w:styleId="273">
    <w:name w:val="USE 2"/>
    <w:basedOn w:val="1"/>
    <w:qFormat/>
    <w:uiPriority w:val="0"/>
    <w:pPr>
      <w:ind w:left="4556" w:hanging="3836"/>
      <w:jc w:val="left"/>
    </w:pPr>
    <w:rPr>
      <w:rFonts w:ascii="宋体" w:hAnsi="宋体"/>
      <w:sz w:val="24"/>
      <w:szCs w:val="20"/>
    </w:rPr>
  </w:style>
  <w:style w:type="paragraph" w:customStyle="1" w:styleId="274">
    <w:name w:val="表格文字"/>
    <w:basedOn w:val="1"/>
    <w:qFormat/>
    <w:uiPriority w:val="0"/>
    <w:pPr>
      <w:adjustRightInd w:val="0"/>
      <w:spacing w:line="420" w:lineRule="atLeast"/>
      <w:jc w:val="left"/>
      <w:textAlignment w:val="baseline"/>
    </w:pPr>
    <w:rPr>
      <w:kern w:val="0"/>
      <w:szCs w:val="20"/>
    </w:rPr>
  </w:style>
  <w:style w:type="paragraph" w:customStyle="1" w:styleId="275">
    <w:name w:val="1."/>
    <w:basedOn w:val="1"/>
    <w:qFormat/>
    <w:uiPriority w:val="0"/>
    <w:pPr>
      <w:tabs>
        <w:tab w:val="left" w:pos="425"/>
      </w:tabs>
      <w:ind w:firstLine="482"/>
    </w:pPr>
    <w:rPr>
      <w:sz w:val="28"/>
      <w:szCs w:val="20"/>
    </w:rPr>
  </w:style>
  <w:style w:type="paragraph" w:customStyle="1" w:styleId="276">
    <w:name w:val="font8"/>
    <w:basedOn w:val="1"/>
    <w:qFormat/>
    <w:uiPriority w:val="0"/>
    <w:pPr>
      <w:spacing w:before="100" w:beforeAutospacing="1" w:after="100" w:afterAutospacing="1"/>
      <w:jc w:val="left"/>
    </w:pPr>
    <w:rPr>
      <w:rFonts w:hint="eastAsia" w:ascii="楷体_GB2312" w:hAnsi="宋体" w:eastAsia="楷体_GB2312"/>
      <w:kern w:val="0"/>
      <w:sz w:val="20"/>
      <w:szCs w:val="20"/>
    </w:rPr>
  </w:style>
  <w:style w:type="paragraph" w:customStyle="1" w:styleId="277">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278">
    <w:name w:val="Body text 1"/>
    <w:basedOn w:val="279"/>
    <w:qFormat/>
    <w:uiPriority w:val="0"/>
    <w:pPr>
      <w:tabs>
        <w:tab w:val="left" w:pos="1134"/>
      </w:tabs>
      <w:ind w:hanging="1134"/>
    </w:pPr>
  </w:style>
  <w:style w:type="paragraph" w:customStyle="1" w:styleId="279">
    <w:name w:val="正文文本1"/>
    <w:qFormat/>
    <w:uiPriority w:val="0"/>
    <w:pPr>
      <w:widowControl w:val="0"/>
      <w:autoSpaceDE w:val="0"/>
      <w:autoSpaceDN w:val="0"/>
      <w:adjustRightInd w:val="0"/>
      <w:spacing w:before="170" w:after="160" w:line="300" w:lineRule="atLeast"/>
      <w:ind w:left="1134" w:firstLine="420"/>
      <w:jc w:val="both"/>
    </w:pPr>
    <w:rPr>
      <w:rFonts w:ascii="Times New Roman" w:hAnsi="Times New Roman" w:eastAsia="宋体" w:cs="Times New Roman"/>
      <w:color w:val="000000"/>
      <w:sz w:val="24"/>
      <w:lang w:val="en-US" w:eastAsia="zh-CN" w:bidi="ar-SA"/>
    </w:rPr>
  </w:style>
  <w:style w:type="paragraph" w:customStyle="1" w:styleId="280">
    <w:name w:val="_Style 10"/>
    <w:basedOn w:val="1"/>
    <w:next w:val="1"/>
    <w:qFormat/>
    <w:uiPriority w:val="0"/>
  </w:style>
  <w:style w:type="paragraph" w:customStyle="1" w:styleId="281">
    <w:name w:val="xl79"/>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82">
    <w:name w:val="Char Char Char Char Char Char Char1"/>
    <w:basedOn w:val="1"/>
    <w:qFormat/>
    <w:uiPriority w:val="0"/>
    <w:pPr>
      <w:spacing w:line="240" w:lineRule="exact"/>
      <w:jc w:val="left"/>
    </w:pPr>
    <w:rPr>
      <w:rFonts w:ascii="Arial" w:hAnsi="Arial" w:eastAsia="Times New Roman" w:cs="Verdana"/>
      <w:b/>
      <w:kern w:val="0"/>
      <w:sz w:val="24"/>
      <w:lang w:eastAsia="en-US"/>
    </w:rPr>
  </w:style>
  <w:style w:type="paragraph" w:customStyle="1" w:styleId="283">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paragraph" w:customStyle="1" w:styleId="284">
    <w:name w:val="Char Char Char Char"/>
    <w:basedOn w:val="1"/>
    <w:qFormat/>
    <w:uiPriority w:val="0"/>
    <w:pPr>
      <w:tabs>
        <w:tab w:val="left" w:pos="360"/>
      </w:tabs>
    </w:pPr>
    <w:rPr>
      <w:sz w:val="24"/>
    </w:rPr>
  </w:style>
  <w:style w:type="paragraph" w:customStyle="1" w:styleId="285">
    <w:name w:val="标题3"/>
    <w:basedOn w:val="3"/>
    <w:qFormat/>
    <w:uiPriority w:val="0"/>
    <w:pPr>
      <w:spacing w:beforeLines="50" w:after="0" w:line="312" w:lineRule="auto"/>
      <w:jc w:val="center"/>
    </w:pPr>
    <w:rPr>
      <w:rFonts w:ascii="宋体"/>
      <w:bCs w:val="0"/>
      <w:sz w:val="24"/>
      <w:szCs w:val="20"/>
    </w:rPr>
  </w:style>
  <w:style w:type="paragraph" w:customStyle="1" w:styleId="286">
    <w:name w:val="cucd-TB"/>
    <w:qFormat/>
    <w:uiPriority w:val="0"/>
    <w:pPr>
      <w:spacing w:after="160" w:line="360" w:lineRule="auto"/>
      <w:ind w:firstLine="420"/>
      <w:jc w:val="center"/>
    </w:pPr>
    <w:rPr>
      <w:rFonts w:ascii="Times New Roman" w:hAnsi="Times New Roman" w:eastAsia="宋体" w:cs="Times New Roman"/>
      <w:kern w:val="2"/>
      <w:sz w:val="21"/>
      <w:szCs w:val="24"/>
      <w:lang w:val="en-US" w:eastAsia="zh-CN" w:bidi="ar-SA"/>
    </w:rPr>
  </w:style>
  <w:style w:type="paragraph" w:customStyle="1" w:styleId="287">
    <w:name w:val="xl7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88">
    <w:name w:val="Char1"/>
    <w:basedOn w:val="1"/>
    <w:qFormat/>
    <w:uiPriority w:val="0"/>
    <w:rPr>
      <w:rFonts w:ascii="仿宋_GB2312" w:eastAsia="仿宋_GB2312"/>
      <w:b/>
      <w:sz w:val="32"/>
      <w:szCs w:val="32"/>
    </w:rPr>
  </w:style>
  <w:style w:type="paragraph" w:customStyle="1" w:styleId="289">
    <w:name w:val="xl87"/>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90">
    <w:name w:val="样式 纯文本 + 居中 行距: 最小值 9 磅"/>
    <w:basedOn w:val="26"/>
    <w:qFormat/>
    <w:uiPriority w:val="0"/>
    <w:pPr>
      <w:spacing w:line="180" w:lineRule="atLeast"/>
      <w:jc w:val="left"/>
    </w:pPr>
    <w:rPr>
      <w:rFonts w:cs="宋体"/>
      <w:sz w:val="24"/>
      <w:szCs w:val="20"/>
    </w:rPr>
  </w:style>
  <w:style w:type="paragraph" w:customStyle="1" w:styleId="291">
    <w:name w:val="Char Char Char Char Char Char Char Char Char Char Char Char Char"/>
    <w:basedOn w:val="1"/>
    <w:qFormat/>
    <w:uiPriority w:val="0"/>
    <w:rPr>
      <w:rFonts w:ascii="仿宋_GB2312" w:eastAsia="仿宋_GB2312"/>
      <w:b/>
      <w:sz w:val="32"/>
      <w:szCs w:val="32"/>
    </w:rPr>
  </w:style>
  <w:style w:type="paragraph" w:customStyle="1" w:styleId="292">
    <w:name w:val="xl98"/>
    <w:basedOn w:val="1"/>
    <w:qFormat/>
    <w:uiPriority w:val="0"/>
    <w:pPr>
      <w:pBdr>
        <w:top w:val="single" w:color="auto" w:sz="4" w:space="0"/>
        <w:left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93">
    <w:name w:val="xl2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94">
    <w:name w:val="Style 樣式 標題 3 + (中文) MS Gothic 10.5 點 + (Latin) Times New Roman (A..."/>
    <w:basedOn w:val="1"/>
    <w:qFormat/>
    <w:uiPriority w:val="0"/>
    <w:pPr>
      <w:keepNext/>
      <w:tabs>
        <w:tab w:val="left" w:pos="2098"/>
      </w:tabs>
      <w:ind w:left="1503" w:hanging="142"/>
      <w:outlineLvl w:val="2"/>
    </w:pPr>
    <w:rPr>
      <w:rFonts w:eastAsia="PMingLiU"/>
      <w:snapToGrid w:val="0"/>
      <w:sz w:val="24"/>
      <w:lang w:val="en-AU" w:eastAsia="zh-TW"/>
    </w:rPr>
  </w:style>
  <w:style w:type="paragraph" w:customStyle="1" w:styleId="295">
    <w:name w:val="tableau"/>
    <w:basedOn w:val="1"/>
    <w:qFormat/>
    <w:uiPriority w:val="0"/>
    <w:pPr>
      <w:spacing w:before="20" w:after="20"/>
      <w:jc w:val="center"/>
    </w:pPr>
    <w:rPr>
      <w:rFonts w:ascii="Arial" w:hAnsi="Arial"/>
      <w:kern w:val="0"/>
      <w:sz w:val="16"/>
      <w:szCs w:val="20"/>
      <w:lang w:val="en-GB"/>
    </w:rPr>
  </w:style>
  <w:style w:type="paragraph" w:customStyle="1" w:styleId="296">
    <w:name w:val="xl35"/>
    <w:basedOn w:val="1"/>
    <w:qFormat/>
    <w:uiPriority w:val="0"/>
    <w:pPr>
      <w:pBdr>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97">
    <w:name w:val="Char Char Char Char2"/>
    <w:basedOn w:val="1"/>
    <w:qFormat/>
    <w:uiPriority w:val="0"/>
    <w:pPr>
      <w:tabs>
        <w:tab w:val="left" w:pos="1080"/>
      </w:tabs>
      <w:ind w:left="1078" w:leftChars="343" w:right="210" w:rightChars="100" w:hanging="358" w:hangingChars="149"/>
    </w:pPr>
    <w:rPr>
      <w:sz w:val="24"/>
      <w:szCs w:val="20"/>
    </w:rPr>
  </w:style>
  <w:style w:type="paragraph" w:customStyle="1" w:styleId="298">
    <w:name w:val="xl54"/>
    <w:basedOn w:val="1"/>
    <w:qFormat/>
    <w:uiPriority w:val="0"/>
    <w:pPr>
      <w:pBdr>
        <w:top w:val="single" w:color="auto" w:sz="8" w:space="0"/>
        <w:left w:val="single" w:color="auto" w:sz="8" w:space="31"/>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kern w:val="0"/>
      <w:sz w:val="24"/>
    </w:rPr>
  </w:style>
  <w:style w:type="paragraph" w:customStyle="1" w:styleId="299">
    <w:name w:val="xl33"/>
    <w:basedOn w:val="1"/>
    <w:qFormat/>
    <w:uiPriority w:val="0"/>
    <w:pPr>
      <w:pBdr>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300">
    <w:name w:val="样式 宋体 小四 黑色 左 行距: 1.5 倍行距"/>
    <w:basedOn w:val="1"/>
    <w:qFormat/>
    <w:uiPriority w:val="0"/>
    <w:pPr>
      <w:jc w:val="left"/>
    </w:pPr>
    <w:rPr>
      <w:rFonts w:ascii="宋体" w:hAnsi="宋体" w:cs="宋体"/>
      <w:color w:val="000000"/>
      <w:sz w:val="24"/>
      <w:szCs w:val="20"/>
    </w:rPr>
  </w:style>
  <w:style w:type="paragraph" w:customStyle="1" w:styleId="301">
    <w:name w:val="xl84"/>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302">
    <w:name w:val="xl64"/>
    <w:basedOn w:val="1"/>
    <w:qFormat/>
    <w:uiPriority w:val="0"/>
    <w:pPr>
      <w:spacing w:before="100" w:beforeAutospacing="1" w:after="100" w:afterAutospacing="1"/>
      <w:jc w:val="center"/>
      <w:textAlignment w:val="center"/>
    </w:pPr>
    <w:rPr>
      <w:rFonts w:ascii="宋体" w:hAnsi="宋体" w:cs="宋体"/>
      <w:kern w:val="0"/>
      <w:sz w:val="24"/>
    </w:rPr>
  </w:style>
  <w:style w:type="paragraph" w:customStyle="1" w:styleId="303">
    <w:name w:val="Tétière"/>
    <w:basedOn w:val="1"/>
    <w:qFormat/>
    <w:uiPriority w:val="0"/>
    <w:pPr>
      <w:spacing w:before="60" w:after="60"/>
      <w:jc w:val="center"/>
    </w:pPr>
    <w:rPr>
      <w:rFonts w:ascii="Arial" w:hAnsi="Arial"/>
      <w:b/>
      <w:kern w:val="0"/>
      <w:sz w:val="16"/>
      <w:szCs w:val="20"/>
      <w:lang w:val="en-GB"/>
    </w:rPr>
  </w:style>
  <w:style w:type="paragraph" w:customStyle="1" w:styleId="304">
    <w:name w:val="目录 81"/>
    <w:basedOn w:val="1"/>
    <w:next w:val="1"/>
    <w:qFormat/>
    <w:uiPriority w:val="39"/>
    <w:pPr>
      <w:ind w:left="2940" w:leftChars="1400"/>
    </w:pPr>
    <w:rPr>
      <w:rFonts w:ascii="Calibri" w:hAnsi="Calibri"/>
      <w:szCs w:val="22"/>
    </w:rPr>
  </w:style>
  <w:style w:type="paragraph" w:customStyle="1" w:styleId="305">
    <w:name w:val="样式1"/>
    <w:basedOn w:val="33"/>
    <w:qFormat/>
    <w:uiPriority w:val="0"/>
    <w:pPr>
      <w:autoSpaceDE w:val="0"/>
      <w:autoSpaceDN w:val="0"/>
      <w:adjustRightInd w:val="0"/>
      <w:snapToGrid/>
      <w:textAlignment w:val="baseline"/>
    </w:pPr>
    <w:rPr>
      <w:rFonts w:ascii="宋体"/>
      <w:kern w:val="0"/>
      <w:szCs w:val="20"/>
    </w:rPr>
  </w:style>
  <w:style w:type="paragraph" w:customStyle="1" w:styleId="306">
    <w:name w:val="Char Char Char Char Char Char Char Char Char Char"/>
    <w:basedOn w:val="1"/>
    <w:qFormat/>
    <w:uiPriority w:val="0"/>
    <w:rPr>
      <w:rFonts w:ascii="Tahoma" w:hAnsi="Tahoma" w:cs="仿宋_GB2312"/>
      <w:sz w:val="24"/>
      <w:szCs w:val="20"/>
    </w:rPr>
  </w:style>
  <w:style w:type="paragraph" w:customStyle="1" w:styleId="307">
    <w:name w:val="孙（1）"/>
    <w:qFormat/>
    <w:uiPriority w:val="0"/>
    <w:pPr>
      <w:spacing w:before="100" w:after="100" w:line="360" w:lineRule="auto"/>
      <w:ind w:firstLine="420"/>
      <w:jc w:val="both"/>
      <w:outlineLvl w:val="1"/>
    </w:pPr>
    <w:rPr>
      <w:rFonts w:ascii="Times New Roman" w:hAnsi="Times New Roman" w:eastAsia="宋体" w:cs="Times New Roman"/>
      <w:b/>
      <w:sz w:val="24"/>
      <w:szCs w:val="24"/>
      <w:lang w:val="en-US" w:eastAsia="zh-CN" w:bidi="ar-SA"/>
    </w:rPr>
  </w:style>
  <w:style w:type="paragraph" w:customStyle="1" w:styleId="308">
    <w:name w:val="Char4"/>
    <w:basedOn w:val="1"/>
    <w:qFormat/>
    <w:uiPriority w:val="0"/>
  </w:style>
  <w:style w:type="paragraph" w:customStyle="1" w:styleId="309">
    <w:name w:val="目录 41"/>
    <w:basedOn w:val="1"/>
    <w:next w:val="1"/>
    <w:qFormat/>
    <w:uiPriority w:val="39"/>
    <w:pPr>
      <w:ind w:left="1260" w:leftChars="600"/>
    </w:pPr>
    <w:rPr>
      <w:rFonts w:ascii="Calibri" w:hAnsi="Calibri"/>
      <w:szCs w:val="22"/>
    </w:rPr>
  </w:style>
  <w:style w:type="paragraph" w:customStyle="1" w:styleId="310">
    <w:name w:val="cucd-0"/>
    <w:qFormat/>
    <w:uiPriority w:val="0"/>
    <w:pPr>
      <w:spacing w:after="160" w:line="360" w:lineRule="auto"/>
      <w:ind w:firstLine="480" w:firstLineChars="200"/>
      <w:jc w:val="both"/>
    </w:pPr>
    <w:rPr>
      <w:rFonts w:ascii="Times New Roman" w:hAnsi="Times New Roman" w:eastAsia="宋体" w:cs="Times New Roman"/>
      <w:kern w:val="2"/>
      <w:sz w:val="24"/>
      <w:szCs w:val="24"/>
      <w:lang w:val="en-US" w:eastAsia="zh-CN" w:bidi="ar-SA"/>
    </w:rPr>
  </w:style>
  <w:style w:type="paragraph" w:customStyle="1" w:styleId="311">
    <w:name w:val="xl61"/>
    <w:basedOn w:val="1"/>
    <w:qFormat/>
    <w:uiPriority w:val="0"/>
    <w:pPr>
      <w:pBdr>
        <w:left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customStyle="1" w:styleId="312">
    <w:name w:val="1.1"/>
    <w:basedOn w:val="4"/>
    <w:qFormat/>
    <w:uiPriority w:val="0"/>
    <w:pPr>
      <w:keepNext w:val="0"/>
      <w:keepLines w:val="0"/>
      <w:autoSpaceDE w:val="0"/>
      <w:autoSpaceDN w:val="0"/>
      <w:adjustRightInd w:val="0"/>
      <w:spacing w:before="0" w:after="0"/>
      <w:jc w:val="left"/>
      <w:outlineLvl w:val="2"/>
    </w:pPr>
    <w:rPr>
      <w:rFonts w:ascii="宋体" w:hAnsi="宋体" w:eastAsia="宋体"/>
      <w:b w:val="0"/>
      <w:bCs w:val="0"/>
      <w:kern w:val="0"/>
      <w:sz w:val="21"/>
      <w:szCs w:val="20"/>
    </w:rPr>
  </w:style>
  <w:style w:type="paragraph" w:customStyle="1" w:styleId="313">
    <w:name w:val="xl31"/>
    <w:basedOn w:val="1"/>
    <w:qFormat/>
    <w:uiPriority w:val="0"/>
    <w:pPr>
      <w:spacing w:before="100" w:beforeAutospacing="1" w:after="100" w:afterAutospacing="1"/>
      <w:jc w:val="center"/>
      <w:textAlignment w:val="center"/>
    </w:pPr>
    <w:rPr>
      <w:rFonts w:ascii="宋体" w:hAnsi="宋体" w:cs="宋体"/>
      <w:b/>
      <w:bCs/>
      <w:color w:val="000000"/>
      <w:kern w:val="0"/>
      <w:sz w:val="32"/>
      <w:szCs w:val="32"/>
    </w:rPr>
  </w:style>
  <w:style w:type="paragraph" w:customStyle="1" w:styleId="314">
    <w:name w:val="文件正文"/>
    <w:basedOn w:val="1"/>
    <w:qFormat/>
    <w:uiPriority w:val="0"/>
    <w:pPr>
      <w:ind w:firstLine="480"/>
    </w:pPr>
    <w:rPr>
      <w:rFonts w:eastAsia="仿宋_GB2312"/>
      <w:sz w:val="24"/>
      <w:szCs w:val="20"/>
    </w:rPr>
  </w:style>
  <w:style w:type="paragraph" w:customStyle="1" w:styleId="315">
    <w:name w:val="333"/>
    <w:basedOn w:val="1"/>
    <w:qFormat/>
    <w:uiPriority w:val="0"/>
    <w:pPr>
      <w:tabs>
        <w:tab w:val="left" w:pos="9083"/>
      </w:tabs>
      <w:wordWrap w:val="0"/>
      <w:spacing w:beforeLines="50" w:afterLines="50"/>
      <w:ind w:right="1106"/>
    </w:pPr>
    <w:rPr>
      <w:rFonts w:ascii="宋体" w:hAnsi="宋体" w:cs="宋体"/>
      <w:sz w:val="24"/>
    </w:rPr>
  </w:style>
  <w:style w:type="paragraph" w:customStyle="1" w:styleId="316">
    <w:name w:val="xl32"/>
    <w:basedOn w:val="1"/>
    <w:qFormat/>
    <w:uiPriority w:val="0"/>
    <w:pPr>
      <w:spacing w:before="100" w:beforeAutospacing="1" w:after="100" w:afterAutospacing="1"/>
      <w:jc w:val="left"/>
      <w:textAlignment w:val="center"/>
    </w:pPr>
    <w:rPr>
      <w:rFonts w:ascii="宋体" w:hAnsi="宋体" w:cs="宋体"/>
      <w:color w:val="000000"/>
      <w:kern w:val="0"/>
      <w:sz w:val="24"/>
    </w:rPr>
  </w:style>
  <w:style w:type="paragraph" w:customStyle="1" w:styleId="317">
    <w:name w:val="xl56"/>
    <w:basedOn w:val="1"/>
    <w:qFormat/>
    <w:uiPriority w:val="0"/>
    <w:pPr>
      <w:pBdr>
        <w:top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318">
    <w:name w:val="xl50"/>
    <w:basedOn w:val="1"/>
    <w:qFormat/>
    <w:uiPriority w:val="0"/>
    <w:pPr>
      <w:pBdr>
        <w:top w:val="single" w:color="auto" w:sz="4" w:space="0"/>
        <w:left w:val="single" w:color="auto" w:sz="4" w:space="31"/>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kern w:val="0"/>
      <w:sz w:val="24"/>
    </w:rPr>
  </w:style>
  <w:style w:type="paragraph" w:customStyle="1" w:styleId="319">
    <w:name w:val="xl91"/>
    <w:basedOn w:val="1"/>
    <w:qFormat/>
    <w:uiPriority w:val="0"/>
    <w:pPr>
      <w:pBdr>
        <w:left w:val="single" w:color="000000"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320">
    <w:name w:val="通用专用"/>
    <w:basedOn w:val="1"/>
    <w:qFormat/>
    <w:uiPriority w:val="0"/>
    <w:pPr>
      <w:jc w:val="center"/>
    </w:pPr>
    <w:rPr>
      <w:rFonts w:ascii="宋体"/>
      <w:b/>
      <w:sz w:val="36"/>
      <w:szCs w:val="20"/>
    </w:rPr>
  </w:style>
  <w:style w:type="paragraph" w:customStyle="1" w:styleId="321">
    <w:name w:val="Char Char Char Char Char Char Char Char Char Char Char Char Char1"/>
    <w:basedOn w:val="1"/>
    <w:qFormat/>
    <w:uiPriority w:val="0"/>
    <w:rPr>
      <w:rFonts w:ascii="仿宋_GB2312" w:eastAsia="仿宋_GB2312"/>
      <w:b/>
      <w:sz w:val="32"/>
      <w:szCs w:val="32"/>
    </w:rPr>
  </w:style>
  <w:style w:type="paragraph" w:customStyle="1" w:styleId="322">
    <w:name w:val="xl34"/>
    <w:basedOn w:val="1"/>
    <w:qFormat/>
    <w:uiPriority w:val="0"/>
    <w:pPr>
      <w:pBdr>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323">
    <w:name w:val="TOC 标题1"/>
    <w:basedOn w:val="3"/>
    <w:next w:val="1"/>
    <w:qFormat/>
    <w:uiPriority w:val="39"/>
    <w:pPr>
      <w:spacing w:before="480" w:after="0" w:line="276" w:lineRule="auto"/>
      <w:jc w:val="left"/>
      <w:outlineLvl w:val="9"/>
    </w:pPr>
    <w:rPr>
      <w:rFonts w:ascii="Cambria" w:hAnsi="Cambria"/>
      <w:color w:val="365F91"/>
      <w:kern w:val="0"/>
      <w:sz w:val="28"/>
      <w:szCs w:val="28"/>
    </w:rPr>
  </w:style>
  <w:style w:type="paragraph" w:customStyle="1" w:styleId="324">
    <w:name w:val="需求书用目录1"/>
    <w:basedOn w:val="1"/>
    <w:qFormat/>
    <w:uiPriority w:val="0"/>
    <w:pPr>
      <w:spacing w:before="360" w:after="40" w:line="500" w:lineRule="exact"/>
      <w:ind w:left="538" w:leftChars="256" w:firstLine="2803" w:firstLineChars="1000"/>
    </w:pPr>
    <w:rPr>
      <w:rFonts w:ascii="宋体"/>
      <w:b/>
      <w:sz w:val="28"/>
      <w:szCs w:val="20"/>
    </w:rPr>
  </w:style>
  <w:style w:type="paragraph" w:customStyle="1" w:styleId="325">
    <w:name w:val="xl62"/>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customStyle="1" w:styleId="326">
    <w:name w:val="重点"/>
    <w:basedOn w:val="1"/>
    <w:qFormat/>
    <w:uiPriority w:val="0"/>
    <w:pPr>
      <w:tabs>
        <w:tab w:val="left" w:pos="0"/>
        <w:tab w:val="left" w:pos="420"/>
      </w:tabs>
      <w:adjustRightInd w:val="0"/>
      <w:snapToGrid w:val="0"/>
      <w:spacing w:line="560" w:lineRule="atLeast"/>
      <w:ind w:left="420" w:hanging="420"/>
    </w:pPr>
    <w:rPr>
      <w:kern w:val="24"/>
      <w:sz w:val="30"/>
      <w:szCs w:val="20"/>
    </w:rPr>
  </w:style>
  <w:style w:type="paragraph" w:customStyle="1" w:styleId="327">
    <w:name w:val="目录 61"/>
    <w:basedOn w:val="1"/>
    <w:next w:val="1"/>
    <w:qFormat/>
    <w:uiPriority w:val="39"/>
    <w:pPr>
      <w:ind w:left="2100" w:leftChars="1000"/>
    </w:pPr>
    <w:rPr>
      <w:rFonts w:ascii="Calibri" w:hAnsi="Calibri"/>
      <w:szCs w:val="22"/>
    </w:rPr>
  </w:style>
  <w:style w:type="paragraph" w:customStyle="1" w:styleId="328">
    <w:name w:val="xl6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29">
    <w:name w:val="xl93"/>
    <w:basedOn w:val="1"/>
    <w:qFormat/>
    <w:uiPriority w:val="0"/>
    <w:pPr>
      <w:pBdr>
        <w:top w:val="single" w:color="auto" w:sz="4" w:space="0"/>
        <w:left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330">
    <w:name w:val="样式 样式 标题 3 + 仿宋_GB2312 小四 段前: 0 磅 段后: 0 磅 + 段前: 0.5 行"/>
    <w:basedOn w:val="331"/>
    <w:qFormat/>
    <w:uiPriority w:val="0"/>
    <w:pPr>
      <w:spacing w:afterLines="50"/>
      <w:jc w:val="both"/>
    </w:pPr>
    <w:rPr>
      <w:rFonts w:ascii="宋体" w:eastAsia="宋体"/>
      <w:b w:val="0"/>
    </w:rPr>
  </w:style>
  <w:style w:type="paragraph" w:customStyle="1" w:styleId="331">
    <w:name w:val="样式 标题 3 + 仿宋_GB2312 小四 段前: 0 磅 段后: 0 磅"/>
    <w:basedOn w:val="5"/>
    <w:qFormat/>
    <w:uiPriority w:val="0"/>
    <w:pPr>
      <w:spacing w:beforeLines="50" w:after="0" w:line="413" w:lineRule="auto"/>
      <w:jc w:val="center"/>
    </w:pPr>
    <w:rPr>
      <w:rFonts w:ascii="仿宋_GB2312" w:eastAsia="仿宋_GB2312" w:cs="宋体"/>
      <w:kern w:val="0"/>
      <w:szCs w:val="20"/>
    </w:rPr>
  </w:style>
  <w:style w:type="paragraph" w:customStyle="1" w:styleId="332">
    <w:name w:val="xl57"/>
    <w:basedOn w:val="1"/>
    <w:qFormat/>
    <w:uiPriority w:val="0"/>
    <w:pPr>
      <w:pBdr>
        <w:top w:val="single" w:color="auto" w:sz="4" w:space="0"/>
        <w:right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333">
    <w:name w:val="青岛正文"/>
    <w:basedOn w:val="1"/>
    <w:qFormat/>
    <w:uiPriority w:val="0"/>
    <w:rPr>
      <w:sz w:val="28"/>
    </w:rPr>
  </w:style>
  <w:style w:type="paragraph" w:customStyle="1" w:styleId="334">
    <w:name w:val="xl76"/>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335">
    <w:name w:val="样式 标题 3 + (中文) 黑体 小四 非加粗 段前: 7.8 磅 段后: 0 磅 行距: 固定值 20 磅"/>
    <w:basedOn w:val="5"/>
    <w:qFormat/>
    <w:uiPriority w:val="0"/>
    <w:pPr>
      <w:spacing w:before="0" w:after="0" w:line="400" w:lineRule="exact"/>
    </w:pPr>
    <w:rPr>
      <w:rFonts w:eastAsia="黑体" w:cs="宋体"/>
      <w:b w:val="0"/>
      <w:bCs w:val="0"/>
      <w:szCs w:val="20"/>
    </w:rPr>
  </w:style>
  <w:style w:type="paragraph" w:customStyle="1" w:styleId="336">
    <w:name w:val="xl4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24"/>
    </w:rPr>
  </w:style>
  <w:style w:type="paragraph" w:customStyle="1" w:styleId="337">
    <w:name w:val="font12"/>
    <w:basedOn w:val="1"/>
    <w:qFormat/>
    <w:uiPriority w:val="0"/>
    <w:pPr>
      <w:spacing w:before="100" w:beforeAutospacing="1" w:after="100" w:afterAutospacing="1"/>
      <w:jc w:val="left"/>
    </w:pPr>
    <w:rPr>
      <w:rFonts w:hint="eastAsia" w:ascii="宋体" w:hAnsi="宋体" w:cs="Arial Unicode MS"/>
      <w:b/>
      <w:bCs/>
      <w:color w:val="000000"/>
      <w:kern w:val="0"/>
      <w:sz w:val="16"/>
      <w:szCs w:val="16"/>
    </w:rPr>
  </w:style>
  <w:style w:type="paragraph" w:customStyle="1" w:styleId="338">
    <w:name w:val="xl89"/>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339">
    <w:name w:val="xl100"/>
    <w:basedOn w:val="1"/>
    <w:qFormat/>
    <w:uiPriority w:val="0"/>
    <w:pPr>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340">
    <w:name w:val="Report Level 2"/>
    <w:basedOn w:val="237"/>
    <w:next w:val="103"/>
    <w:qFormat/>
    <w:uiPriority w:val="0"/>
    <w:pPr>
      <w:ind w:left="0" w:firstLine="0"/>
      <w:outlineLvl w:val="1"/>
    </w:pPr>
    <w:rPr>
      <w:caps w:val="0"/>
    </w:rPr>
  </w:style>
  <w:style w:type="paragraph" w:styleId="341">
    <w:name w:val="List Paragraph"/>
    <w:basedOn w:val="1"/>
    <w:qFormat/>
    <w:uiPriority w:val="34"/>
    <w:pPr>
      <w:ind w:firstLine="420"/>
    </w:pPr>
  </w:style>
  <w:style w:type="paragraph" w:customStyle="1" w:styleId="342">
    <w:name w:val="xl45"/>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343">
    <w:name w:val="xl44"/>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hint="eastAsia" w:ascii="黑体" w:hAnsi="宋体" w:eastAsia="黑体"/>
      <w:kern w:val="0"/>
      <w:sz w:val="24"/>
    </w:rPr>
  </w:style>
  <w:style w:type="paragraph" w:customStyle="1" w:styleId="344">
    <w:name w:val="xl4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24"/>
    </w:rPr>
  </w:style>
  <w:style w:type="paragraph" w:customStyle="1" w:styleId="345">
    <w:name w:val="样式 宋体 小四 首行缩进:  0.93 厘米 段前: 11.15 磅 段后: 11.15 磅1"/>
    <w:basedOn w:val="195"/>
    <w:next w:val="195"/>
    <w:qFormat/>
    <w:uiPriority w:val="99"/>
    <w:rPr>
      <w:rFonts w:ascii="宋体"/>
      <w:color w:val="auto"/>
    </w:rPr>
  </w:style>
  <w:style w:type="paragraph" w:customStyle="1" w:styleId="346">
    <w:name w:val="纯文本1"/>
    <w:basedOn w:val="1"/>
    <w:qFormat/>
    <w:uiPriority w:val="0"/>
    <w:rPr>
      <w:rFonts w:ascii="宋体" w:hAnsi="Courier New" w:cs="Courier New"/>
      <w:szCs w:val="21"/>
    </w:rPr>
  </w:style>
  <w:style w:type="paragraph" w:customStyle="1" w:styleId="347">
    <w:name w:val="xl97"/>
    <w:basedOn w:val="1"/>
    <w:qFormat/>
    <w:uiPriority w:val="0"/>
    <w:pPr>
      <w:pBdr>
        <w:top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348">
    <w:name w:val="目录 21"/>
    <w:basedOn w:val="1"/>
    <w:next w:val="1"/>
    <w:qFormat/>
    <w:uiPriority w:val="39"/>
    <w:pPr>
      <w:tabs>
        <w:tab w:val="right" w:leader="dot" w:pos="8295"/>
      </w:tabs>
      <w:ind w:left="205" w:leftChars="205"/>
    </w:pPr>
  </w:style>
  <w:style w:type="paragraph" w:customStyle="1" w:styleId="349">
    <w:name w:val="1册标题1"/>
    <w:basedOn w:val="1"/>
    <w:next w:val="1"/>
    <w:qFormat/>
    <w:uiPriority w:val="0"/>
    <w:pPr>
      <w:spacing w:beforeLines="50" w:afterLines="50" w:line="300" w:lineRule="auto"/>
      <w:jc w:val="center"/>
      <w:outlineLvl w:val="0"/>
    </w:pPr>
    <w:rPr>
      <w:rFonts w:ascii="Arial" w:hAnsi="Arial" w:eastAsia="黑体"/>
      <w:b/>
      <w:bCs/>
      <w:sz w:val="48"/>
      <w:szCs w:val="20"/>
    </w:rPr>
  </w:style>
  <w:style w:type="paragraph" w:customStyle="1" w:styleId="350">
    <w:name w:val="xl94"/>
    <w:basedOn w:val="1"/>
    <w:qFormat/>
    <w:uiPriority w:val="0"/>
    <w:pPr>
      <w:pBdr>
        <w:left w:val="single" w:color="000000"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351">
    <w:name w:val="青岛标题4"/>
    <w:basedOn w:val="6"/>
    <w:qFormat/>
    <w:uiPriority w:val="0"/>
    <w:pPr>
      <w:spacing w:line="500" w:lineRule="atLeast"/>
      <w:jc w:val="left"/>
      <w:outlineLvl w:val="2"/>
    </w:pPr>
    <w:rPr>
      <w:rFonts w:eastAsia="宋体"/>
      <w:sz w:val="30"/>
    </w:rPr>
  </w:style>
  <w:style w:type="paragraph" w:customStyle="1" w:styleId="352">
    <w:name w:val="样式3"/>
    <w:basedOn w:val="33"/>
    <w:qFormat/>
    <w:uiPriority w:val="0"/>
    <w:pPr>
      <w:autoSpaceDE w:val="0"/>
      <w:autoSpaceDN w:val="0"/>
      <w:adjustRightInd w:val="0"/>
      <w:snapToGrid/>
      <w:textAlignment w:val="baseline"/>
    </w:pPr>
    <w:rPr>
      <w:rFonts w:ascii="宋体"/>
      <w:kern w:val="0"/>
      <w:szCs w:val="20"/>
    </w:rPr>
  </w:style>
  <w:style w:type="paragraph" w:customStyle="1" w:styleId="353">
    <w:name w:val="xl60"/>
    <w:basedOn w:val="1"/>
    <w:qFormat/>
    <w:uiPriority w:val="0"/>
    <w:pPr>
      <w:pBdr>
        <w:top w:val="single" w:color="auto" w:sz="4" w:space="0"/>
        <w:left w:val="single" w:color="auto" w:sz="4" w:space="0"/>
        <w:bottom w:val="single" w:color="auto" w:sz="4" w:space="0"/>
      </w:pBdr>
      <w:spacing w:before="100" w:after="100"/>
      <w:jc w:val="center"/>
      <w:textAlignment w:val="center"/>
    </w:pPr>
    <w:rPr>
      <w:rFonts w:eastAsia="Arial Unicode MS"/>
      <w:kern w:val="0"/>
      <w:szCs w:val="20"/>
    </w:rPr>
  </w:style>
  <w:style w:type="paragraph" w:customStyle="1" w:styleId="354">
    <w:name w:val="xl7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355">
    <w:name w:val="xl66"/>
    <w:basedOn w:val="1"/>
    <w:qFormat/>
    <w:uiPriority w:val="0"/>
    <w:pPr>
      <w:pBdr>
        <w:top w:val="single" w:color="auto" w:sz="4" w:space="0"/>
        <w:left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356">
    <w:name w:val="xl2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357">
    <w:name w:val="font13"/>
    <w:basedOn w:val="1"/>
    <w:qFormat/>
    <w:uiPriority w:val="0"/>
    <w:pPr>
      <w:spacing w:before="100" w:beforeAutospacing="1" w:after="100" w:afterAutospacing="1"/>
      <w:jc w:val="left"/>
    </w:pPr>
    <w:rPr>
      <w:rFonts w:hint="eastAsia" w:ascii="宋体" w:hAnsi="宋体" w:cs="Arial Unicode MS"/>
      <w:color w:val="000000"/>
      <w:kern w:val="0"/>
      <w:sz w:val="18"/>
      <w:szCs w:val="18"/>
    </w:rPr>
  </w:style>
  <w:style w:type="paragraph" w:customStyle="1" w:styleId="358">
    <w:name w:val="样式 (西文) 宋体 行距: 1.5 倍行距"/>
    <w:basedOn w:val="1"/>
    <w:qFormat/>
    <w:uiPriority w:val="0"/>
    <w:rPr>
      <w:rFonts w:ascii="宋体" w:hAnsi="宋体" w:cs="宋体"/>
      <w:szCs w:val="20"/>
    </w:rPr>
  </w:style>
  <w:style w:type="paragraph" w:customStyle="1" w:styleId="359">
    <w:name w:val="Retrait 1"/>
    <w:basedOn w:val="14"/>
    <w:qFormat/>
    <w:uiPriority w:val="0"/>
    <w:pPr>
      <w:spacing w:after="240"/>
      <w:ind w:left="1134" w:firstLine="0" w:firstLineChars="0"/>
      <w:jc w:val="left"/>
    </w:pPr>
    <w:rPr>
      <w:rFonts w:ascii="Palatino" w:hAnsi="Palatino"/>
      <w:kern w:val="0"/>
      <w:sz w:val="24"/>
      <w:szCs w:val="20"/>
      <w:lang w:val="en-GB"/>
    </w:rPr>
  </w:style>
  <w:style w:type="paragraph" w:customStyle="1" w:styleId="360">
    <w:name w:val="Report Level 3"/>
    <w:basedOn w:val="237"/>
    <w:next w:val="103"/>
    <w:qFormat/>
    <w:uiPriority w:val="0"/>
    <w:pPr>
      <w:tabs>
        <w:tab w:val="clear" w:pos="1080"/>
      </w:tabs>
      <w:ind w:left="0" w:firstLine="0"/>
      <w:jc w:val="both"/>
      <w:outlineLvl w:val="2"/>
    </w:pPr>
    <w:rPr>
      <w:b w:val="0"/>
      <w:caps w:val="0"/>
      <w:sz w:val="22"/>
    </w:rPr>
  </w:style>
  <w:style w:type="paragraph" w:customStyle="1" w:styleId="361">
    <w:name w:val="xl96"/>
    <w:basedOn w:val="1"/>
    <w:qFormat/>
    <w:uiPriority w:val="0"/>
    <w:pPr>
      <w:spacing w:before="100" w:beforeAutospacing="1" w:after="100" w:afterAutospacing="1"/>
      <w:jc w:val="left"/>
      <w:textAlignment w:val="center"/>
    </w:pPr>
    <w:rPr>
      <w:rFonts w:ascii="宋体" w:hAnsi="宋体" w:cs="宋体"/>
      <w:kern w:val="0"/>
      <w:sz w:val="24"/>
    </w:rPr>
  </w:style>
  <w:style w:type="paragraph" w:customStyle="1" w:styleId="362">
    <w:name w:val="xl7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363">
    <w:name w:val="xl47"/>
    <w:basedOn w:val="1"/>
    <w:qFormat/>
    <w:uiPriority w:val="0"/>
    <w:pPr>
      <w:pBdr>
        <w:bottom w:val="single" w:color="auto" w:sz="8" w:space="0"/>
      </w:pBdr>
      <w:spacing w:before="100" w:beforeAutospacing="1" w:after="100" w:afterAutospacing="1"/>
      <w:jc w:val="center"/>
      <w:textAlignment w:val="center"/>
    </w:pPr>
    <w:rPr>
      <w:rFonts w:hint="eastAsia" w:ascii="隶书" w:hAnsi="宋体" w:eastAsia="隶书"/>
      <w:kern w:val="0"/>
      <w:sz w:val="44"/>
      <w:szCs w:val="44"/>
    </w:rPr>
  </w:style>
  <w:style w:type="paragraph" w:customStyle="1" w:styleId="364">
    <w:name w:val="xl83"/>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365">
    <w:name w:val="Char Char Char Char Char Char Char Char Char Char Char Char"/>
    <w:basedOn w:val="1"/>
    <w:qFormat/>
    <w:uiPriority w:val="0"/>
    <w:rPr>
      <w:rFonts w:ascii="Tahoma" w:hAnsi="Tahoma"/>
      <w:sz w:val="24"/>
      <w:szCs w:val="20"/>
    </w:rPr>
  </w:style>
  <w:style w:type="paragraph" w:customStyle="1" w:styleId="366">
    <w:name w:val="标题 41"/>
    <w:basedOn w:val="1"/>
    <w:qFormat/>
    <w:uiPriority w:val="1"/>
    <w:pPr>
      <w:ind w:left="522"/>
      <w:jc w:val="left"/>
      <w:outlineLvl w:val="4"/>
    </w:pPr>
    <w:rPr>
      <w:rFonts w:eastAsia="Times New Roman"/>
      <w:b/>
      <w:bCs/>
      <w:kern w:val="0"/>
      <w:szCs w:val="21"/>
      <w:lang w:eastAsia="en-US"/>
    </w:rPr>
  </w:style>
  <w:style w:type="paragraph" w:customStyle="1" w:styleId="367">
    <w:name w:val="CM226"/>
    <w:basedOn w:val="1"/>
    <w:next w:val="1"/>
    <w:qFormat/>
    <w:uiPriority w:val="0"/>
    <w:pPr>
      <w:autoSpaceDE w:val="0"/>
      <w:autoSpaceDN w:val="0"/>
      <w:adjustRightInd w:val="0"/>
      <w:spacing w:after="2445"/>
      <w:jc w:val="left"/>
    </w:pPr>
    <w:rPr>
      <w:rFonts w:ascii="宋体"/>
      <w:kern w:val="0"/>
      <w:sz w:val="24"/>
    </w:rPr>
  </w:style>
  <w:style w:type="paragraph" w:customStyle="1" w:styleId="368">
    <w:name w:val="xl2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369">
    <w:name w:val="样式 USE 1 + 行距: 单倍行距"/>
    <w:basedOn w:val="1"/>
    <w:qFormat/>
    <w:uiPriority w:val="0"/>
    <w:pPr>
      <w:spacing w:line="180" w:lineRule="atLeast"/>
      <w:jc w:val="left"/>
    </w:pPr>
    <w:rPr>
      <w:rFonts w:ascii="宋体" w:hAnsi="宋体" w:cs="宋体"/>
      <w:b/>
      <w:bCs/>
      <w:sz w:val="24"/>
      <w:szCs w:val="20"/>
    </w:rPr>
  </w:style>
  <w:style w:type="paragraph" w:customStyle="1" w:styleId="370">
    <w:name w:val="xl99"/>
    <w:basedOn w:val="1"/>
    <w:qFormat/>
    <w:uiPriority w:val="0"/>
    <w:pPr>
      <w:pBdr>
        <w:left w:val="single" w:color="auto"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371">
    <w:name w:val="合同书"/>
    <w:basedOn w:val="1"/>
    <w:qFormat/>
    <w:uiPriority w:val="0"/>
    <w:pPr>
      <w:jc w:val="center"/>
    </w:pPr>
    <w:rPr>
      <w:b/>
      <w:sz w:val="36"/>
      <w:szCs w:val="20"/>
    </w:rPr>
  </w:style>
  <w:style w:type="paragraph" w:customStyle="1" w:styleId="372">
    <w:name w:val="修订1"/>
    <w:qFormat/>
    <w:uiPriority w:val="99"/>
    <w:pPr>
      <w:spacing w:after="160" w:line="360" w:lineRule="auto"/>
      <w:ind w:firstLine="420"/>
      <w:jc w:val="both"/>
    </w:pPr>
    <w:rPr>
      <w:rFonts w:ascii="Times New Roman" w:hAnsi="Times New Roman" w:eastAsia="宋体" w:cs="Times New Roman"/>
      <w:kern w:val="2"/>
      <w:sz w:val="21"/>
      <w:szCs w:val="24"/>
      <w:lang w:val="en-US" w:eastAsia="zh-CN" w:bidi="ar-SA"/>
    </w:rPr>
  </w:style>
  <w:style w:type="paragraph" w:customStyle="1" w:styleId="373">
    <w:name w:val="条文 0"/>
    <w:next w:val="1"/>
    <w:qFormat/>
    <w:uiPriority w:val="0"/>
    <w:pPr>
      <w:spacing w:before="240" w:after="240" w:line="360" w:lineRule="auto"/>
      <w:ind w:left="420" w:hanging="420"/>
      <w:jc w:val="both"/>
    </w:pPr>
    <w:rPr>
      <w:rFonts w:ascii="Times New Roman" w:hAnsi="Times New Roman" w:eastAsia="黑体" w:cs="Times New Roman"/>
      <w:sz w:val="21"/>
      <w:lang w:val="en-US" w:eastAsia="zh-CN" w:bidi="ar-SA"/>
    </w:rPr>
  </w:style>
  <w:style w:type="paragraph" w:customStyle="1" w:styleId="374">
    <w:name w:val="条文 3"/>
    <w:next w:val="1"/>
    <w:qFormat/>
    <w:uiPriority w:val="0"/>
    <w:pPr>
      <w:spacing w:after="160" w:line="310" w:lineRule="exact"/>
      <w:ind w:left="1680" w:hanging="420"/>
      <w:jc w:val="both"/>
    </w:pPr>
    <w:rPr>
      <w:rFonts w:ascii="Times New Roman" w:hAnsi="Times New Roman" w:eastAsia="黑体" w:cs="Times New Roman"/>
      <w:sz w:val="21"/>
      <w:lang w:val="en-US" w:eastAsia="zh-CN" w:bidi="ar-SA"/>
    </w:rPr>
  </w:style>
  <w:style w:type="paragraph" w:customStyle="1" w:styleId="375">
    <w:name w:val="Char Char Char Char Char1 Char"/>
    <w:basedOn w:val="1"/>
    <w:qFormat/>
    <w:uiPriority w:val="0"/>
    <w:pPr>
      <w:adjustRightInd w:val="0"/>
    </w:pPr>
    <w:rPr>
      <w:rFonts w:eastAsia="黑体"/>
      <w:spacing w:val="20"/>
      <w:sz w:val="32"/>
      <w:szCs w:val="32"/>
    </w:rPr>
  </w:style>
  <w:style w:type="paragraph" w:customStyle="1" w:styleId="376">
    <w:name w:val="批注主题 Char Char"/>
    <w:basedOn w:val="18"/>
    <w:next w:val="18"/>
    <w:qFormat/>
    <w:uiPriority w:val="0"/>
    <w:rPr>
      <w:b/>
      <w:szCs w:val="20"/>
    </w:rPr>
  </w:style>
  <w:style w:type="paragraph" w:customStyle="1" w:styleId="377">
    <w:name w:val="正文段"/>
    <w:basedOn w:val="1"/>
    <w:qFormat/>
    <w:uiPriority w:val="0"/>
    <w:pPr>
      <w:snapToGrid w:val="0"/>
      <w:spacing w:afterLines="50"/>
    </w:pPr>
    <w:rPr>
      <w:kern w:val="0"/>
      <w:sz w:val="24"/>
      <w:szCs w:val="20"/>
    </w:rPr>
  </w:style>
  <w:style w:type="paragraph" w:customStyle="1" w:styleId="378">
    <w:name w:val="xl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18"/>
      <w:szCs w:val="18"/>
    </w:rPr>
  </w:style>
  <w:style w:type="paragraph" w:customStyle="1" w:styleId="379">
    <w:name w:val="条文 表"/>
    <w:next w:val="1"/>
    <w:qFormat/>
    <w:uiPriority w:val="0"/>
    <w:pPr>
      <w:spacing w:after="160" w:line="360" w:lineRule="auto"/>
      <w:ind w:left="3360" w:hanging="420"/>
      <w:jc w:val="center"/>
    </w:pPr>
    <w:rPr>
      <w:rFonts w:ascii="Times New Roman" w:hAnsi="Times New Roman" w:eastAsia="黑体" w:cs="Times New Roman"/>
      <w:sz w:val="21"/>
      <w:lang w:val="en-US" w:eastAsia="zh-CN" w:bidi="ar-SA"/>
    </w:rPr>
  </w:style>
  <w:style w:type="paragraph" w:customStyle="1" w:styleId="380">
    <w:name w:val="xl69"/>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381">
    <w:name w:val="目录 71"/>
    <w:basedOn w:val="1"/>
    <w:next w:val="1"/>
    <w:qFormat/>
    <w:uiPriority w:val="39"/>
    <w:pPr>
      <w:ind w:left="2520" w:leftChars="1200"/>
    </w:pPr>
    <w:rPr>
      <w:rFonts w:ascii="Calibri" w:hAnsi="Calibri"/>
      <w:szCs w:val="22"/>
    </w:rPr>
  </w:style>
  <w:style w:type="paragraph" w:customStyle="1" w:styleId="382">
    <w:name w:val="TOC 标题2"/>
    <w:basedOn w:val="3"/>
    <w:next w:val="1"/>
    <w:qFormat/>
    <w:uiPriority w:val="39"/>
    <w:pPr>
      <w:spacing w:before="240" w:after="0" w:line="259" w:lineRule="auto"/>
      <w:ind w:firstLine="0" w:firstLineChars="0"/>
      <w:jc w:val="left"/>
      <w:outlineLvl w:val="9"/>
    </w:pPr>
    <w:rPr>
      <w:rFonts w:ascii="Calibri Light" w:hAnsi="Calibri Light"/>
      <w:b w:val="0"/>
      <w:bCs w:val="0"/>
      <w:color w:val="2E74B5"/>
      <w:kern w:val="0"/>
      <w:sz w:val="32"/>
      <w:szCs w:val="32"/>
    </w:rPr>
  </w:style>
  <w:style w:type="paragraph" w:customStyle="1" w:styleId="383">
    <w:name w:val="青岛标题3"/>
    <w:basedOn w:val="5"/>
    <w:qFormat/>
    <w:uiPriority w:val="0"/>
    <w:pPr>
      <w:spacing w:line="500" w:lineRule="exact"/>
      <w:jc w:val="left"/>
      <w:outlineLvl w:val="1"/>
    </w:pPr>
  </w:style>
  <w:style w:type="paragraph" w:customStyle="1" w:styleId="384">
    <w:name w:val="xl63"/>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color w:val="000000"/>
      <w:kern w:val="0"/>
      <w:sz w:val="20"/>
      <w:szCs w:val="20"/>
    </w:rPr>
  </w:style>
  <w:style w:type="paragraph" w:customStyle="1" w:styleId="385">
    <w:name w:val="样式5"/>
    <w:basedOn w:val="1"/>
    <w:qFormat/>
    <w:uiPriority w:val="0"/>
    <w:pPr>
      <w:tabs>
        <w:tab w:val="left" w:pos="547"/>
        <w:tab w:val="left" w:pos="1080"/>
      </w:tabs>
      <w:spacing w:line="480" w:lineRule="atLeast"/>
      <w:jc w:val="center"/>
    </w:pPr>
    <w:rPr>
      <w:b/>
      <w:sz w:val="24"/>
    </w:rPr>
  </w:style>
  <w:style w:type="paragraph" w:customStyle="1" w:styleId="386">
    <w:name w:val="字元 字元 Char Char Char Char Char Char Char"/>
    <w:basedOn w:val="1"/>
    <w:qFormat/>
    <w:uiPriority w:val="0"/>
    <w:rPr>
      <w:rFonts w:ascii="Tahoma" w:hAnsi="Tahoma" w:cs="仿宋_GB2312"/>
      <w:sz w:val="24"/>
      <w:szCs w:val="20"/>
    </w:rPr>
  </w:style>
  <w:style w:type="paragraph" w:customStyle="1" w:styleId="387">
    <w:name w:val="样式 表格 + 加粗"/>
    <w:basedOn w:val="100"/>
    <w:qFormat/>
    <w:uiPriority w:val="0"/>
    <w:rPr>
      <w:b/>
      <w:bCs/>
    </w:rPr>
  </w:style>
  <w:style w:type="paragraph" w:customStyle="1" w:styleId="388">
    <w:name w:val="xl55"/>
    <w:basedOn w:val="1"/>
    <w:qFormat/>
    <w:uiPriority w:val="0"/>
    <w:pPr>
      <w:pBdr>
        <w:top w:val="single" w:color="auto" w:sz="8" w:space="0"/>
        <w:left w:val="single" w:color="auto" w:sz="4" w:space="31"/>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kern w:val="0"/>
      <w:sz w:val="24"/>
    </w:rPr>
  </w:style>
  <w:style w:type="table" w:customStyle="1" w:styleId="389">
    <w:name w:val="Table Normal"/>
    <w:unhideWhenUsed/>
    <w:qFormat/>
    <w:uiPriority w:val="2"/>
    <w:pPr>
      <w:widowControl w:val="0"/>
      <w:spacing w:line="360" w:lineRule="auto"/>
      <w:ind w:firstLine="420"/>
      <w:jc w:val="both"/>
    </w:pPr>
    <w:rPr>
      <w:rFonts w:ascii="Calibri" w:hAnsi="Calibri"/>
      <w:sz w:val="22"/>
      <w:lang w:eastAsia="en-US"/>
    </w:rPr>
    <w:tblPr>
      <w:tblCellMar>
        <w:top w:w="0" w:type="dxa"/>
        <w:left w:w="0" w:type="dxa"/>
        <w:bottom w:w="0" w:type="dxa"/>
        <w:right w:w="0" w:type="dxa"/>
      </w:tblCellMar>
    </w:tblPr>
  </w:style>
  <w:style w:type="paragraph" w:customStyle="1" w:styleId="390">
    <w:name w:val="WPSOffice手动目录 1"/>
    <w:qFormat/>
    <w:uiPriority w:val="0"/>
    <w:pPr>
      <w:spacing w:after="160" w:line="278" w:lineRule="auto"/>
    </w:pPr>
    <w:rPr>
      <w:rFonts w:ascii="Times New Roman" w:hAnsi="Times New Roman" w:eastAsia="宋体" w:cs="Times New Roman"/>
      <w:lang w:val="en-US" w:eastAsia="zh-CN" w:bidi="ar-SA"/>
    </w:rPr>
  </w:style>
  <w:style w:type="paragraph" w:customStyle="1" w:styleId="391">
    <w:name w:val="WPSOffice手动目录 2"/>
    <w:qFormat/>
    <w:uiPriority w:val="0"/>
    <w:pPr>
      <w:spacing w:after="160" w:line="278" w:lineRule="auto"/>
      <w:ind w:left="200" w:leftChars="200"/>
    </w:pPr>
    <w:rPr>
      <w:rFonts w:ascii="Times New Roman" w:hAnsi="Times New Roman" w:eastAsia="宋体" w:cs="Times New Roman"/>
      <w:lang w:val="en-US" w:eastAsia="zh-CN" w:bidi="ar-SA"/>
    </w:rPr>
  </w:style>
  <w:style w:type="character" w:customStyle="1" w:styleId="392">
    <w:name w:val="font51"/>
    <w:qFormat/>
    <w:uiPriority w:val="0"/>
    <w:rPr>
      <w:rFonts w:hint="default" w:ascii="Calibri" w:hAnsi="Calibri" w:cs="Calibri"/>
      <w:color w:val="000000"/>
      <w:sz w:val="21"/>
      <w:szCs w:val="21"/>
      <w:u w:val="none"/>
    </w:rPr>
  </w:style>
  <w:style w:type="character" w:customStyle="1" w:styleId="393">
    <w:name w:val="font21"/>
    <w:basedOn w:val="51"/>
    <w:qFormat/>
    <w:uiPriority w:val="0"/>
    <w:rPr>
      <w:rFonts w:hint="eastAsia" w:ascii="宋体" w:hAnsi="宋体" w:eastAsia="宋体"/>
      <w:color w:val="000000"/>
      <w:sz w:val="22"/>
      <w:szCs w:val="22"/>
      <w:u w:val="none"/>
    </w:rPr>
  </w:style>
  <w:style w:type="character" w:customStyle="1" w:styleId="394">
    <w:name w:val="font41"/>
    <w:basedOn w:val="51"/>
    <w:qFormat/>
    <w:uiPriority w:val="0"/>
    <w:rPr>
      <w:rFonts w:hint="eastAsia" w:ascii="等线" w:hAnsi="等线" w:eastAsia="等线"/>
      <w:color w:val="FF0000"/>
      <w:sz w:val="20"/>
      <w:szCs w:val="20"/>
      <w:u w:val="none"/>
    </w:rPr>
  </w:style>
  <w:style w:type="paragraph" w:customStyle="1" w:styleId="395">
    <w:name w:val="修订2"/>
    <w:hidden/>
    <w:qFormat/>
    <w:uiPriority w:val="99"/>
    <w:pPr>
      <w:spacing w:after="160" w:line="278" w:lineRule="auto"/>
    </w:pPr>
    <w:rPr>
      <w:rFonts w:ascii="Times New Roman" w:hAnsi="Times New Roman" w:eastAsia="宋体" w:cs="Times New Roman"/>
      <w:kern w:val="2"/>
      <w:sz w:val="21"/>
      <w:szCs w:val="24"/>
      <w:lang w:val="en-US" w:eastAsia="zh-CN" w:bidi="ar-SA"/>
    </w:rPr>
  </w:style>
  <w:style w:type="character" w:customStyle="1" w:styleId="396">
    <w:name w:val="未处理的提及11"/>
    <w:unhideWhenUsed/>
    <w:qFormat/>
    <w:uiPriority w:val="99"/>
    <w:rPr>
      <w:color w:val="605E5C"/>
      <w:shd w:val="clear" w:color="auto" w:fill="E1DFDD"/>
    </w:rPr>
  </w:style>
  <w:style w:type="paragraph" w:customStyle="1" w:styleId="397">
    <w:name w:val="TOC 标题21"/>
    <w:basedOn w:val="3"/>
    <w:next w:val="1"/>
    <w:qFormat/>
    <w:uiPriority w:val="39"/>
    <w:pPr>
      <w:spacing w:before="240" w:after="0" w:line="259" w:lineRule="auto"/>
      <w:ind w:firstLine="0" w:firstLineChars="0"/>
      <w:jc w:val="left"/>
      <w:outlineLvl w:val="9"/>
    </w:pPr>
    <w:rPr>
      <w:rFonts w:ascii="Calibri Light" w:hAnsi="Calibri Light"/>
      <w:b w:val="0"/>
      <w:bCs w:val="0"/>
      <w:color w:val="2E74B5"/>
      <w:kern w:val="0"/>
      <w:sz w:val="32"/>
      <w:szCs w:val="32"/>
    </w:rPr>
  </w:style>
  <w:style w:type="paragraph" w:customStyle="1" w:styleId="398">
    <w:name w:val="修订21"/>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character" w:customStyle="1" w:styleId="399">
    <w:name w:val="font31"/>
    <w:basedOn w:val="51"/>
    <w:qFormat/>
    <w:uiPriority w:val="0"/>
    <w:rPr>
      <w:rFonts w:hint="eastAsia" w:ascii="宋体" w:hAnsi="宋体" w:eastAsia="宋体" w:cs="宋体"/>
      <w:color w:val="000000"/>
      <w:sz w:val="20"/>
      <w:szCs w:val="20"/>
      <w:u w:val="none"/>
    </w:rPr>
  </w:style>
  <w:style w:type="paragraph" w:customStyle="1" w:styleId="400">
    <w:name w:val="修订3"/>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401">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Version="6" StyleName="APA"/>
</file>

<file path=customXml/itemProps1.xml><?xml version="1.0" encoding="utf-8"?>
<ds:datastoreItem xmlns:ds="http://schemas.openxmlformats.org/officeDocument/2006/customXml" ds:itemID="{20A9C8E7-641A-4CE7-BAA3-32355BEF5F42}">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11009</Words>
  <Characters>12548</Characters>
  <Lines>119</Lines>
  <Paragraphs>33</Paragraphs>
  <TotalTime>33</TotalTime>
  <ScaleCrop>false</ScaleCrop>
  <LinksUpToDate>false</LinksUpToDate>
  <CharactersWithSpaces>12618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2025-10-20T12:47:00Z</dcterms:created>
  <dc:creator>徐泽荣</dc:creator>
  <cp:lastModifiedBy>實誠</cp:lastModifiedBy>
  <dcterms:modified xsi:type="dcterms:W3CDTF">2025-10-24T01:39:16Z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eyJoZGlkIjoiZjYxZTUyYjc1MzQwNWRmNjlmMWQyYmQ2NmM1M2U4MmMiLCJ1c2VySWQiOiI2OTk3NTA5NDAifQ==</vt:lpwstr>
  </property>
  <property fmtid="{D5CDD505-2E9C-101B-9397-08002B2CF9AE}" pid="3" name="KSOProductBuildVer">
    <vt:lpwstr>2052-12.1.0.23125</vt:lpwstr>
  </property>
  <property fmtid="{D5CDD505-2E9C-101B-9397-08002B2CF9AE}" pid="4" name="ICV">
    <vt:lpwstr>945E6A065E8A5C7CCF1BF668CB411177</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1760872925</vt:lpwstr>
  </property>
</Properties>
</file>