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2EA8A">
      <w:pPr>
        <w:pStyle w:val="7"/>
        <w:snapToGrid w:val="0"/>
        <w:spacing w:before="0" w:after="0" w:line="240" w:lineRule="auto"/>
        <w:jc w:val="left"/>
        <w:rPr>
          <w:rFonts w:ascii="方正小标宋简体" w:hAnsi="方正小标宋简体" w:eastAsia="方正小标宋简体" w:cs="方正小标宋简体"/>
          <w:b w:val="0"/>
          <w:bCs w:val="0"/>
          <w:sz w:val="21"/>
          <w:szCs w:val="21"/>
        </w:rPr>
      </w:pPr>
      <w:r>
        <w:rPr>
          <w:rFonts w:hint="eastAsia" w:ascii="方正小标宋简体" w:hAnsi="方正小标宋简体" w:eastAsia="方正小标宋简体" w:cs="方正小标宋简体"/>
          <w:b w:val="0"/>
          <w:bCs w:val="0"/>
          <w:sz w:val="21"/>
          <w:szCs w:val="21"/>
        </w:rPr>
        <w:t>附件3</w:t>
      </w:r>
    </w:p>
    <w:p w14:paraId="76C4B127">
      <w:pPr>
        <w:pStyle w:val="7"/>
        <w:snapToGrid w:val="0"/>
        <w:spacing w:before="0" w:after="0" w:line="240" w:lineRule="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3BAC875E">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178"/>
        <w:gridCol w:w="1166"/>
        <w:gridCol w:w="647"/>
        <w:gridCol w:w="1500"/>
        <w:gridCol w:w="1621"/>
      </w:tblGrid>
      <w:tr w14:paraId="6015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21082CF9">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ign w:val="center"/>
          </w:tcPr>
          <w:p w14:paraId="1F71446B">
            <w:pPr>
              <w:jc w:val="center"/>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深圳市龙岗区第六人民医院</w:t>
            </w:r>
          </w:p>
        </w:tc>
        <w:tc>
          <w:tcPr>
            <w:tcW w:w="1991" w:type="dxa"/>
            <w:gridSpan w:val="3"/>
            <w:noWrap/>
            <w:vAlign w:val="center"/>
          </w:tcPr>
          <w:p w14:paraId="4F0F664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121" w:type="dxa"/>
            <w:gridSpan w:val="2"/>
            <w:noWrap/>
            <w:vAlign w:val="center"/>
          </w:tcPr>
          <w:p w14:paraId="671D0A49">
            <w:pPr>
              <w:spacing w:line="24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1"/>
                <w:szCs w:val="21"/>
                <w:lang w:val="en-US" w:eastAsia="zh-CN"/>
              </w:rPr>
              <w:t>龙岗区第六人民医院</w:t>
            </w:r>
            <w:bookmarkStart w:id="1" w:name="_GoBack"/>
            <w:bookmarkStart w:id="0" w:name="OLE_LINK3"/>
            <w:r>
              <w:rPr>
                <w:rFonts w:hint="eastAsia" w:ascii="方正仿宋_GBK" w:hAnsi="方正仿宋_GBK" w:eastAsia="方正仿宋_GBK" w:cs="方正仿宋_GBK"/>
                <w:sz w:val="21"/>
                <w:szCs w:val="21"/>
                <w:lang w:val="en-US" w:eastAsia="zh-CN"/>
              </w:rPr>
              <w:t>燃气管道安装</w:t>
            </w:r>
            <w:bookmarkEnd w:id="0"/>
            <w:r>
              <w:rPr>
                <w:rFonts w:hint="eastAsia" w:ascii="方正仿宋_GBK" w:hAnsi="方正仿宋_GBK" w:eastAsia="方正仿宋_GBK" w:cs="方正仿宋_GBK"/>
                <w:sz w:val="21"/>
                <w:szCs w:val="21"/>
                <w:lang w:val="en-US" w:eastAsia="zh-CN"/>
              </w:rPr>
              <w:t>工程</w:t>
            </w:r>
            <w:bookmarkEnd w:id="1"/>
            <w:r>
              <w:rPr>
                <w:rFonts w:hint="eastAsia" w:ascii="方正仿宋_GBK" w:hAnsi="方正仿宋_GBK" w:eastAsia="方正仿宋_GBK" w:cs="方正仿宋_GBK"/>
                <w:sz w:val="21"/>
                <w:szCs w:val="21"/>
                <w:lang w:val="en-US" w:eastAsia="zh-CN"/>
              </w:rPr>
              <w:t>项目</w:t>
            </w:r>
          </w:p>
        </w:tc>
      </w:tr>
      <w:tr w14:paraId="09CE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6E633AC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ign w:val="center"/>
          </w:tcPr>
          <w:p w14:paraId="36241B47">
            <w:pPr>
              <w:jc w:val="center"/>
              <w:rPr>
                <w:rFonts w:ascii="方正仿宋_GBK" w:hAnsi="方正仿宋_GBK" w:eastAsia="方正仿宋_GBK" w:cs="方正仿宋_GBK"/>
                <w:sz w:val="24"/>
              </w:rPr>
            </w:pPr>
          </w:p>
        </w:tc>
        <w:tc>
          <w:tcPr>
            <w:tcW w:w="1991" w:type="dxa"/>
            <w:gridSpan w:val="3"/>
            <w:noWrap/>
            <w:vAlign w:val="center"/>
          </w:tcPr>
          <w:p w14:paraId="32C34975">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121" w:type="dxa"/>
            <w:gridSpan w:val="2"/>
            <w:noWrap/>
            <w:vAlign w:val="center"/>
          </w:tcPr>
          <w:p w14:paraId="1AE762E6">
            <w:pPr>
              <w:jc w:val="center"/>
              <w:rPr>
                <w:rFonts w:ascii="方正仿宋_GBK" w:hAnsi="方正仿宋_GBK" w:eastAsia="方正仿宋_GBK" w:cs="方正仿宋_GBK"/>
                <w:sz w:val="24"/>
              </w:rPr>
            </w:pPr>
          </w:p>
        </w:tc>
      </w:tr>
      <w:tr w14:paraId="1A13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48636782">
            <w:pPr>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5F72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79A4A09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54A45F8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ign w:val="center"/>
          </w:tcPr>
          <w:p w14:paraId="1B4F32C3">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3"/>
            <w:tcBorders>
              <w:bottom w:val="single" w:color="auto" w:sz="4" w:space="0"/>
            </w:tcBorders>
            <w:noWrap/>
            <w:vAlign w:val="center"/>
          </w:tcPr>
          <w:p w14:paraId="7A145B2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ign w:val="center"/>
          </w:tcPr>
          <w:p w14:paraId="4B266DC2">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4107498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621" w:type="dxa"/>
            <w:tcBorders>
              <w:bottom w:val="single" w:color="auto" w:sz="4" w:space="0"/>
            </w:tcBorders>
            <w:noWrap/>
            <w:vAlign w:val="center"/>
          </w:tcPr>
          <w:p w14:paraId="57D27B3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013C46C3">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6031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3A20F76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70323371">
            <w:pPr>
              <w:spacing w:line="4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ign w:val="center"/>
          </w:tcPr>
          <w:p w14:paraId="6F836293">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740F9226">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20A83A7C">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51E1EA03">
            <w:pPr>
              <w:jc w:val="center"/>
              <w:rPr>
                <w:rFonts w:ascii="方正仿宋_GBK" w:hAnsi="方正仿宋_GBK" w:eastAsia="方正仿宋_GBK" w:cs="方正仿宋_GBK"/>
                <w:sz w:val="24"/>
              </w:rPr>
            </w:pPr>
          </w:p>
        </w:tc>
      </w:tr>
      <w:tr w14:paraId="44B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7B3525E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762D358C">
            <w:pPr>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ign w:val="center"/>
          </w:tcPr>
          <w:p w14:paraId="7CC24A8A">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2F0FEF26">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4CD9F1C9">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7BEE287">
            <w:pPr>
              <w:jc w:val="center"/>
              <w:rPr>
                <w:rFonts w:ascii="方正仿宋_GBK" w:hAnsi="方正仿宋_GBK" w:eastAsia="方正仿宋_GBK" w:cs="方正仿宋_GBK"/>
                <w:sz w:val="24"/>
              </w:rPr>
            </w:pPr>
          </w:p>
        </w:tc>
      </w:tr>
      <w:tr w14:paraId="14DA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ign w:val="center"/>
          </w:tcPr>
          <w:p w14:paraId="48009F4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282" w:type="dxa"/>
            <w:gridSpan w:val="2"/>
            <w:tcBorders>
              <w:top w:val="single" w:color="auto" w:sz="4" w:space="0"/>
            </w:tcBorders>
            <w:noWrap/>
            <w:vAlign w:val="center"/>
          </w:tcPr>
          <w:p w14:paraId="1A1B848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ign w:val="center"/>
          </w:tcPr>
          <w:p w14:paraId="6340280F">
            <w:pPr>
              <w:jc w:val="center"/>
              <w:rPr>
                <w:rFonts w:ascii="方正仿宋_GBK" w:hAnsi="方正仿宋_GBK" w:eastAsia="方正仿宋_GBK" w:cs="方正仿宋_GBK"/>
                <w:sz w:val="24"/>
              </w:rPr>
            </w:pPr>
          </w:p>
        </w:tc>
        <w:tc>
          <w:tcPr>
            <w:tcW w:w="1991" w:type="dxa"/>
            <w:gridSpan w:val="3"/>
            <w:tcBorders>
              <w:top w:val="single" w:color="auto" w:sz="4" w:space="0"/>
            </w:tcBorders>
            <w:noWrap/>
            <w:vAlign w:val="center"/>
          </w:tcPr>
          <w:p w14:paraId="3CE414E1">
            <w:pPr>
              <w:jc w:val="center"/>
              <w:rPr>
                <w:rFonts w:ascii="方正仿宋_GBK" w:hAnsi="方正仿宋_GBK" w:eastAsia="方正仿宋_GBK" w:cs="方正仿宋_GBK"/>
                <w:sz w:val="24"/>
              </w:rPr>
            </w:pPr>
          </w:p>
        </w:tc>
        <w:tc>
          <w:tcPr>
            <w:tcW w:w="1500" w:type="dxa"/>
            <w:tcBorders>
              <w:top w:val="single" w:color="auto" w:sz="4" w:space="0"/>
            </w:tcBorders>
            <w:noWrap/>
            <w:vAlign w:val="center"/>
          </w:tcPr>
          <w:p w14:paraId="34E06211">
            <w:pPr>
              <w:jc w:val="center"/>
              <w:rPr>
                <w:rFonts w:ascii="方正仿宋_GBK" w:hAnsi="方正仿宋_GBK" w:eastAsia="方正仿宋_GBK" w:cs="方正仿宋_GBK"/>
                <w:sz w:val="24"/>
              </w:rPr>
            </w:pPr>
          </w:p>
        </w:tc>
        <w:tc>
          <w:tcPr>
            <w:tcW w:w="1621" w:type="dxa"/>
            <w:tcBorders>
              <w:top w:val="single" w:color="auto" w:sz="4" w:space="0"/>
            </w:tcBorders>
            <w:noWrap/>
            <w:vAlign w:val="center"/>
          </w:tcPr>
          <w:p w14:paraId="395AEFF6">
            <w:pPr>
              <w:jc w:val="center"/>
              <w:rPr>
                <w:rFonts w:ascii="方正仿宋_GBK" w:hAnsi="方正仿宋_GBK" w:eastAsia="方正仿宋_GBK" w:cs="方正仿宋_GBK"/>
                <w:sz w:val="24"/>
              </w:rPr>
            </w:pPr>
          </w:p>
        </w:tc>
      </w:tr>
      <w:tr w14:paraId="572E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129625E5">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282" w:type="dxa"/>
            <w:gridSpan w:val="2"/>
            <w:noWrap/>
            <w:vAlign w:val="center"/>
          </w:tcPr>
          <w:p w14:paraId="67B4A50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ign w:val="center"/>
          </w:tcPr>
          <w:p w14:paraId="7E27AA19">
            <w:pPr>
              <w:jc w:val="center"/>
              <w:rPr>
                <w:rFonts w:ascii="方正仿宋_GBK" w:hAnsi="方正仿宋_GBK" w:eastAsia="方正仿宋_GBK" w:cs="方正仿宋_GBK"/>
                <w:sz w:val="24"/>
              </w:rPr>
            </w:pPr>
          </w:p>
        </w:tc>
        <w:tc>
          <w:tcPr>
            <w:tcW w:w="1991" w:type="dxa"/>
            <w:gridSpan w:val="3"/>
            <w:noWrap/>
            <w:vAlign w:val="center"/>
          </w:tcPr>
          <w:p w14:paraId="71381D17">
            <w:pPr>
              <w:jc w:val="center"/>
              <w:rPr>
                <w:rFonts w:ascii="方正仿宋_GBK" w:hAnsi="方正仿宋_GBK" w:eastAsia="方正仿宋_GBK" w:cs="方正仿宋_GBK"/>
                <w:sz w:val="24"/>
              </w:rPr>
            </w:pPr>
          </w:p>
        </w:tc>
        <w:tc>
          <w:tcPr>
            <w:tcW w:w="1500" w:type="dxa"/>
            <w:noWrap/>
            <w:vAlign w:val="center"/>
          </w:tcPr>
          <w:p w14:paraId="78F5A64B">
            <w:pPr>
              <w:jc w:val="center"/>
              <w:rPr>
                <w:rFonts w:ascii="方正仿宋_GBK" w:hAnsi="方正仿宋_GBK" w:eastAsia="方正仿宋_GBK" w:cs="方正仿宋_GBK"/>
                <w:sz w:val="24"/>
              </w:rPr>
            </w:pPr>
          </w:p>
        </w:tc>
        <w:tc>
          <w:tcPr>
            <w:tcW w:w="1621" w:type="dxa"/>
            <w:noWrap/>
            <w:vAlign w:val="center"/>
          </w:tcPr>
          <w:p w14:paraId="6D8F44A3">
            <w:pPr>
              <w:jc w:val="center"/>
              <w:rPr>
                <w:rFonts w:ascii="方正仿宋_GBK" w:hAnsi="方正仿宋_GBK" w:eastAsia="方正仿宋_GBK" w:cs="方正仿宋_GBK"/>
                <w:sz w:val="24"/>
              </w:rPr>
            </w:pPr>
          </w:p>
        </w:tc>
      </w:tr>
      <w:tr w14:paraId="7991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12BF53D7">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282" w:type="dxa"/>
            <w:gridSpan w:val="2"/>
            <w:noWrap/>
            <w:vAlign w:val="center"/>
          </w:tcPr>
          <w:p w14:paraId="0027E647">
            <w:pPr>
              <w:pStyle w:val="2"/>
              <w:snapToGrid w:val="0"/>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ign w:val="center"/>
          </w:tcPr>
          <w:p w14:paraId="5CA8800D">
            <w:pPr>
              <w:jc w:val="center"/>
              <w:rPr>
                <w:rFonts w:ascii="方正仿宋_GBK" w:hAnsi="方正仿宋_GBK" w:eastAsia="方正仿宋_GBK" w:cs="方正仿宋_GBK"/>
                <w:sz w:val="24"/>
              </w:rPr>
            </w:pPr>
          </w:p>
        </w:tc>
        <w:tc>
          <w:tcPr>
            <w:tcW w:w="1991" w:type="dxa"/>
            <w:gridSpan w:val="3"/>
            <w:noWrap/>
            <w:vAlign w:val="center"/>
          </w:tcPr>
          <w:p w14:paraId="1D0B8C7C">
            <w:pPr>
              <w:jc w:val="center"/>
              <w:rPr>
                <w:rFonts w:ascii="方正仿宋_GBK" w:hAnsi="方正仿宋_GBK" w:eastAsia="方正仿宋_GBK" w:cs="方正仿宋_GBK"/>
                <w:sz w:val="24"/>
              </w:rPr>
            </w:pPr>
          </w:p>
        </w:tc>
        <w:tc>
          <w:tcPr>
            <w:tcW w:w="1500" w:type="dxa"/>
            <w:noWrap/>
            <w:vAlign w:val="center"/>
          </w:tcPr>
          <w:p w14:paraId="3E118FEC">
            <w:pPr>
              <w:jc w:val="center"/>
              <w:rPr>
                <w:rFonts w:ascii="方正仿宋_GBK" w:hAnsi="方正仿宋_GBK" w:eastAsia="方正仿宋_GBK" w:cs="方正仿宋_GBK"/>
                <w:sz w:val="24"/>
              </w:rPr>
            </w:pPr>
          </w:p>
        </w:tc>
        <w:tc>
          <w:tcPr>
            <w:tcW w:w="1621" w:type="dxa"/>
            <w:noWrap/>
            <w:vAlign w:val="center"/>
          </w:tcPr>
          <w:p w14:paraId="77D9EE83">
            <w:pPr>
              <w:jc w:val="center"/>
              <w:rPr>
                <w:rFonts w:ascii="方正仿宋_GBK" w:hAnsi="方正仿宋_GBK" w:eastAsia="方正仿宋_GBK" w:cs="方正仿宋_GBK"/>
                <w:sz w:val="24"/>
              </w:rPr>
            </w:pPr>
          </w:p>
        </w:tc>
      </w:tr>
      <w:tr w14:paraId="6C74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3A750ED5">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29C3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77" w:type="dxa"/>
            <w:gridSpan w:val="9"/>
            <w:noWrap/>
            <w:vAlign w:val="center"/>
          </w:tcPr>
          <w:p w14:paraId="51D739F0">
            <w:pPr>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39A5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7EE5E4A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048CBEF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125" w:type="dxa"/>
            <w:gridSpan w:val="2"/>
            <w:tcBorders>
              <w:bottom w:val="single" w:color="auto" w:sz="4" w:space="0"/>
            </w:tcBorders>
            <w:noWrap/>
            <w:vAlign w:val="center"/>
          </w:tcPr>
          <w:p w14:paraId="7FF82A1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主体名称/姓名</w:t>
            </w:r>
          </w:p>
        </w:tc>
        <w:tc>
          <w:tcPr>
            <w:tcW w:w="1166" w:type="dxa"/>
            <w:tcBorders>
              <w:bottom w:val="single" w:color="auto" w:sz="4" w:space="0"/>
            </w:tcBorders>
            <w:noWrap/>
            <w:vAlign w:val="center"/>
          </w:tcPr>
          <w:p w14:paraId="74AEDCD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持股/出资比例</w:t>
            </w:r>
          </w:p>
        </w:tc>
        <w:tc>
          <w:tcPr>
            <w:tcW w:w="3768" w:type="dxa"/>
            <w:gridSpan w:val="3"/>
            <w:tcBorders>
              <w:bottom w:val="single" w:color="auto" w:sz="4" w:space="0"/>
            </w:tcBorders>
            <w:noWrap/>
            <w:vAlign w:val="center"/>
          </w:tcPr>
          <w:p w14:paraId="70EF4C0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6EC0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6" w:type="dxa"/>
            <w:vMerge w:val="restart"/>
            <w:tcBorders>
              <w:top w:val="single" w:color="auto" w:sz="4" w:space="0"/>
              <w:left w:val="single" w:color="auto" w:sz="4" w:space="0"/>
              <w:right w:val="single" w:color="auto" w:sz="4" w:space="0"/>
            </w:tcBorders>
            <w:noWrap/>
            <w:vAlign w:val="center"/>
          </w:tcPr>
          <w:p w14:paraId="19AB4DA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vMerge w:val="restart"/>
            <w:tcBorders>
              <w:top w:val="single" w:color="auto" w:sz="4" w:space="0"/>
              <w:left w:val="single" w:color="auto" w:sz="4" w:space="0"/>
              <w:right w:val="single" w:color="auto" w:sz="4" w:space="0"/>
            </w:tcBorders>
            <w:noWrap/>
            <w:vAlign w:val="center"/>
          </w:tcPr>
          <w:p w14:paraId="481C4F1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1DE4996C">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608B0471">
            <w:pPr>
              <w:jc w:val="center"/>
              <w:rPr>
                <w:rFonts w:ascii="方正仿宋_GBK" w:hAnsi="方正仿宋_GBK" w:eastAsia="方正仿宋_GBK" w:cs="方正仿宋_GBK"/>
                <w:sz w:val="24"/>
              </w:rPr>
            </w:pPr>
          </w:p>
        </w:tc>
        <w:tc>
          <w:tcPr>
            <w:tcW w:w="3768" w:type="dxa"/>
            <w:gridSpan w:val="3"/>
            <w:vMerge w:val="restart"/>
            <w:tcBorders>
              <w:top w:val="single" w:color="auto" w:sz="4" w:space="0"/>
              <w:left w:val="single" w:color="auto" w:sz="4" w:space="0"/>
              <w:right w:val="single" w:color="auto" w:sz="4" w:space="0"/>
            </w:tcBorders>
            <w:noWrap/>
            <w:vAlign w:val="center"/>
          </w:tcPr>
          <w:p w14:paraId="1F1827EC">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563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08BB4E44">
            <w:pPr>
              <w:jc w:val="center"/>
              <w:rPr>
                <w:rFonts w:ascii="方正仿宋_GBK" w:hAnsi="方正仿宋_GBK" w:eastAsia="方正仿宋_GBK" w:cs="方正仿宋_GBK"/>
                <w:sz w:val="24"/>
              </w:rPr>
            </w:pPr>
          </w:p>
        </w:tc>
        <w:tc>
          <w:tcPr>
            <w:tcW w:w="2282" w:type="dxa"/>
            <w:gridSpan w:val="2"/>
            <w:vMerge w:val="continue"/>
            <w:tcBorders>
              <w:left w:val="single" w:color="auto" w:sz="4" w:space="0"/>
              <w:bottom w:val="single" w:color="auto" w:sz="4" w:space="0"/>
              <w:right w:val="single" w:color="auto" w:sz="4" w:space="0"/>
            </w:tcBorders>
            <w:noWrap/>
            <w:vAlign w:val="center"/>
          </w:tcPr>
          <w:p w14:paraId="1BFBA146">
            <w:pPr>
              <w:jc w:val="center"/>
              <w:rPr>
                <w:rFonts w:ascii="方正仿宋_GBK" w:hAnsi="方正仿宋_GBK" w:eastAsia="方正仿宋_GBK" w:cs="方正仿宋_GBK"/>
                <w:sz w:val="24"/>
              </w:rP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6A454179">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3E1A962F">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6D010BAD">
            <w:pPr>
              <w:snapToGrid w:val="0"/>
              <w:jc w:val="left"/>
              <w:rPr>
                <w:rFonts w:ascii="方正仿宋_GBK" w:hAnsi="方正仿宋_GBK" w:eastAsia="方正仿宋_GBK" w:cs="方正仿宋_GBK"/>
                <w:sz w:val="18"/>
                <w:szCs w:val="18"/>
              </w:rPr>
            </w:pPr>
          </w:p>
        </w:tc>
      </w:tr>
      <w:tr w14:paraId="6EC8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5E4B776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2AAFD41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291" w:type="dxa"/>
            <w:gridSpan w:val="3"/>
            <w:tcBorders>
              <w:top w:val="single" w:color="auto" w:sz="4" w:space="0"/>
              <w:left w:val="single" w:color="auto" w:sz="4" w:space="0"/>
              <w:bottom w:val="single" w:color="auto" w:sz="4" w:space="0"/>
              <w:right w:val="single" w:color="auto" w:sz="4" w:space="0"/>
            </w:tcBorders>
            <w:noWrap/>
            <w:vAlign w:val="center"/>
          </w:tcPr>
          <w:p w14:paraId="4051A991">
            <w:pPr>
              <w:jc w:val="center"/>
              <w:rPr>
                <w:rFonts w:ascii="方正仿宋_GBK" w:hAnsi="方正仿宋_GBK" w:eastAsia="方正仿宋_GBK" w:cs="方正仿宋_GBK"/>
                <w:sz w:val="24"/>
              </w:rPr>
            </w:pPr>
          </w:p>
        </w:tc>
        <w:tc>
          <w:tcPr>
            <w:tcW w:w="3768" w:type="dxa"/>
            <w:gridSpan w:val="3"/>
            <w:tcBorders>
              <w:top w:val="single" w:color="auto" w:sz="4" w:space="0"/>
              <w:left w:val="single" w:color="auto" w:sz="4" w:space="0"/>
              <w:bottom w:val="single" w:color="auto" w:sz="4" w:space="0"/>
              <w:right w:val="single" w:color="auto" w:sz="4" w:space="0"/>
            </w:tcBorders>
            <w:noWrap/>
            <w:vAlign w:val="center"/>
          </w:tcPr>
          <w:p w14:paraId="624478B4">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指对投标（响应）供应商不具有出资持股/姓名关系，但对其存在管理关系的主体。</w:t>
            </w:r>
          </w:p>
        </w:tc>
      </w:tr>
      <w:tr w14:paraId="51D5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tcBorders>
              <w:top w:val="single" w:color="auto" w:sz="4" w:space="0"/>
              <w:left w:val="single" w:color="auto" w:sz="4" w:space="0"/>
              <w:bottom w:val="single" w:color="auto" w:sz="4" w:space="0"/>
              <w:right w:val="single" w:color="auto" w:sz="4" w:space="0"/>
            </w:tcBorders>
            <w:noWrap/>
            <w:vAlign w:val="center"/>
          </w:tcPr>
          <w:p w14:paraId="29B432C1">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1F0370A5">
      <w:pPr>
        <w:pStyle w:val="11"/>
        <w:spacing w:line="20" w:lineRule="exact"/>
      </w:pPr>
    </w:p>
    <w:p w14:paraId="6DF3DBEB">
      <w:pPr>
        <w:pStyle w:val="11"/>
        <w:spacing w:line="20" w:lineRule="exact"/>
      </w:pPr>
    </w:p>
    <w:p w14:paraId="1CEC2D87">
      <w:pPr>
        <w:pStyle w:val="11"/>
        <w:spacing w:line="20" w:lineRule="exact"/>
      </w:pPr>
    </w:p>
    <w:p w14:paraId="7E6450B4">
      <w:pPr>
        <w:pStyle w:val="11"/>
        <w:spacing w:line="20" w:lineRule="exact"/>
      </w:pPr>
    </w:p>
    <w:p w14:paraId="48ABD179">
      <w:pPr>
        <w:pStyle w:val="11"/>
        <w:spacing w:line="20" w:lineRule="exact"/>
      </w:pPr>
    </w:p>
    <w:p w14:paraId="3FE776A1">
      <w:pPr>
        <w:tabs>
          <w:tab w:val="left" w:pos="654"/>
          <w:tab w:val="left" w:pos="1734"/>
          <w:tab w:val="left" w:pos="2814"/>
          <w:tab w:val="left" w:pos="3894"/>
          <w:tab w:val="left" w:pos="5334"/>
          <w:tab w:val="left" w:pos="6414"/>
          <w:tab w:val="left" w:pos="7254"/>
          <w:tab w:val="left" w:pos="8574"/>
          <w:tab w:val="left" w:pos="9654"/>
        </w:tabs>
        <w:ind w:firstLine="480" w:firstLineChars="200"/>
        <w:rPr>
          <w:rFonts w:ascii="宋体" w:hAnsi="宋体" w:cs="宋体"/>
          <w:color w:val="FF0000"/>
          <w:sz w:val="24"/>
        </w:rPr>
      </w:pPr>
      <w:r>
        <w:rPr>
          <w:rFonts w:hint="eastAsia" w:ascii="宋体" w:hAnsi="宋体" w:cs="宋体"/>
          <w:color w:val="FF0000"/>
          <w:sz w:val="24"/>
        </w:rPr>
        <w:t>备注:后附相关人员最近一个月的社保缴纳证明材料。</w:t>
      </w:r>
    </w:p>
    <w:p w14:paraId="3D87D453">
      <w:pPr>
        <w:pStyle w:val="3"/>
      </w:pPr>
    </w:p>
    <w:p w14:paraId="3CBD71C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供应商提供社保证明注意事项</w:t>
      </w:r>
    </w:p>
    <w:p w14:paraId="53FA528D">
      <w:pPr>
        <w:spacing w:line="560" w:lineRule="exact"/>
        <w:jc w:val="center"/>
        <w:rPr>
          <w:rFonts w:ascii="方正小标宋简体" w:eastAsia="方正小标宋简体" w:cs="仿宋_GB2312"/>
          <w:sz w:val="44"/>
          <w:szCs w:val="44"/>
        </w:rPr>
      </w:pPr>
    </w:p>
    <w:p w14:paraId="3C6F96EA">
      <w:pPr>
        <w:spacing w:line="56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如由于社保部门或税务部门原因，最近一个月的社保证明无法提供的可往前顺延一个月。</w:t>
      </w:r>
    </w:p>
    <w:p w14:paraId="6711927D">
      <w:pPr>
        <w:spacing w:line="56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如投标人为新成立企业且成立时间不足一个月可提供加盖投标人公章的情况说明或者证明材料亦视为符。</w:t>
      </w:r>
    </w:p>
    <w:p w14:paraId="4C1613DE">
      <w:pPr>
        <w:spacing w:line="560" w:lineRule="exact"/>
        <w:ind w:firstLine="640" w:firstLineChars="200"/>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如依法不需要缴纳社会保险的，应提供相应文件证明</w:t>
      </w:r>
    </w:p>
    <w:p w14:paraId="4548D8DA">
      <w:pPr>
        <w:spacing w:line="560" w:lineRule="exact"/>
        <w:ind w:firstLine="640" w:firstLineChars="200"/>
        <w:rPr>
          <w:rFonts w:ascii="仿宋_GB2312" w:eastAsia="仿宋_GB2312"/>
          <w:sz w:val="32"/>
          <w:szCs w:val="32"/>
        </w:rPr>
      </w:pPr>
      <w:r>
        <w:rPr>
          <w:rFonts w:hint="eastAsia" w:ascii="楷体_GB2312" w:eastAsia="楷体_GB2312"/>
          <w:sz w:val="32"/>
          <w:szCs w:val="32"/>
        </w:rPr>
        <w:t>四、</w:t>
      </w:r>
      <w:r>
        <w:rPr>
          <w:rFonts w:hint="eastAsia" w:ascii="仿宋_GB2312" w:eastAsia="仿宋_GB2312"/>
          <w:sz w:val="32"/>
          <w:szCs w:val="32"/>
        </w:rPr>
        <w:t>如为退休返聘人员提供退休证明和聘用合同。</w:t>
      </w:r>
    </w:p>
    <w:p w14:paraId="6372A3B9">
      <w:pPr>
        <w:spacing w:line="560" w:lineRule="exact"/>
        <w:ind w:firstLine="640" w:firstLineChars="200"/>
        <w:rPr>
          <w:rFonts w:ascii="仿宋_GB2312" w:eastAsia="仿宋_GB2312" w:cs="仿宋_GB2312"/>
          <w:sz w:val="24"/>
        </w:rPr>
      </w:pPr>
      <w:r>
        <w:rPr>
          <w:rFonts w:hint="eastAsia" w:ascii="楷体_GB2312" w:eastAsia="楷体_GB2312"/>
          <w:sz w:val="32"/>
          <w:szCs w:val="32"/>
        </w:rPr>
        <w:t>五、</w:t>
      </w:r>
      <w:r>
        <w:rPr>
          <w:rFonts w:hint="eastAsia" w:ascii="仿宋_GB2312" w:eastAsia="仿宋_GB2312"/>
          <w:sz w:val="32"/>
          <w:szCs w:val="32"/>
        </w:rPr>
        <w:t>如本项目未安排项目投标授权代表人、项目负责人、主要技术人员的，无需提供投标授权代表人、项目负责人、主要技术人员的社会保险证明。</w:t>
      </w:r>
    </w:p>
    <w:p w14:paraId="34956FD9">
      <w:pPr>
        <w:pStyle w:val="4"/>
      </w:pPr>
    </w:p>
    <w:sectPr>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D8DCE16D-B069-4BC1-B3C9-3756EAB07BB9}"/>
  </w:font>
  <w:font w:name="方正仿宋_GBK">
    <w:panose1 w:val="03000509000000000000"/>
    <w:charset w:val="86"/>
    <w:family w:val="script"/>
    <w:pitch w:val="default"/>
    <w:sig w:usb0="00000001" w:usb1="080E0000" w:usb2="00000000" w:usb3="00000000" w:csb0="00040000" w:csb1="00000000"/>
    <w:embedRegular r:id="rId2" w:fontKey="{CC2D66AD-12AF-4EEE-82E0-7237291909BE}"/>
  </w:font>
  <w:font w:name="仿宋_GB2312">
    <w:panose1 w:val="02010609030101010101"/>
    <w:charset w:val="86"/>
    <w:family w:val="modern"/>
    <w:pitch w:val="default"/>
    <w:sig w:usb0="00000001" w:usb1="080E0000" w:usb2="00000000" w:usb3="00000000" w:csb0="00040000" w:csb1="00000000"/>
    <w:embedRegular r:id="rId3" w:fontKey="{D4E50BDA-D952-4E7B-880F-C32D1C411392}"/>
  </w:font>
  <w:font w:name="楷体_GB2312">
    <w:panose1 w:val="02010609030101010101"/>
    <w:charset w:val="86"/>
    <w:family w:val="modern"/>
    <w:pitch w:val="default"/>
    <w:sig w:usb0="00000001" w:usb1="080E0000" w:usb2="00000000" w:usb3="00000000" w:csb0="00040000" w:csb1="00000000"/>
    <w:embedRegular r:id="rId4" w:fontKey="{41FFC33A-D06B-4067-8727-4A9DF702062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06194"/>
    <w:rsid w:val="00172A27"/>
    <w:rsid w:val="00217EDD"/>
    <w:rsid w:val="00861664"/>
    <w:rsid w:val="00F56A88"/>
    <w:rsid w:val="059955C0"/>
    <w:rsid w:val="0CB94B69"/>
    <w:rsid w:val="0FFF41DA"/>
    <w:rsid w:val="16BA3F6C"/>
    <w:rsid w:val="19A042ED"/>
    <w:rsid w:val="19D74926"/>
    <w:rsid w:val="1AFE27BD"/>
    <w:rsid w:val="1E342337"/>
    <w:rsid w:val="1EFFB805"/>
    <w:rsid w:val="1FFE41C5"/>
    <w:rsid w:val="219A2F17"/>
    <w:rsid w:val="24957DD5"/>
    <w:rsid w:val="254B5EBC"/>
    <w:rsid w:val="27D67BF3"/>
    <w:rsid w:val="29442300"/>
    <w:rsid w:val="2D037157"/>
    <w:rsid w:val="2D6E2C02"/>
    <w:rsid w:val="2F6F19CE"/>
    <w:rsid w:val="373815C8"/>
    <w:rsid w:val="37E42190"/>
    <w:rsid w:val="37FF4072"/>
    <w:rsid w:val="3C054EE0"/>
    <w:rsid w:val="3CE0054B"/>
    <w:rsid w:val="3DEBB676"/>
    <w:rsid w:val="3EFC7411"/>
    <w:rsid w:val="3F0C26B7"/>
    <w:rsid w:val="3F77A300"/>
    <w:rsid w:val="3F7BFECC"/>
    <w:rsid w:val="45FD5031"/>
    <w:rsid w:val="4BFF1F3A"/>
    <w:rsid w:val="513DD22D"/>
    <w:rsid w:val="52FFA6A1"/>
    <w:rsid w:val="53FF92B0"/>
    <w:rsid w:val="57560228"/>
    <w:rsid w:val="5BCCEDF2"/>
    <w:rsid w:val="63DE4E47"/>
    <w:rsid w:val="65DA569A"/>
    <w:rsid w:val="674D1D94"/>
    <w:rsid w:val="67D8809C"/>
    <w:rsid w:val="6ABB244C"/>
    <w:rsid w:val="6DAB34F7"/>
    <w:rsid w:val="6DFC31A6"/>
    <w:rsid w:val="6EBBA8DA"/>
    <w:rsid w:val="6EE79F91"/>
    <w:rsid w:val="6F5D8FB3"/>
    <w:rsid w:val="6FDF6D71"/>
    <w:rsid w:val="713F3528"/>
    <w:rsid w:val="71B43AA4"/>
    <w:rsid w:val="73FF3A62"/>
    <w:rsid w:val="74FF4A75"/>
    <w:rsid w:val="77DF7CE4"/>
    <w:rsid w:val="794D439D"/>
    <w:rsid w:val="79BCD49B"/>
    <w:rsid w:val="7A7511ED"/>
    <w:rsid w:val="7AFE9C4A"/>
    <w:rsid w:val="7BFB3F8C"/>
    <w:rsid w:val="7C6D8E58"/>
    <w:rsid w:val="7DFF406F"/>
    <w:rsid w:val="7EE25866"/>
    <w:rsid w:val="7EFF44F5"/>
    <w:rsid w:val="7FA2D869"/>
    <w:rsid w:val="7FE72336"/>
    <w:rsid w:val="975A63D8"/>
    <w:rsid w:val="9FF81599"/>
    <w:rsid w:val="AEFF222A"/>
    <w:rsid w:val="AFBF5AE2"/>
    <w:rsid w:val="B9BB2B0C"/>
    <w:rsid w:val="BF6BF554"/>
    <w:rsid w:val="CE7FD37D"/>
    <w:rsid w:val="D36F6106"/>
    <w:rsid w:val="D39F4D4E"/>
    <w:rsid w:val="D7FFDCCE"/>
    <w:rsid w:val="DB7FF10D"/>
    <w:rsid w:val="E1ED9EE5"/>
    <w:rsid w:val="E679026A"/>
    <w:rsid w:val="E8FFC0D0"/>
    <w:rsid w:val="E9FF04A2"/>
    <w:rsid w:val="EEFE6E9D"/>
    <w:rsid w:val="EF5DAF9E"/>
    <w:rsid w:val="EFCFBCD5"/>
    <w:rsid w:val="F2460966"/>
    <w:rsid w:val="F3DF0CA2"/>
    <w:rsid w:val="F7BF64F4"/>
    <w:rsid w:val="F7C2D883"/>
    <w:rsid w:val="F9BC83D9"/>
    <w:rsid w:val="FBDD00F2"/>
    <w:rsid w:val="FBEF15D6"/>
    <w:rsid w:val="FE7D1FC5"/>
    <w:rsid w:val="FF5F4B1D"/>
    <w:rsid w:val="FF6C11C8"/>
    <w:rsid w:val="FF7B0ED3"/>
    <w:rsid w:val="FF7F30CA"/>
    <w:rsid w:val="FFAFE3CE"/>
    <w:rsid w:val="FFCD3FA3"/>
    <w:rsid w:val="FFF3BFEC"/>
    <w:rsid w:val="FFF96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681</Words>
  <Characters>685</Characters>
  <Lines>5</Lines>
  <Paragraphs>1</Paragraphs>
  <TotalTime>0</TotalTime>
  <ScaleCrop>false</ScaleCrop>
  <LinksUpToDate>false</LinksUpToDate>
  <CharactersWithSpaces>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2025-01-21T18:00:00Z</dcterms:created>
  <dc:creator>shengtao</dc:creator>
  <cp:lastModifiedBy>Administrator</cp:lastModifiedBy>
  <cp:lastPrinted>2025-04-21T01:12:00Z</cp:lastPrinted>
  <dcterms:modified xsi:type="dcterms:W3CDTF">2025-10-13T01:20:46Z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9BAB6E72005FB0745DEA916705D1C602</vt:lpwstr>
  </property>
  <property fmtid="{D5CDD505-2E9C-101B-9397-08002B2CF9AE}" pid="4" name="KSOTemplateDocerSaveRecord">
    <vt:lpwstr>eyJoZGlkIjoiZmI1NTY3ZWI5OWRhODMxNWJiN2ZiZjYxN2FmNTYyNjAifQ==</vt:lpwstr>
  </property>
</Properties>
</file>