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SZLGRMYY-HC-202510</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7ADD59F9">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2C09C561">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510</w:t>
      </w:r>
      <w:r>
        <w:rPr>
          <w:rFonts w:hint="eastAsia" w:ascii="宋体" w:hAnsi="宋体" w:cs="宋体"/>
          <w:b/>
          <w:color w:val="000000"/>
          <w:kern w:val="0"/>
          <w:sz w:val="24"/>
          <w:lang w:eastAsia="zh-CN"/>
        </w:rPr>
        <w:t>）</w:t>
      </w:r>
    </w:p>
    <w:p w14:paraId="5956AC91">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6E8EBE3D">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510</w:t>
      </w:r>
    </w:p>
    <w:p w14:paraId="2005A757">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十</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64239D36">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4DFC801A">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13FA0A67">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3B587B04">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C13866E">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13</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1F5619FA">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4D9784CD">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6644BC7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55360A72">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67BA567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7AAA273F">
      <w:pPr>
        <w:pStyle w:val="18"/>
        <w:rPr>
          <w:rFonts w:hint="eastAsia"/>
          <w:lang w:val="en-US" w:eastAsia="zh-CN"/>
        </w:rPr>
      </w:pPr>
      <w:r>
        <w:rPr>
          <w:rFonts w:hint="eastAsia" w:ascii="宋体" w:hAnsi="宋体"/>
          <w:color w:val="auto"/>
          <w:sz w:val="24"/>
          <w:lang w:val="en-US" w:eastAsia="zh-CN"/>
        </w:rPr>
        <w:t>（二）《营业执照》（提供复印件盖公司红章）；</w:t>
      </w:r>
    </w:p>
    <w:p w14:paraId="6D71E997">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3E36F2D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401E5CD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39A66193">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7A53E5B5">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20206E1">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4E23A8DD">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关于在深圳医用耗材阳光交易和监管平台签订合同的承诺书（无医疗器械注册证/无医保编码产品无需提供）；</w:t>
      </w:r>
    </w:p>
    <w:p w14:paraId="00628C7C">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5429C4CB">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36D0E32F">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2EC999E8">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17C777EE">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14CAECD">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4251881">
      <w:pPr>
        <w:ind w:firstLine="480" w:firstLineChars="200"/>
        <w:rPr>
          <w:rFonts w:hint="eastAsia"/>
          <w:color w:val="auto"/>
          <w:sz w:val="24"/>
          <w:lang w:val="en-US" w:eastAsia="zh-CN"/>
        </w:rPr>
      </w:pPr>
      <w:r>
        <w:rPr>
          <w:rFonts w:hint="eastAsia"/>
          <w:color w:val="auto"/>
          <w:sz w:val="24"/>
          <w:lang w:val="en-US" w:eastAsia="zh-CN"/>
        </w:rPr>
        <w:t>七、遴选要求：</w:t>
      </w:r>
    </w:p>
    <w:p w14:paraId="591C3B3B">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1E63B2B9">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767344C7">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7E7C73D1">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3FBE486A">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79693ECA">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258672A3">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4C3B0FE1">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34C4BAF5">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4491A9A">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052A097">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71553719">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E334251">
      <w:pPr>
        <w:ind w:firstLine="480" w:firstLineChars="200"/>
        <w:rPr>
          <w:rFonts w:hint="eastAsia"/>
          <w:color w:val="auto"/>
          <w:sz w:val="24"/>
          <w:lang w:val="en-US" w:eastAsia="zh-CN"/>
        </w:rPr>
      </w:pPr>
      <w:r>
        <w:rPr>
          <w:rFonts w:hint="eastAsia"/>
          <w:color w:val="auto"/>
          <w:sz w:val="24"/>
          <w:lang w:val="en-US" w:eastAsia="zh-CN"/>
        </w:rPr>
        <w:t>（三）申报要求：</w:t>
      </w:r>
    </w:p>
    <w:p w14:paraId="0FCC3F78">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6FC435BD">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F2D138D">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1402F43C">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46CD763">
      <w:pPr>
        <w:ind w:firstLine="480" w:firstLineChars="200"/>
        <w:rPr>
          <w:rFonts w:hint="eastAsia"/>
          <w:color w:val="auto"/>
          <w:sz w:val="24"/>
          <w:lang w:val="en-US" w:eastAsia="zh-CN"/>
        </w:rPr>
      </w:pPr>
      <w:r>
        <w:rPr>
          <w:rFonts w:hint="eastAsia"/>
          <w:color w:val="auto"/>
          <w:sz w:val="24"/>
          <w:lang w:val="en-US" w:eastAsia="zh-CN"/>
        </w:rPr>
        <w:t>八、违法行为的处理：</w:t>
      </w:r>
    </w:p>
    <w:p w14:paraId="06AA278E">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7EFA4811">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20D08E00">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68B0DBC1">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1969E769">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38B4E455">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17B8F596">
      <w:pPr>
        <w:rPr>
          <w:rFonts w:hint="eastAsia"/>
          <w:color w:val="auto"/>
          <w:sz w:val="24"/>
        </w:rPr>
      </w:pPr>
    </w:p>
    <w:p w14:paraId="3F5D6383">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1E998B7F">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223ABF58">
      <w:pPr>
        <w:rPr>
          <w:rFonts w:hint="eastAsia"/>
          <w:color w:val="auto"/>
          <w:sz w:val="24"/>
          <w:lang w:val="en-US" w:eastAsia="zh-CN"/>
        </w:rPr>
      </w:pPr>
    </w:p>
    <w:p w14:paraId="37E7F401">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5E613DA5">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274E5086">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037F8285">
      <w:pPr>
        <w:ind w:firstLine="4920" w:firstLineChars="2050"/>
        <w:jc w:val="right"/>
        <w:rPr>
          <w:rFonts w:hint="eastAsia"/>
          <w:color w:val="auto"/>
          <w:sz w:val="24"/>
        </w:rPr>
      </w:pPr>
    </w:p>
    <w:p w14:paraId="40F08E9D">
      <w:pPr>
        <w:pStyle w:val="18"/>
        <w:rPr>
          <w:rFonts w:hint="eastAsia"/>
        </w:rPr>
      </w:pPr>
    </w:p>
    <w:p w14:paraId="0ACE58EB">
      <w:pPr>
        <w:ind w:firstLine="4920" w:firstLineChars="2050"/>
        <w:jc w:val="right"/>
        <w:rPr>
          <w:rFonts w:hint="eastAsia"/>
          <w:color w:val="auto"/>
          <w:sz w:val="24"/>
        </w:rPr>
      </w:pPr>
      <w:r>
        <w:rPr>
          <w:rFonts w:hint="eastAsia"/>
          <w:color w:val="auto"/>
          <w:sz w:val="24"/>
        </w:rPr>
        <w:t>深圳市龙岗区人民医院</w:t>
      </w:r>
    </w:p>
    <w:p w14:paraId="26FFF766">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23</w:t>
      </w:r>
      <w:r>
        <w:rPr>
          <w:rFonts w:hint="eastAsia" w:ascii="Times New Roman" w:hAnsi="Times New Roman" w:eastAsia="宋体" w:cs="Times New Roman"/>
          <w:color w:val="auto"/>
          <w:sz w:val="24"/>
        </w:rPr>
        <w:t>日</w:t>
      </w:r>
    </w:p>
    <w:p w14:paraId="40798519">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十</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5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5"/>
        <w:gridCol w:w="548"/>
        <w:gridCol w:w="3402"/>
        <w:gridCol w:w="1864"/>
        <w:gridCol w:w="439"/>
        <w:gridCol w:w="954"/>
        <w:gridCol w:w="3466"/>
      </w:tblGrid>
      <w:tr w14:paraId="58FDB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4D2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B33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FDD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BA7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019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CED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D22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71F85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993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心血管内科</w:t>
            </w: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1F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4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肌钙蛋白I检测试剂盒（化学发光法）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C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B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D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EE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适用于日本三菱免疫分析仪PATHFAST</w:t>
            </w:r>
          </w:p>
        </w:tc>
      </w:tr>
      <w:tr w14:paraId="26B65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1933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FC43B">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1C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肌酸激酶同工酶检测试剂盒（化学发光法）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0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0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0E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1620</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D66EE">
            <w:pPr>
              <w:jc w:val="center"/>
              <w:rPr>
                <w:rFonts w:hint="eastAsia" w:ascii="宋体" w:hAnsi="宋体" w:eastAsia="宋体" w:cs="宋体"/>
                <w:i w:val="0"/>
                <w:iCs w:val="0"/>
                <w:color w:val="000000"/>
                <w:sz w:val="20"/>
                <w:szCs w:val="20"/>
                <w:u w:val="none"/>
              </w:rPr>
            </w:pPr>
          </w:p>
        </w:tc>
      </w:tr>
      <w:tr w14:paraId="6D58B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C9CF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215A5">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3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肌红蛋白检测试剂盒（化学发光法）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CA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7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4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1900</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BC6E8">
            <w:pPr>
              <w:jc w:val="center"/>
              <w:rPr>
                <w:rFonts w:hint="eastAsia" w:ascii="宋体" w:hAnsi="宋体" w:eastAsia="宋体" w:cs="宋体"/>
                <w:i w:val="0"/>
                <w:iCs w:val="0"/>
                <w:color w:val="000000"/>
                <w:sz w:val="20"/>
                <w:szCs w:val="20"/>
                <w:u w:val="none"/>
              </w:rPr>
            </w:pPr>
          </w:p>
        </w:tc>
      </w:tr>
      <w:tr w14:paraId="7D8BB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CCA5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64C1D">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D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N末端脑钠肽前体检测试剂盒（化学发光法）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D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4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9C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7A8B4">
            <w:pPr>
              <w:jc w:val="center"/>
              <w:rPr>
                <w:rFonts w:hint="eastAsia" w:ascii="宋体" w:hAnsi="宋体" w:eastAsia="宋体" w:cs="宋体"/>
                <w:i w:val="0"/>
                <w:iCs w:val="0"/>
                <w:color w:val="000000"/>
                <w:sz w:val="20"/>
                <w:szCs w:val="20"/>
                <w:u w:val="none"/>
              </w:rPr>
            </w:pPr>
          </w:p>
        </w:tc>
      </w:tr>
      <w:tr w14:paraId="705E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3B71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9F338">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4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D二聚体检测试剂盒（化学发光法）</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4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6盒*10盘</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F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5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06969">
            <w:pPr>
              <w:jc w:val="center"/>
              <w:rPr>
                <w:rFonts w:hint="eastAsia" w:ascii="宋体" w:hAnsi="宋体" w:eastAsia="宋体" w:cs="宋体"/>
                <w:i w:val="0"/>
                <w:iCs w:val="0"/>
                <w:color w:val="000000"/>
                <w:sz w:val="20"/>
                <w:szCs w:val="20"/>
                <w:u w:val="none"/>
              </w:rPr>
            </w:pPr>
          </w:p>
        </w:tc>
      </w:tr>
      <w:tr w14:paraId="2331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9ED2">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E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9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双腔微导管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D4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3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F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6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做逆向CTO的双腔微导管；提供双导丝通路，可以更好的解决复杂的PCI手术</w:t>
            </w:r>
          </w:p>
        </w:tc>
      </w:tr>
      <w:tr w14:paraId="658B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0693E">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3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7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一次性使用压力微导管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9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2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0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3438">
            <w:pPr>
              <w:jc w:val="center"/>
              <w:rPr>
                <w:rFonts w:hint="eastAsia" w:ascii="宋体" w:hAnsi="宋体" w:eastAsia="宋体" w:cs="宋体"/>
                <w:i w:val="0"/>
                <w:iCs w:val="0"/>
                <w:color w:val="000000"/>
                <w:sz w:val="20"/>
                <w:szCs w:val="20"/>
                <w:u w:val="none"/>
              </w:rPr>
            </w:pPr>
          </w:p>
        </w:tc>
      </w:tr>
      <w:tr w14:paraId="432F4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D3EA7">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6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A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冠脉药物涂层球囊扩张导管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E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E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6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8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非血流阻断的药球</w:t>
            </w:r>
          </w:p>
        </w:tc>
      </w:tr>
      <w:tr w14:paraId="4200B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77F03">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6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8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一次性使用血压传感器</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F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2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9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6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扁头、圆头</w:t>
            </w:r>
          </w:p>
        </w:tc>
      </w:tr>
      <w:tr w14:paraId="0ADFE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F18FD">
            <w:pPr>
              <w:jc w:val="center"/>
              <w:rPr>
                <w:rFonts w:hint="eastAsia" w:ascii="宋体" w:hAnsi="宋体" w:eastAsia="宋体" w:cs="宋体"/>
                <w:i w:val="0"/>
                <w:iCs w:val="0"/>
                <w:color w:val="000000"/>
                <w:sz w:val="20"/>
                <w:szCs w:val="20"/>
                <w:u w:val="none"/>
              </w:rPr>
            </w:pPr>
          </w:p>
        </w:tc>
        <w:tc>
          <w:tcPr>
            <w:tcW w:w="548" w:type="dxa"/>
            <w:tcBorders>
              <w:top w:val="nil"/>
              <w:left w:val="single" w:color="000000" w:sz="4" w:space="0"/>
              <w:bottom w:val="single" w:color="000000" w:sz="4" w:space="0"/>
              <w:right w:val="single" w:color="000000" w:sz="4" w:space="0"/>
            </w:tcBorders>
            <w:shd w:val="clear" w:color="auto" w:fill="auto"/>
            <w:noWrap/>
            <w:vAlign w:val="center"/>
          </w:tcPr>
          <w:p w14:paraId="5F519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F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一次性使用有创压力传感器</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6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CPT-1500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C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4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65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FFR在冠脉介入治疗中主要用于评估冠脉狭窄的功能性严重程度，指导治疗决策，评估手术效果</w:t>
            </w:r>
          </w:p>
        </w:tc>
      </w:tr>
      <w:tr w14:paraId="209FE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359EE">
            <w:pPr>
              <w:jc w:val="center"/>
              <w:rPr>
                <w:rFonts w:hint="eastAsia" w:ascii="宋体" w:hAnsi="宋体" w:eastAsia="宋体" w:cs="宋体"/>
                <w:i w:val="0"/>
                <w:iCs w:val="0"/>
                <w:color w:val="000000"/>
                <w:sz w:val="20"/>
                <w:szCs w:val="20"/>
                <w:u w:val="none"/>
              </w:rPr>
            </w:pPr>
          </w:p>
        </w:tc>
        <w:tc>
          <w:tcPr>
            <w:tcW w:w="548" w:type="dxa"/>
            <w:tcBorders>
              <w:top w:val="nil"/>
              <w:left w:val="single" w:color="000000" w:sz="4" w:space="0"/>
              <w:bottom w:val="single" w:color="000000" w:sz="4" w:space="0"/>
              <w:right w:val="single" w:color="000000" w:sz="4" w:space="0"/>
            </w:tcBorders>
            <w:shd w:val="clear" w:color="auto" w:fill="auto"/>
            <w:noWrap/>
            <w:vAlign w:val="center"/>
          </w:tcPr>
          <w:p w14:paraId="6F12E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5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一次性使用血管内成像导管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8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Insight-100-1350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B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5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6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CT能够通过其高分辨率的显影方式弥补冠脉造影方面的不足和误差，可清晰显示管腔的横切面及纵切面，并提供不同角度下管腔的切面图，准确的为术者提供病变血管及参考血管的数值，判断斑块的形状、结构和性质，从而对术者选择球囊和支架的大小、长度等方面提供建议</w:t>
            </w:r>
          </w:p>
        </w:tc>
      </w:tr>
      <w:tr w14:paraId="0F295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75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神经内科</w:t>
            </w: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8D4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7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颅内支架</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A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6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7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43600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3E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支架由镍钛合金材料制成，采用闭合式设计。支架每一端有铂钨合金标记带。该产品与治疗颅内动脉瘤的栓塞装置一起使用。适合2.5～4.0mm血管直径，支架长度16～39mm,能通过0.021 in系统微导管输送、释放。</w:t>
            </w:r>
          </w:p>
        </w:tc>
      </w:tr>
      <w:tr w14:paraId="6FD0C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101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E884C">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5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灌注导管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1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A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D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2C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产品外表面有亲水涂层，内腔有PTFE涂层。导管体部的远端部分不透X线，远端有标记带。用于将各种诊断器械、治疗栓塞器械和治疗药剂注入血管系统。导管有效长度150cm,远端长度5cm,导管内径0.021 in。</w:t>
            </w:r>
          </w:p>
        </w:tc>
      </w:tr>
      <w:tr w14:paraId="1698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6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消化内镜中心</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E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E1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鼻胆引流管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D5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E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B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392.89 </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8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r>
      <w:tr w14:paraId="3B2C4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89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w:t>
            </w: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D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A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拔罐器（火龙罐）</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F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大、中、小</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9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0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C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紫砂材质</w:t>
            </w:r>
          </w:p>
        </w:tc>
      </w:tr>
      <w:tr w14:paraId="7486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7930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1DC0B">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15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火龙罐专用艾柱</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4C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20*20mm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B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2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4BF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30:1纯蕲艾艾绒纸卷制</w:t>
            </w:r>
          </w:p>
        </w:tc>
      </w:tr>
      <w:tr w14:paraId="1B3B7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B8C2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232D7">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F8F9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5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25*20mm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9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6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33924">
            <w:pPr>
              <w:jc w:val="center"/>
              <w:rPr>
                <w:rFonts w:hint="eastAsia" w:ascii="宋体" w:hAnsi="宋体" w:eastAsia="宋体" w:cs="宋体"/>
                <w:i w:val="0"/>
                <w:iCs w:val="0"/>
                <w:color w:val="000000"/>
                <w:sz w:val="20"/>
                <w:szCs w:val="20"/>
                <w:u w:val="none"/>
              </w:rPr>
            </w:pPr>
          </w:p>
        </w:tc>
      </w:tr>
      <w:tr w14:paraId="4398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E61D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FB2B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4C17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B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45*25mm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D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9D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0C372">
            <w:pPr>
              <w:jc w:val="center"/>
              <w:rPr>
                <w:rFonts w:hint="eastAsia" w:ascii="宋体" w:hAnsi="宋体" w:eastAsia="宋体" w:cs="宋体"/>
                <w:i w:val="0"/>
                <w:iCs w:val="0"/>
                <w:color w:val="000000"/>
                <w:sz w:val="20"/>
                <w:szCs w:val="20"/>
                <w:u w:val="none"/>
              </w:rPr>
            </w:pPr>
          </w:p>
        </w:tc>
      </w:tr>
      <w:tr w14:paraId="4231B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55E0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8B48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7C2DC">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3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55*30mm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4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板</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85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7D207">
            <w:pPr>
              <w:jc w:val="center"/>
              <w:rPr>
                <w:rFonts w:hint="eastAsia" w:ascii="宋体" w:hAnsi="宋体" w:eastAsia="宋体" w:cs="宋体"/>
                <w:i w:val="0"/>
                <w:iCs w:val="0"/>
                <w:color w:val="000000"/>
                <w:sz w:val="20"/>
                <w:szCs w:val="20"/>
                <w:u w:val="none"/>
              </w:rPr>
            </w:pPr>
          </w:p>
        </w:tc>
      </w:tr>
      <w:tr w14:paraId="1653C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C0C1A">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6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E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超声血管导引穿刺套件</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D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探头护罩48in,导针器规格：21Ga</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22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5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2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适用于PICC置管超声引导穿刺用，包含但不限于导引针、耦合剂、探头护罩等</w:t>
            </w:r>
          </w:p>
        </w:tc>
      </w:tr>
      <w:tr w14:paraId="481D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A77CA">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0D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E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一次性使用无菌气管插管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6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普通气管插管:带套囊(PVC球囊)</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D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5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EF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适用于急救时气管插管及麻醉时一次性使用。</w:t>
            </w:r>
          </w:p>
        </w:tc>
      </w:tr>
      <w:tr w14:paraId="43D5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4CA7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45FB">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1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一次性无菌柔性气管插管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5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普通气管插管:不带套囊</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1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F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03454">
            <w:pPr>
              <w:jc w:val="center"/>
              <w:rPr>
                <w:rFonts w:hint="eastAsia" w:ascii="宋体" w:hAnsi="宋体" w:eastAsia="宋体" w:cs="宋体"/>
                <w:i w:val="0"/>
                <w:iCs w:val="0"/>
                <w:color w:val="000000"/>
                <w:sz w:val="20"/>
                <w:szCs w:val="20"/>
                <w:u w:val="none"/>
              </w:rPr>
            </w:pPr>
          </w:p>
        </w:tc>
      </w:tr>
      <w:tr w14:paraId="625A8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C2EED">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A0997">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F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一次性无菌加强型柔性气管插管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9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普通型带套囊</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6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C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C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管体：内置不锈钢丝或螺旋钢丝增强结构，确保抗压扁性;套囊：低压高容设计（热敏PVC或PU材质）;接头：标准化接口，兼容麻醉机.</w:t>
            </w:r>
          </w:p>
        </w:tc>
      </w:tr>
      <w:tr w14:paraId="5253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F56AB">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nil"/>
              <w:right w:val="single" w:color="000000" w:sz="4" w:space="0"/>
            </w:tcBorders>
            <w:shd w:val="clear" w:color="auto" w:fill="auto"/>
            <w:noWrap/>
            <w:vAlign w:val="center"/>
          </w:tcPr>
          <w:p w14:paraId="2A557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9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气囊测压表</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A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CPM-A</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B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0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1475</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E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用于气管插管及气管切开的气囊压力监测</w:t>
            </w:r>
          </w:p>
        </w:tc>
      </w:tr>
      <w:tr w14:paraId="30EF4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2AC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手术室</w:t>
            </w: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BE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094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聚丙烯不可吸收缝合线（普理灵）</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A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W8706,6-0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D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3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437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适用于组织缝合</w:t>
            </w:r>
          </w:p>
        </w:tc>
      </w:tr>
      <w:tr w14:paraId="27B5E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69171">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79CBC">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1B89F">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C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W8003T,6-0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0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A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62EF1">
            <w:pPr>
              <w:jc w:val="left"/>
              <w:rPr>
                <w:rFonts w:hint="eastAsia" w:ascii="宋体" w:hAnsi="宋体" w:eastAsia="宋体" w:cs="宋体"/>
                <w:i w:val="0"/>
                <w:iCs w:val="0"/>
                <w:color w:val="000000"/>
                <w:sz w:val="20"/>
                <w:szCs w:val="20"/>
                <w:u w:val="none"/>
              </w:rPr>
            </w:pPr>
          </w:p>
        </w:tc>
      </w:tr>
      <w:tr w14:paraId="6AD8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9E2A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3EAB2">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348A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3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W8006T,5-0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9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0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F8AA1">
            <w:pPr>
              <w:jc w:val="left"/>
              <w:rPr>
                <w:rFonts w:hint="eastAsia" w:ascii="宋体" w:hAnsi="宋体" w:eastAsia="宋体" w:cs="宋体"/>
                <w:i w:val="0"/>
                <w:iCs w:val="0"/>
                <w:color w:val="000000"/>
                <w:sz w:val="20"/>
                <w:szCs w:val="20"/>
                <w:u w:val="none"/>
              </w:rPr>
            </w:pPr>
          </w:p>
        </w:tc>
      </w:tr>
      <w:tr w14:paraId="5E069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9D4D1">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E800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03AA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1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W8683,4-0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E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CD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46.8</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CC0C6">
            <w:pPr>
              <w:jc w:val="left"/>
              <w:rPr>
                <w:rFonts w:hint="eastAsia" w:ascii="宋体" w:hAnsi="宋体" w:eastAsia="宋体" w:cs="宋体"/>
                <w:i w:val="0"/>
                <w:iCs w:val="0"/>
                <w:color w:val="000000"/>
                <w:sz w:val="20"/>
                <w:szCs w:val="20"/>
                <w:u w:val="none"/>
              </w:rPr>
            </w:pPr>
          </w:p>
        </w:tc>
      </w:tr>
      <w:tr w14:paraId="368C5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90E8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D8A4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566D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8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W8556,5-0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6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9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65.1</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FA136">
            <w:pPr>
              <w:jc w:val="left"/>
              <w:rPr>
                <w:rFonts w:hint="eastAsia" w:ascii="宋体" w:hAnsi="宋体" w:eastAsia="宋体" w:cs="宋体"/>
                <w:i w:val="0"/>
                <w:iCs w:val="0"/>
                <w:color w:val="000000"/>
                <w:sz w:val="20"/>
                <w:szCs w:val="20"/>
                <w:u w:val="none"/>
              </w:rPr>
            </w:pPr>
          </w:p>
        </w:tc>
      </w:tr>
      <w:tr w14:paraId="216A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45352">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C6029">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B80FF">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F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W8557,4-0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2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0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B2185">
            <w:pPr>
              <w:jc w:val="left"/>
              <w:rPr>
                <w:rFonts w:hint="eastAsia" w:ascii="宋体" w:hAnsi="宋体" w:eastAsia="宋体" w:cs="宋体"/>
                <w:i w:val="0"/>
                <w:iCs w:val="0"/>
                <w:color w:val="000000"/>
                <w:sz w:val="20"/>
                <w:szCs w:val="20"/>
                <w:u w:val="none"/>
              </w:rPr>
            </w:pPr>
          </w:p>
        </w:tc>
      </w:tr>
      <w:tr w14:paraId="60286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0211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9102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67078">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7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W8702,7-0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5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E5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92.08</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4FAE6">
            <w:pPr>
              <w:jc w:val="left"/>
              <w:rPr>
                <w:rFonts w:hint="eastAsia" w:ascii="宋体" w:hAnsi="宋体" w:eastAsia="宋体" w:cs="宋体"/>
                <w:i w:val="0"/>
                <w:iCs w:val="0"/>
                <w:color w:val="000000"/>
                <w:sz w:val="20"/>
                <w:szCs w:val="20"/>
                <w:u w:val="none"/>
              </w:rPr>
            </w:pPr>
          </w:p>
        </w:tc>
      </w:tr>
      <w:tr w14:paraId="26051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9D5E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5EC2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967E6">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4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W2780,9-0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E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6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129.33</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A856A">
            <w:pPr>
              <w:jc w:val="left"/>
              <w:rPr>
                <w:rFonts w:hint="eastAsia" w:ascii="宋体" w:hAnsi="宋体" w:eastAsia="宋体" w:cs="宋体"/>
                <w:i w:val="0"/>
                <w:iCs w:val="0"/>
                <w:color w:val="000000"/>
                <w:sz w:val="20"/>
                <w:szCs w:val="20"/>
                <w:u w:val="none"/>
              </w:rPr>
            </w:pPr>
          </w:p>
        </w:tc>
      </w:tr>
      <w:tr w14:paraId="79125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A753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8AC9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A233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7A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W2777,8-0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0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8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04E45">
            <w:pPr>
              <w:jc w:val="left"/>
              <w:rPr>
                <w:rFonts w:hint="eastAsia" w:ascii="宋体" w:hAnsi="宋体" w:eastAsia="宋体" w:cs="宋体"/>
                <w:i w:val="0"/>
                <w:iCs w:val="0"/>
                <w:color w:val="000000"/>
                <w:sz w:val="20"/>
                <w:szCs w:val="20"/>
                <w:u w:val="none"/>
              </w:rPr>
            </w:pPr>
          </w:p>
        </w:tc>
      </w:tr>
      <w:tr w14:paraId="01BAB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B3F4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D06D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6A7C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0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8533H,2-0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C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7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17045">
            <w:pPr>
              <w:jc w:val="left"/>
              <w:rPr>
                <w:rFonts w:hint="eastAsia" w:ascii="宋体" w:hAnsi="宋体" w:eastAsia="宋体" w:cs="宋体"/>
                <w:i w:val="0"/>
                <w:iCs w:val="0"/>
                <w:color w:val="000000"/>
                <w:sz w:val="20"/>
                <w:szCs w:val="20"/>
                <w:u w:val="none"/>
              </w:rPr>
            </w:pPr>
          </w:p>
        </w:tc>
      </w:tr>
      <w:tr w14:paraId="04362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4D550">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32977">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EE0B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5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W8558,3-0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7F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5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66.67</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8FC16">
            <w:pPr>
              <w:jc w:val="left"/>
              <w:rPr>
                <w:rFonts w:hint="eastAsia" w:ascii="宋体" w:hAnsi="宋体" w:eastAsia="宋体" w:cs="宋体"/>
                <w:i w:val="0"/>
                <w:iCs w:val="0"/>
                <w:color w:val="000000"/>
                <w:sz w:val="20"/>
                <w:szCs w:val="20"/>
                <w:u w:val="none"/>
              </w:rPr>
            </w:pPr>
          </w:p>
        </w:tc>
      </w:tr>
      <w:tr w14:paraId="2D4F4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1118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7D956">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52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可吸收性缝线（VICRYL Plus(抗菌薇乔)）</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2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VCP311H,3-0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4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0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49.3</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DB001">
            <w:pPr>
              <w:jc w:val="left"/>
              <w:rPr>
                <w:rFonts w:hint="eastAsia" w:ascii="宋体" w:hAnsi="宋体" w:eastAsia="宋体" w:cs="宋体"/>
                <w:i w:val="0"/>
                <w:iCs w:val="0"/>
                <w:color w:val="000000"/>
                <w:sz w:val="20"/>
                <w:szCs w:val="20"/>
                <w:u w:val="none"/>
              </w:rPr>
            </w:pPr>
          </w:p>
        </w:tc>
      </w:tr>
      <w:tr w14:paraId="1EC3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887E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521F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07F88">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B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VCP774D,3-0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AB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A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28806">
            <w:pPr>
              <w:jc w:val="left"/>
              <w:rPr>
                <w:rFonts w:hint="eastAsia" w:ascii="宋体" w:hAnsi="宋体" w:eastAsia="宋体" w:cs="宋体"/>
                <w:i w:val="0"/>
                <w:iCs w:val="0"/>
                <w:color w:val="000000"/>
                <w:sz w:val="20"/>
                <w:szCs w:val="20"/>
                <w:u w:val="none"/>
              </w:rPr>
            </w:pPr>
          </w:p>
        </w:tc>
      </w:tr>
      <w:tr w14:paraId="1B100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338D0">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C7EC7">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93AF6">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C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VCP739D,2-0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C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A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156.74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955BB">
            <w:pPr>
              <w:jc w:val="left"/>
              <w:rPr>
                <w:rFonts w:hint="eastAsia" w:ascii="宋体" w:hAnsi="宋体" w:eastAsia="宋体" w:cs="宋体"/>
                <w:i w:val="0"/>
                <w:iCs w:val="0"/>
                <w:color w:val="000000"/>
                <w:sz w:val="20"/>
                <w:szCs w:val="20"/>
                <w:u w:val="none"/>
              </w:rPr>
            </w:pPr>
          </w:p>
        </w:tc>
      </w:tr>
      <w:tr w14:paraId="2B48D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FB9C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C5831">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000E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75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VCP603H,0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7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8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46.75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F95E5">
            <w:pPr>
              <w:jc w:val="left"/>
              <w:rPr>
                <w:rFonts w:hint="eastAsia" w:ascii="宋体" w:hAnsi="宋体" w:eastAsia="宋体" w:cs="宋体"/>
                <w:i w:val="0"/>
                <w:iCs w:val="0"/>
                <w:color w:val="000000"/>
                <w:sz w:val="20"/>
                <w:szCs w:val="20"/>
                <w:u w:val="none"/>
              </w:rPr>
            </w:pPr>
          </w:p>
        </w:tc>
      </w:tr>
      <w:tr w14:paraId="12259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2DB3A">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4A91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A1D1E">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E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VCP422H,4-0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2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21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7B942">
            <w:pPr>
              <w:jc w:val="left"/>
              <w:rPr>
                <w:rFonts w:hint="eastAsia" w:ascii="宋体" w:hAnsi="宋体" w:eastAsia="宋体" w:cs="宋体"/>
                <w:i w:val="0"/>
                <w:iCs w:val="0"/>
                <w:color w:val="000000"/>
                <w:sz w:val="20"/>
                <w:szCs w:val="20"/>
                <w:u w:val="none"/>
              </w:rPr>
            </w:pPr>
          </w:p>
        </w:tc>
      </w:tr>
      <w:tr w14:paraId="67EC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38B2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54D3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00E82">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1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VCP359H,1</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56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1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917BF">
            <w:pPr>
              <w:jc w:val="left"/>
              <w:rPr>
                <w:rFonts w:hint="eastAsia" w:ascii="宋体" w:hAnsi="宋体" w:eastAsia="宋体" w:cs="宋体"/>
                <w:i w:val="0"/>
                <w:iCs w:val="0"/>
                <w:color w:val="000000"/>
                <w:sz w:val="20"/>
                <w:szCs w:val="20"/>
                <w:u w:val="none"/>
              </w:rPr>
            </w:pPr>
          </w:p>
        </w:tc>
      </w:tr>
      <w:tr w14:paraId="2B01C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BB62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46DF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4A26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EBA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VCPB946H,0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7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4D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15A6F">
            <w:pPr>
              <w:jc w:val="left"/>
              <w:rPr>
                <w:rFonts w:hint="eastAsia" w:ascii="宋体" w:hAnsi="宋体" w:eastAsia="宋体" w:cs="宋体"/>
                <w:i w:val="0"/>
                <w:iCs w:val="0"/>
                <w:color w:val="000000"/>
                <w:sz w:val="20"/>
                <w:szCs w:val="20"/>
                <w:u w:val="none"/>
              </w:rPr>
            </w:pPr>
          </w:p>
        </w:tc>
      </w:tr>
      <w:tr w14:paraId="2A66A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130F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89C4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F887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46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VCP346H,0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CB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3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50.66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228E1">
            <w:pPr>
              <w:jc w:val="left"/>
              <w:rPr>
                <w:rFonts w:hint="eastAsia" w:ascii="宋体" w:hAnsi="宋体" w:eastAsia="宋体" w:cs="宋体"/>
                <w:i w:val="0"/>
                <w:iCs w:val="0"/>
                <w:color w:val="000000"/>
                <w:sz w:val="20"/>
                <w:szCs w:val="20"/>
                <w:u w:val="none"/>
              </w:rPr>
            </w:pPr>
          </w:p>
        </w:tc>
      </w:tr>
      <w:tr w14:paraId="6AC19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0AA3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E969F">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11A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可吸收性外科缝线（国产抗菌薇乔）</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90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VCP1359H,1</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4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F2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EC1D5">
            <w:pPr>
              <w:jc w:val="left"/>
              <w:rPr>
                <w:rFonts w:hint="eastAsia" w:ascii="宋体" w:hAnsi="宋体" w:eastAsia="宋体" w:cs="宋体"/>
                <w:i w:val="0"/>
                <w:iCs w:val="0"/>
                <w:color w:val="000000"/>
                <w:sz w:val="20"/>
                <w:szCs w:val="20"/>
                <w:u w:val="none"/>
              </w:rPr>
            </w:pPr>
          </w:p>
        </w:tc>
      </w:tr>
      <w:tr w14:paraId="2001A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D124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AC272">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47EA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4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VCP1358H,0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2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F4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54.52</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400C4">
            <w:pPr>
              <w:jc w:val="left"/>
              <w:rPr>
                <w:rFonts w:hint="eastAsia" w:ascii="宋体" w:hAnsi="宋体" w:eastAsia="宋体" w:cs="宋体"/>
                <w:i w:val="0"/>
                <w:iCs w:val="0"/>
                <w:color w:val="000000"/>
                <w:sz w:val="20"/>
                <w:szCs w:val="20"/>
                <w:u w:val="none"/>
              </w:rPr>
            </w:pPr>
          </w:p>
        </w:tc>
      </w:tr>
      <w:tr w14:paraId="471C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13FA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3B1C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FEDE1">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7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VCP1603H,0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4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85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53.67</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AF1CE">
            <w:pPr>
              <w:jc w:val="left"/>
              <w:rPr>
                <w:rFonts w:hint="eastAsia" w:ascii="宋体" w:hAnsi="宋体" w:eastAsia="宋体" w:cs="宋体"/>
                <w:i w:val="0"/>
                <w:iCs w:val="0"/>
                <w:color w:val="000000"/>
                <w:sz w:val="20"/>
                <w:szCs w:val="20"/>
                <w:u w:val="none"/>
              </w:rPr>
            </w:pPr>
          </w:p>
        </w:tc>
      </w:tr>
      <w:tr w14:paraId="66CF7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17A9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18CA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0A57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9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VCP1345H,2-0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B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3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99249">
            <w:pPr>
              <w:jc w:val="left"/>
              <w:rPr>
                <w:rFonts w:hint="eastAsia" w:ascii="宋体" w:hAnsi="宋体" w:eastAsia="宋体" w:cs="宋体"/>
                <w:i w:val="0"/>
                <w:iCs w:val="0"/>
                <w:color w:val="000000"/>
                <w:sz w:val="20"/>
                <w:szCs w:val="20"/>
                <w:u w:val="none"/>
              </w:rPr>
            </w:pPr>
          </w:p>
        </w:tc>
      </w:tr>
      <w:tr w14:paraId="7D028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3F4E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9713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9C4B0">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3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VCP1739D,2-0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9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2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A1782">
            <w:pPr>
              <w:jc w:val="left"/>
              <w:rPr>
                <w:rFonts w:hint="eastAsia" w:ascii="宋体" w:hAnsi="宋体" w:eastAsia="宋体" w:cs="宋体"/>
                <w:i w:val="0"/>
                <w:iCs w:val="0"/>
                <w:color w:val="000000"/>
                <w:sz w:val="20"/>
                <w:szCs w:val="20"/>
                <w:u w:val="none"/>
              </w:rPr>
            </w:pPr>
          </w:p>
        </w:tc>
      </w:tr>
      <w:tr w14:paraId="4D669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DFF4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B305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20E21">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D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VCP1311H,3-0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A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1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519E7">
            <w:pPr>
              <w:jc w:val="left"/>
              <w:rPr>
                <w:rFonts w:hint="eastAsia" w:ascii="宋体" w:hAnsi="宋体" w:eastAsia="宋体" w:cs="宋体"/>
                <w:i w:val="0"/>
                <w:iCs w:val="0"/>
                <w:color w:val="000000"/>
                <w:sz w:val="20"/>
                <w:szCs w:val="20"/>
                <w:u w:val="none"/>
              </w:rPr>
            </w:pPr>
          </w:p>
        </w:tc>
      </w:tr>
      <w:tr w14:paraId="2BA52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51DF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B325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F37A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B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VCP1422H,4-0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9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C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52.68</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4B4E9">
            <w:pPr>
              <w:jc w:val="left"/>
              <w:rPr>
                <w:rFonts w:hint="eastAsia" w:ascii="宋体" w:hAnsi="宋体" w:eastAsia="宋体" w:cs="宋体"/>
                <w:i w:val="0"/>
                <w:iCs w:val="0"/>
                <w:color w:val="000000"/>
                <w:sz w:val="20"/>
                <w:szCs w:val="20"/>
                <w:u w:val="none"/>
              </w:rPr>
            </w:pPr>
          </w:p>
        </w:tc>
      </w:tr>
      <w:tr w14:paraId="362C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80B6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0D11A">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6369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75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VCP1310H,4-0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4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6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42CD5">
            <w:pPr>
              <w:jc w:val="left"/>
              <w:rPr>
                <w:rFonts w:hint="eastAsia" w:ascii="宋体" w:hAnsi="宋体" w:eastAsia="宋体" w:cs="宋体"/>
                <w:i w:val="0"/>
                <w:iCs w:val="0"/>
                <w:color w:val="000000"/>
                <w:sz w:val="20"/>
                <w:szCs w:val="20"/>
                <w:u w:val="none"/>
              </w:rPr>
            </w:pPr>
          </w:p>
        </w:tc>
      </w:tr>
      <w:tr w14:paraId="5E225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6BE5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465B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B96A8">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D5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VCP1397H,4-0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E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3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276B9">
            <w:pPr>
              <w:jc w:val="left"/>
              <w:rPr>
                <w:rFonts w:hint="eastAsia" w:ascii="宋体" w:hAnsi="宋体" w:eastAsia="宋体" w:cs="宋体"/>
                <w:i w:val="0"/>
                <w:iCs w:val="0"/>
                <w:color w:val="000000"/>
                <w:sz w:val="20"/>
                <w:szCs w:val="20"/>
                <w:u w:val="none"/>
              </w:rPr>
            </w:pPr>
          </w:p>
        </w:tc>
      </w:tr>
      <w:tr w14:paraId="0D9F8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E6AA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DD7D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7797D">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D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VCP1304H,4-0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0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23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23799">
            <w:pPr>
              <w:jc w:val="left"/>
              <w:rPr>
                <w:rFonts w:hint="eastAsia" w:ascii="宋体" w:hAnsi="宋体" w:eastAsia="宋体" w:cs="宋体"/>
                <w:i w:val="0"/>
                <w:iCs w:val="0"/>
                <w:color w:val="000000"/>
                <w:sz w:val="20"/>
                <w:szCs w:val="20"/>
                <w:u w:val="none"/>
              </w:rPr>
            </w:pPr>
          </w:p>
        </w:tc>
      </w:tr>
      <w:tr w14:paraId="60DDF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78514">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7076C">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CF38C">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3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VCP1433H,5-0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70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2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A6B0">
            <w:pPr>
              <w:jc w:val="left"/>
              <w:rPr>
                <w:rFonts w:hint="eastAsia" w:ascii="宋体" w:hAnsi="宋体" w:eastAsia="宋体" w:cs="宋体"/>
                <w:i w:val="0"/>
                <w:iCs w:val="0"/>
                <w:color w:val="000000"/>
                <w:sz w:val="20"/>
                <w:szCs w:val="20"/>
                <w:u w:val="none"/>
              </w:rPr>
            </w:pPr>
          </w:p>
        </w:tc>
      </w:tr>
      <w:tr w14:paraId="7D009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DA8B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F9862">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5A3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丝线编织非吸收性缝线（慕丝）</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E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W2512,2-0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9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01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D9580">
            <w:pPr>
              <w:jc w:val="left"/>
              <w:rPr>
                <w:rFonts w:hint="eastAsia" w:ascii="宋体" w:hAnsi="宋体" w:eastAsia="宋体" w:cs="宋体"/>
                <w:i w:val="0"/>
                <w:iCs w:val="0"/>
                <w:color w:val="000000"/>
                <w:sz w:val="20"/>
                <w:szCs w:val="20"/>
                <w:u w:val="none"/>
              </w:rPr>
            </w:pPr>
          </w:p>
        </w:tc>
      </w:tr>
      <w:tr w14:paraId="38CDB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37A2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57FAC">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FD7D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5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W327,2-0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D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A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C5953">
            <w:pPr>
              <w:jc w:val="left"/>
              <w:rPr>
                <w:rFonts w:hint="eastAsia" w:ascii="宋体" w:hAnsi="宋体" w:eastAsia="宋体" w:cs="宋体"/>
                <w:i w:val="0"/>
                <w:iCs w:val="0"/>
                <w:color w:val="000000"/>
                <w:sz w:val="20"/>
                <w:szCs w:val="20"/>
                <w:u w:val="none"/>
              </w:rPr>
            </w:pPr>
          </w:p>
        </w:tc>
      </w:tr>
      <w:tr w14:paraId="1C1C9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AE8B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22F9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9A38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3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W500,5-0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F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3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AEF4A">
            <w:pPr>
              <w:jc w:val="left"/>
              <w:rPr>
                <w:rFonts w:hint="eastAsia" w:ascii="宋体" w:hAnsi="宋体" w:eastAsia="宋体" w:cs="宋体"/>
                <w:i w:val="0"/>
                <w:iCs w:val="0"/>
                <w:color w:val="000000"/>
                <w:sz w:val="20"/>
                <w:szCs w:val="20"/>
                <w:u w:val="none"/>
              </w:rPr>
            </w:pPr>
          </w:p>
        </w:tc>
      </w:tr>
      <w:tr w14:paraId="2EBFA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F716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7B62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48DF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0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W501,4-0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8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2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BE229">
            <w:pPr>
              <w:jc w:val="left"/>
              <w:rPr>
                <w:rFonts w:hint="eastAsia" w:ascii="宋体" w:hAnsi="宋体" w:eastAsia="宋体" w:cs="宋体"/>
                <w:i w:val="0"/>
                <w:iCs w:val="0"/>
                <w:color w:val="000000"/>
                <w:sz w:val="20"/>
                <w:szCs w:val="20"/>
                <w:u w:val="none"/>
              </w:rPr>
            </w:pPr>
          </w:p>
        </w:tc>
      </w:tr>
      <w:tr w14:paraId="25840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73EC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4CFEE">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7EA8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8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W570,3-0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0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49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CED6C">
            <w:pPr>
              <w:jc w:val="left"/>
              <w:rPr>
                <w:rFonts w:hint="eastAsia" w:ascii="宋体" w:hAnsi="宋体" w:eastAsia="宋体" w:cs="宋体"/>
                <w:i w:val="0"/>
                <w:iCs w:val="0"/>
                <w:color w:val="000000"/>
                <w:sz w:val="20"/>
                <w:szCs w:val="20"/>
                <w:u w:val="none"/>
              </w:rPr>
            </w:pPr>
          </w:p>
        </w:tc>
      </w:tr>
      <w:tr w14:paraId="68909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F91CA">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37469">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1C24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7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W577,3-0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6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4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27821">
            <w:pPr>
              <w:jc w:val="left"/>
              <w:rPr>
                <w:rFonts w:hint="eastAsia" w:ascii="宋体" w:hAnsi="宋体" w:eastAsia="宋体" w:cs="宋体"/>
                <w:i w:val="0"/>
                <w:iCs w:val="0"/>
                <w:color w:val="000000"/>
                <w:sz w:val="20"/>
                <w:szCs w:val="20"/>
                <w:u w:val="none"/>
              </w:rPr>
            </w:pPr>
          </w:p>
        </w:tc>
      </w:tr>
      <w:tr w14:paraId="630A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6A2A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397F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E6F31">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F3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W580,5-0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5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F0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7.13</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FAC1B">
            <w:pPr>
              <w:jc w:val="left"/>
              <w:rPr>
                <w:rFonts w:hint="eastAsia" w:ascii="宋体" w:hAnsi="宋体" w:eastAsia="宋体" w:cs="宋体"/>
                <w:i w:val="0"/>
                <w:iCs w:val="0"/>
                <w:color w:val="000000"/>
                <w:sz w:val="20"/>
                <w:szCs w:val="20"/>
                <w:u w:val="none"/>
              </w:rPr>
            </w:pPr>
          </w:p>
        </w:tc>
      </w:tr>
      <w:tr w14:paraId="12F86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4756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6731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32EB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3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W586,4-0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A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4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62127">
            <w:pPr>
              <w:jc w:val="left"/>
              <w:rPr>
                <w:rFonts w:hint="eastAsia" w:ascii="宋体" w:hAnsi="宋体" w:eastAsia="宋体" w:cs="宋体"/>
                <w:i w:val="0"/>
                <w:iCs w:val="0"/>
                <w:color w:val="000000"/>
                <w:sz w:val="20"/>
                <w:szCs w:val="20"/>
                <w:u w:val="none"/>
              </w:rPr>
            </w:pPr>
          </w:p>
        </w:tc>
      </w:tr>
      <w:tr w14:paraId="7DF63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6F42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F6C5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9CE7B">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5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SA83G,4-0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8A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C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B59F6">
            <w:pPr>
              <w:jc w:val="left"/>
              <w:rPr>
                <w:rFonts w:hint="eastAsia" w:ascii="宋体" w:hAnsi="宋体" w:eastAsia="宋体" w:cs="宋体"/>
                <w:i w:val="0"/>
                <w:iCs w:val="0"/>
                <w:color w:val="000000"/>
                <w:sz w:val="20"/>
                <w:szCs w:val="20"/>
                <w:u w:val="none"/>
              </w:rPr>
            </w:pPr>
          </w:p>
        </w:tc>
      </w:tr>
      <w:tr w14:paraId="7264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BD46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DA95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07E1B">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0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SA845G,2-0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C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4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E3485">
            <w:pPr>
              <w:jc w:val="left"/>
              <w:rPr>
                <w:rFonts w:hint="eastAsia" w:ascii="宋体" w:hAnsi="宋体" w:eastAsia="宋体" w:cs="宋体"/>
                <w:i w:val="0"/>
                <w:iCs w:val="0"/>
                <w:color w:val="000000"/>
                <w:sz w:val="20"/>
                <w:szCs w:val="20"/>
                <w:u w:val="none"/>
              </w:rPr>
            </w:pPr>
          </w:p>
        </w:tc>
      </w:tr>
      <w:tr w14:paraId="2F96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3010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8004D">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EC73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5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SA84G,3-0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4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2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7C51A">
            <w:pPr>
              <w:jc w:val="left"/>
              <w:rPr>
                <w:rFonts w:hint="eastAsia" w:ascii="宋体" w:hAnsi="宋体" w:eastAsia="宋体" w:cs="宋体"/>
                <w:i w:val="0"/>
                <w:iCs w:val="0"/>
                <w:color w:val="000000"/>
                <w:sz w:val="20"/>
                <w:szCs w:val="20"/>
                <w:u w:val="none"/>
              </w:rPr>
            </w:pPr>
          </w:p>
        </w:tc>
      </w:tr>
      <w:tr w14:paraId="6DFD0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F660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4D7D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42323">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0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SA86G,0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B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2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2605F">
            <w:pPr>
              <w:jc w:val="left"/>
              <w:rPr>
                <w:rFonts w:hint="eastAsia" w:ascii="宋体" w:hAnsi="宋体" w:eastAsia="宋体" w:cs="宋体"/>
                <w:i w:val="0"/>
                <w:iCs w:val="0"/>
                <w:color w:val="000000"/>
                <w:sz w:val="20"/>
                <w:szCs w:val="20"/>
                <w:u w:val="none"/>
              </w:rPr>
            </w:pPr>
          </w:p>
        </w:tc>
      </w:tr>
      <w:tr w14:paraId="296C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511B2">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A6248">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0834C">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72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SA87G,1</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4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9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E268C">
            <w:pPr>
              <w:jc w:val="left"/>
              <w:rPr>
                <w:rFonts w:hint="eastAsia" w:ascii="宋体" w:hAnsi="宋体" w:eastAsia="宋体" w:cs="宋体"/>
                <w:i w:val="0"/>
                <w:iCs w:val="0"/>
                <w:color w:val="000000"/>
                <w:sz w:val="20"/>
                <w:szCs w:val="20"/>
                <w:u w:val="none"/>
              </w:rPr>
            </w:pPr>
          </w:p>
        </w:tc>
      </w:tr>
      <w:tr w14:paraId="448A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2CAED">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D0C45">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7E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可吸收性缝线（PDS Plus）</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1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PDP148H,5-0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B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7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140.49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6C2C0">
            <w:pPr>
              <w:jc w:val="left"/>
              <w:rPr>
                <w:rFonts w:hint="eastAsia" w:ascii="宋体" w:hAnsi="宋体" w:eastAsia="宋体" w:cs="宋体"/>
                <w:i w:val="0"/>
                <w:iCs w:val="0"/>
                <w:color w:val="000000"/>
                <w:sz w:val="20"/>
                <w:szCs w:val="20"/>
                <w:u w:val="none"/>
              </w:rPr>
            </w:pPr>
          </w:p>
        </w:tc>
      </w:tr>
      <w:tr w14:paraId="693EB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6DC56">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763D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99F8F">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D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PDP304H,4-0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A6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4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EC8E4">
            <w:pPr>
              <w:jc w:val="left"/>
              <w:rPr>
                <w:rFonts w:hint="eastAsia" w:ascii="宋体" w:hAnsi="宋体" w:eastAsia="宋体" w:cs="宋体"/>
                <w:i w:val="0"/>
                <w:iCs w:val="0"/>
                <w:color w:val="000000"/>
                <w:sz w:val="20"/>
                <w:szCs w:val="20"/>
                <w:u w:val="none"/>
              </w:rPr>
            </w:pPr>
          </w:p>
        </w:tc>
      </w:tr>
      <w:tr w14:paraId="50E1C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F7E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DAD1E">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2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聚酯不可吸收缝合线（爱惜邦）</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E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MB66G,5</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1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1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5022C">
            <w:pPr>
              <w:jc w:val="left"/>
              <w:rPr>
                <w:rFonts w:hint="eastAsia" w:ascii="宋体" w:hAnsi="宋体" w:eastAsia="宋体" w:cs="宋体"/>
                <w:i w:val="0"/>
                <w:iCs w:val="0"/>
                <w:color w:val="000000"/>
                <w:sz w:val="20"/>
                <w:szCs w:val="20"/>
                <w:u w:val="none"/>
              </w:rPr>
            </w:pPr>
          </w:p>
        </w:tc>
      </w:tr>
      <w:tr w14:paraId="3DD82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176A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0EBD1">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7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可吸收性缝线（PDS Plus）</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D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PDP149H,6-0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9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5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1BF0E">
            <w:pPr>
              <w:jc w:val="left"/>
              <w:rPr>
                <w:rFonts w:hint="eastAsia" w:ascii="宋体" w:hAnsi="宋体" w:eastAsia="宋体" w:cs="宋体"/>
                <w:i w:val="0"/>
                <w:iCs w:val="0"/>
                <w:color w:val="000000"/>
                <w:sz w:val="20"/>
                <w:szCs w:val="20"/>
                <w:u w:val="none"/>
              </w:rPr>
            </w:pPr>
          </w:p>
        </w:tc>
      </w:tr>
      <w:tr w14:paraId="4AA85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814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6FAC3">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2C6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合成可吸收性外科缝线（薇乔）</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C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W9561,7-0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A1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72.8</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D79D8">
            <w:pPr>
              <w:jc w:val="left"/>
              <w:rPr>
                <w:rFonts w:hint="eastAsia" w:ascii="宋体" w:hAnsi="宋体" w:eastAsia="宋体" w:cs="宋体"/>
                <w:i w:val="0"/>
                <w:iCs w:val="0"/>
                <w:color w:val="000000"/>
                <w:sz w:val="20"/>
                <w:szCs w:val="20"/>
                <w:u w:val="none"/>
              </w:rPr>
            </w:pPr>
          </w:p>
        </w:tc>
      </w:tr>
      <w:tr w14:paraId="2AF0D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F6BA3">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836C6">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50B1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F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J570G,6-0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0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8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70.02</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BC2DF">
            <w:pPr>
              <w:jc w:val="left"/>
              <w:rPr>
                <w:rFonts w:hint="eastAsia" w:ascii="宋体" w:hAnsi="宋体" w:eastAsia="宋体" w:cs="宋体"/>
                <w:i w:val="0"/>
                <w:iCs w:val="0"/>
                <w:color w:val="000000"/>
                <w:sz w:val="20"/>
                <w:szCs w:val="20"/>
                <w:u w:val="none"/>
              </w:rPr>
            </w:pPr>
          </w:p>
        </w:tc>
      </w:tr>
      <w:tr w14:paraId="4F3C4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D2B9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23763">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5820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F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W9560,8-0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D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8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67.83</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42D7A">
            <w:pPr>
              <w:jc w:val="left"/>
              <w:rPr>
                <w:rFonts w:hint="eastAsia" w:ascii="宋体" w:hAnsi="宋体" w:eastAsia="宋体" w:cs="宋体"/>
                <w:i w:val="0"/>
                <w:iCs w:val="0"/>
                <w:color w:val="000000"/>
                <w:sz w:val="20"/>
                <w:szCs w:val="20"/>
                <w:u w:val="none"/>
              </w:rPr>
            </w:pPr>
          </w:p>
        </w:tc>
      </w:tr>
      <w:tr w14:paraId="2D5A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6264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83D15">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11414">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D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W9981,6-0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5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2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B44AD">
            <w:pPr>
              <w:jc w:val="left"/>
              <w:rPr>
                <w:rFonts w:hint="eastAsia" w:ascii="宋体" w:hAnsi="宋体" w:eastAsia="宋体" w:cs="宋体"/>
                <w:i w:val="0"/>
                <w:iCs w:val="0"/>
                <w:color w:val="000000"/>
                <w:sz w:val="20"/>
                <w:szCs w:val="20"/>
                <w:u w:val="none"/>
              </w:rPr>
            </w:pPr>
          </w:p>
        </w:tc>
      </w:tr>
      <w:tr w14:paraId="5F20A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B39C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2A549">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69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可吸收性缝线（单乔）</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7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W3224,6-0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0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8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AD35F">
            <w:pPr>
              <w:jc w:val="left"/>
              <w:rPr>
                <w:rFonts w:hint="eastAsia" w:ascii="宋体" w:hAnsi="宋体" w:eastAsia="宋体" w:cs="宋体"/>
                <w:i w:val="0"/>
                <w:iCs w:val="0"/>
                <w:color w:val="000000"/>
                <w:sz w:val="20"/>
                <w:szCs w:val="20"/>
                <w:u w:val="none"/>
              </w:rPr>
            </w:pPr>
          </w:p>
        </w:tc>
      </w:tr>
      <w:tr w14:paraId="3695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EE09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7CBD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4CD6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6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W3709,1</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2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E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71.4</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7FCF8">
            <w:pPr>
              <w:jc w:val="left"/>
              <w:rPr>
                <w:rFonts w:hint="eastAsia" w:ascii="宋体" w:hAnsi="宋体" w:eastAsia="宋体" w:cs="宋体"/>
                <w:i w:val="0"/>
                <w:iCs w:val="0"/>
                <w:color w:val="000000"/>
                <w:sz w:val="20"/>
                <w:szCs w:val="20"/>
                <w:u w:val="none"/>
              </w:rPr>
            </w:pPr>
          </w:p>
        </w:tc>
      </w:tr>
      <w:tr w14:paraId="10F3D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6E09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81C5">
            <w:pPr>
              <w:jc w:val="center"/>
              <w:rPr>
                <w:rFonts w:hint="eastAsia" w:ascii="宋体" w:hAnsi="宋体" w:eastAsia="宋体" w:cs="宋体"/>
                <w:i w:val="0"/>
                <w:iCs w:val="0"/>
                <w:color w:val="000000"/>
                <w:sz w:val="20"/>
                <w:szCs w:val="20"/>
                <w:u w:val="none"/>
              </w:rPr>
            </w:pP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A41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可吸收性缝线（快薇乔）</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5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W9932,3-0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F0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0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41.8</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D3F79">
            <w:pPr>
              <w:jc w:val="left"/>
              <w:rPr>
                <w:rFonts w:hint="eastAsia" w:ascii="宋体" w:hAnsi="宋体" w:eastAsia="宋体" w:cs="宋体"/>
                <w:i w:val="0"/>
                <w:iCs w:val="0"/>
                <w:color w:val="000000"/>
                <w:sz w:val="20"/>
                <w:szCs w:val="20"/>
                <w:u w:val="none"/>
              </w:rPr>
            </w:pPr>
          </w:p>
        </w:tc>
      </w:tr>
      <w:tr w14:paraId="417B9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DB7A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712B0">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17E4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B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VR917,2-0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4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3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C2CAA">
            <w:pPr>
              <w:jc w:val="left"/>
              <w:rPr>
                <w:rFonts w:hint="eastAsia" w:ascii="宋体" w:hAnsi="宋体" w:eastAsia="宋体" w:cs="宋体"/>
                <w:i w:val="0"/>
                <w:iCs w:val="0"/>
                <w:color w:val="000000"/>
                <w:sz w:val="20"/>
                <w:szCs w:val="20"/>
                <w:u w:val="none"/>
              </w:rPr>
            </w:pPr>
          </w:p>
        </w:tc>
      </w:tr>
      <w:tr w14:paraId="5A88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409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5F2A2">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B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合成可吸收性外科缝线（普迪思PDS II）</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F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W9236T,0</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EA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E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54.9</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962B5">
            <w:pPr>
              <w:jc w:val="left"/>
              <w:rPr>
                <w:rFonts w:hint="eastAsia" w:ascii="宋体" w:hAnsi="宋体" w:eastAsia="宋体" w:cs="宋体"/>
                <w:i w:val="0"/>
                <w:iCs w:val="0"/>
                <w:color w:val="000000"/>
                <w:sz w:val="20"/>
                <w:szCs w:val="20"/>
                <w:u w:val="none"/>
              </w:rPr>
            </w:pPr>
          </w:p>
        </w:tc>
      </w:tr>
      <w:tr w14:paraId="0C43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DEC07">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B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7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E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W810T,2.5g</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E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89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20.68</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94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适用于骨质边缘出血时止血用</w:t>
            </w:r>
          </w:p>
        </w:tc>
      </w:tr>
      <w:tr w14:paraId="08278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1B79B">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nil"/>
              <w:right w:val="single" w:color="000000" w:sz="4" w:space="0"/>
            </w:tcBorders>
            <w:shd w:val="clear" w:color="auto" w:fill="auto"/>
            <w:vAlign w:val="center"/>
          </w:tcPr>
          <w:p w14:paraId="33C31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5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无菌手术刀片</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65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0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6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0.45</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7F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适用于手术切皮</w:t>
            </w:r>
          </w:p>
        </w:tc>
      </w:tr>
      <w:tr w14:paraId="5B420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A478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nil"/>
              <w:right w:val="single" w:color="000000" w:sz="4" w:space="0"/>
            </w:tcBorders>
            <w:shd w:val="clear" w:color="auto" w:fill="auto"/>
            <w:vAlign w:val="center"/>
          </w:tcPr>
          <w:p w14:paraId="33E196E7">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1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医用缝合针（组合针）</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D4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47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BF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F1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适用于缝合组织</w:t>
            </w:r>
          </w:p>
        </w:tc>
      </w:tr>
      <w:tr w14:paraId="5AF83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3069F">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13D6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3E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诗乐氏消毒液</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E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500mL</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7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D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F5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适用于皮肤消毒</w:t>
            </w:r>
          </w:p>
        </w:tc>
      </w:tr>
      <w:tr w14:paraId="6484F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83105">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C1BF5">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8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可曲式荷包线</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3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64mm大号</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A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7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90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适用于普外科胃肠手术</w:t>
            </w:r>
          </w:p>
        </w:tc>
      </w:tr>
      <w:tr w14:paraId="18E4B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6EA48">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CFA1F">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87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一次性头皮夹</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2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40个/包</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C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4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76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适用于开颅手术夹头皮用</w:t>
            </w:r>
          </w:p>
        </w:tc>
      </w:tr>
      <w:tr w14:paraId="416D3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A907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F116B">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3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无菌医用石蜡油</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7B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20ML</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5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B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FD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适用于术中润滑使用</w:t>
            </w:r>
          </w:p>
        </w:tc>
      </w:tr>
      <w:tr w14:paraId="5D070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8701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4C35F">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F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一次性洗手刷</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B3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D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C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04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适用于外科手消毒刷手用</w:t>
            </w:r>
          </w:p>
        </w:tc>
      </w:tr>
      <w:tr w14:paraId="670D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8E75E">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CA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8B7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伤口敷料/切口敷料</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4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6cm×7cm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5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0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62C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适用于术后覆盖伤口</w:t>
            </w:r>
          </w:p>
        </w:tc>
      </w:tr>
      <w:tr w14:paraId="6F51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A963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78BDF">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A888A">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F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10CM*10CM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6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9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755AB">
            <w:pPr>
              <w:jc w:val="left"/>
              <w:rPr>
                <w:rFonts w:hint="eastAsia" w:ascii="宋体" w:hAnsi="宋体" w:eastAsia="宋体" w:cs="宋体"/>
                <w:i w:val="0"/>
                <w:iCs w:val="0"/>
                <w:color w:val="000000"/>
                <w:sz w:val="20"/>
                <w:szCs w:val="20"/>
                <w:u w:val="none"/>
              </w:rPr>
            </w:pPr>
          </w:p>
        </w:tc>
      </w:tr>
      <w:tr w14:paraId="319F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7B6CC">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B11C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2F912">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C8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10CM*30CM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6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5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01FB1">
            <w:pPr>
              <w:jc w:val="left"/>
              <w:rPr>
                <w:rFonts w:hint="eastAsia" w:ascii="宋体" w:hAnsi="宋体" w:eastAsia="宋体" w:cs="宋体"/>
                <w:i w:val="0"/>
                <w:iCs w:val="0"/>
                <w:color w:val="000000"/>
                <w:sz w:val="20"/>
                <w:szCs w:val="20"/>
                <w:u w:val="none"/>
              </w:rPr>
            </w:pPr>
          </w:p>
        </w:tc>
      </w:tr>
      <w:tr w14:paraId="18652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F608C">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55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C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智能无菌纸巾分配器</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8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DZJ-02G</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2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E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1490</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F941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适用于外科手术干手用</w:t>
            </w:r>
          </w:p>
        </w:tc>
      </w:tr>
      <w:tr w14:paraId="729C0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0051A">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1B675">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8A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一次性使用医用外科檫手纸</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B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2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2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C7D46">
            <w:pPr>
              <w:jc w:val="left"/>
              <w:rPr>
                <w:rFonts w:hint="eastAsia" w:ascii="宋体" w:hAnsi="宋体" w:eastAsia="宋体" w:cs="宋体"/>
                <w:i w:val="0"/>
                <w:iCs w:val="0"/>
                <w:color w:val="000000"/>
                <w:sz w:val="20"/>
                <w:szCs w:val="20"/>
                <w:u w:val="none"/>
              </w:rPr>
            </w:pPr>
          </w:p>
        </w:tc>
      </w:tr>
      <w:tr w14:paraId="12021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2E4C4">
            <w:pPr>
              <w:jc w:val="center"/>
              <w:rPr>
                <w:rFonts w:hint="eastAsia" w:ascii="宋体" w:hAnsi="宋体" w:eastAsia="宋体" w:cs="宋体"/>
                <w:i w:val="0"/>
                <w:iCs w:val="0"/>
                <w:color w:val="000000"/>
                <w:sz w:val="20"/>
                <w:szCs w:val="20"/>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3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9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吸收性明胶海绵</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C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A型60mm*20mm*5mm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9C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C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F2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适用于软组织及创面止血，三类医疗器械</w:t>
            </w:r>
          </w:p>
        </w:tc>
      </w:tr>
      <w:tr w14:paraId="41D3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111D2">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067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2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一次性负压吸引球（带引流管）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3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200ml</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9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1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3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适用于切口周围引流</w:t>
            </w:r>
          </w:p>
        </w:tc>
      </w:tr>
      <w:tr w14:paraId="146EE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B6DB9">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E35B2">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BA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一次性腹腔引流管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F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F26、F22</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C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FE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C72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适用于术后引流</w:t>
            </w:r>
          </w:p>
        </w:tc>
      </w:tr>
      <w:tr w14:paraId="7E35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E1F57">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2F93A">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E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一次性使用胶乳T型胆管引流管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8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9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8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20563">
            <w:pPr>
              <w:jc w:val="left"/>
              <w:rPr>
                <w:rFonts w:hint="eastAsia" w:ascii="宋体" w:hAnsi="宋体" w:eastAsia="宋体" w:cs="宋体"/>
                <w:i w:val="0"/>
                <w:iCs w:val="0"/>
                <w:color w:val="000000"/>
                <w:sz w:val="20"/>
                <w:szCs w:val="20"/>
                <w:u w:val="none"/>
              </w:rPr>
            </w:pPr>
          </w:p>
        </w:tc>
      </w:tr>
      <w:tr w14:paraId="685BC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F8AC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92416">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C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一次性使用无菌梅花头导尿引流管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4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C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E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880A1">
            <w:pPr>
              <w:jc w:val="left"/>
              <w:rPr>
                <w:rFonts w:hint="eastAsia" w:ascii="宋体" w:hAnsi="宋体" w:eastAsia="宋体" w:cs="宋体"/>
                <w:i w:val="0"/>
                <w:iCs w:val="0"/>
                <w:color w:val="000000"/>
                <w:sz w:val="20"/>
                <w:szCs w:val="20"/>
                <w:u w:val="none"/>
              </w:rPr>
            </w:pPr>
          </w:p>
        </w:tc>
      </w:tr>
      <w:tr w14:paraId="79A24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6270B">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28C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F9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一次性使用吸引管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8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9.3mm（F28）弹性</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013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6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C8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适用于手术中吸除术野周围血液</w:t>
            </w:r>
          </w:p>
        </w:tc>
      </w:tr>
      <w:tr w14:paraId="7A587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4FF7E">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41C6D">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4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一次性使用吸引头</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F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10.0mm（F30）吸引头</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0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0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117EC">
            <w:pPr>
              <w:jc w:val="left"/>
              <w:rPr>
                <w:rFonts w:hint="eastAsia" w:ascii="宋体" w:hAnsi="宋体" w:eastAsia="宋体" w:cs="宋体"/>
                <w:i w:val="0"/>
                <w:iCs w:val="0"/>
                <w:color w:val="000000"/>
                <w:sz w:val="20"/>
                <w:szCs w:val="20"/>
                <w:u w:val="none"/>
              </w:rPr>
            </w:pPr>
          </w:p>
        </w:tc>
      </w:tr>
      <w:tr w14:paraId="6447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C7EB">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E09D3">
            <w:pPr>
              <w:jc w:val="center"/>
              <w:rPr>
                <w:rFonts w:hint="eastAsia" w:ascii="宋体" w:hAnsi="宋体" w:eastAsia="宋体" w:cs="宋体"/>
                <w:i w:val="0"/>
                <w:iCs w:val="0"/>
                <w:color w:val="000000"/>
                <w:sz w:val="20"/>
                <w:szCs w:val="20"/>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1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一次性使用吸引管</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1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9.3mm（F28）弹性加长（3米）</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C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39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FE83B">
            <w:pPr>
              <w:jc w:val="left"/>
              <w:rPr>
                <w:rFonts w:hint="eastAsia" w:ascii="宋体" w:hAnsi="宋体" w:eastAsia="宋体" w:cs="宋体"/>
                <w:i w:val="0"/>
                <w:iCs w:val="0"/>
                <w:color w:val="000000"/>
                <w:sz w:val="20"/>
                <w:szCs w:val="20"/>
                <w:u w:val="none"/>
              </w:rPr>
            </w:pPr>
          </w:p>
        </w:tc>
      </w:tr>
      <w:tr w14:paraId="11F21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0077C">
            <w:pPr>
              <w:jc w:val="center"/>
              <w:rPr>
                <w:rFonts w:hint="eastAsia" w:ascii="宋体" w:hAnsi="宋体" w:eastAsia="宋体" w:cs="宋体"/>
                <w:i w:val="0"/>
                <w:iCs w:val="0"/>
                <w:color w:val="000000"/>
                <w:sz w:val="20"/>
                <w:szCs w:val="20"/>
                <w:u w:val="none"/>
              </w:rPr>
            </w:pPr>
          </w:p>
        </w:tc>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02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4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0FC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自立式标本包装袋</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4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大号（20*28cm）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5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C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4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ED6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适用于术后标本固定及运输</w:t>
            </w:r>
          </w:p>
        </w:tc>
      </w:tr>
      <w:tr w14:paraId="373CB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4C34F">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E05A4">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1A937">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B3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中号（14*28cm）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B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3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5B1E8">
            <w:pPr>
              <w:jc w:val="left"/>
              <w:rPr>
                <w:rFonts w:hint="eastAsia" w:ascii="宋体" w:hAnsi="宋体" w:eastAsia="宋体" w:cs="宋体"/>
                <w:i w:val="0"/>
                <w:iCs w:val="0"/>
                <w:color w:val="000000"/>
                <w:sz w:val="20"/>
                <w:szCs w:val="20"/>
                <w:u w:val="none"/>
              </w:rPr>
            </w:pPr>
          </w:p>
        </w:tc>
      </w:tr>
      <w:tr w14:paraId="47263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1BB1D">
            <w:pPr>
              <w:jc w:val="center"/>
              <w:rPr>
                <w:rFonts w:hint="eastAsia" w:ascii="宋体" w:hAnsi="宋体" w:eastAsia="宋体" w:cs="宋体"/>
                <w:i w:val="0"/>
                <w:iCs w:val="0"/>
                <w:color w:val="000000"/>
                <w:sz w:val="20"/>
                <w:szCs w:val="20"/>
                <w:u w:val="none"/>
              </w:rPr>
            </w:pPr>
          </w:p>
        </w:tc>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0F86B">
            <w:pPr>
              <w:jc w:val="center"/>
              <w:rPr>
                <w:rFonts w:hint="eastAsia" w:ascii="宋体" w:hAnsi="宋体" w:eastAsia="宋体" w:cs="宋体"/>
                <w:i w:val="0"/>
                <w:iCs w:val="0"/>
                <w:color w:val="000000"/>
                <w:sz w:val="20"/>
                <w:szCs w:val="20"/>
                <w:u w:val="none"/>
              </w:rPr>
            </w:pPr>
          </w:p>
        </w:tc>
        <w:tc>
          <w:tcPr>
            <w:tcW w:w="34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22BF5">
            <w:pPr>
              <w:jc w:val="center"/>
              <w:rPr>
                <w:rFonts w:hint="eastAsia" w:ascii="宋体" w:hAnsi="宋体" w:eastAsia="宋体" w:cs="宋体"/>
                <w:i w:val="0"/>
                <w:iCs w:val="0"/>
                <w:color w:val="000000"/>
                <w:sz w:val="20"/>
                <w:szCs w:val="20"/>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D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小号（10*15cm）</w:t>
            </w:r>
          </w:p>
        </w:tc>
        <w:tc>
          <w:tcPr>
            <w:tcW w:w="4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FB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EB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w:t>
            </w:r>
          </w:p>
        </w:tc>
        <w:tc>
          <w:tcPr>
            <w:tcW w:w="34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0049E">
            <w:pPr>
              <w:jc w:val="left"/>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10</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13</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b/>
          <w:bCs/>
          <w:color w:val="FF0000"/>
          <w:sz w:val="30"/>
          <w:szCs w:val="30"/>
          <w:lang w:val="en-US" w:eastAsia="zh-CN"/>
        </w:rPr>
        <w:t>根据报名序号分别</w:t>
      </w:r>
      <w:r>
        <w:rPr>
          <w:rFonts w:hint="eastAsia" w:ascii="Times New Roman" w:hAnsi="Times New Roman" w:eastAsia="宋体" w:cs="Times New Roman"/>
          <w:b/>
          <w:bCs/>
          <w:color w:val="FF0000"/>
          <w:sz w:val="30"/>
          <w:szCs w:val="30"/>
          <w:lang w:eastAsia="zh-CN"/>
        </w:rPr>
        <w:t>提交</w:t>
      </w:r>
      <w:r>
        <w:rPr>
          <w:rFonts w:hint="eastAsia" w:ascii="Times New Roman" w:hAnsi="Times New Roman" w:eastAsia="宋体" w:cs="Times New Roman"/>
          <w:color w:val="FF0000"/>
          <w:sz w:val="24"/>
          <w:lang w:eastAsia="zh-CN"/>
        </w:rPr>
        <w:t>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28359084"/>
      <w:bookmarkStart w:id="1" w:name="_Toc35393794"/>
      <w:bookmarkStart w:id="2" w:name="_Toc35393625"/>
      <w:bookmarkStart w:id="3" w:name="_Toc28359007"/>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86D91A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5590343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sz w:val="21"/>
          <w:szCs w:val="21"/>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SZLGRMYY-HC-202510</w:t>
      </w:r>
    </w:p>
    <w:p w14:paraId="1FC0DD83">
      <w:pPr>
        <w:widowControl w:val="0"/>
        <w:shd w:val="clear" w:color="auto" w:fill="auto"/>
        <w:adjustRightInd/>
        <w:snapToGrid/>
        <w:spacing w:line="300" w:lineRule="auto"/>
        <w:ind w:left="3971" w:leftChars="342" w:hanging="3253" w:hangingChars="90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1、肌钙蛋白I检测试剂盒（化学发光法）</w:t>
      </w:r>
      <w:r>
        <w:rPr>
          <w:rFonts w:hint="eastAsia" w:ascii="宋体" w:hAnsi="宋体" w:cs="宋体"/>
          <w:b/>
          <w:bCs/>
          <w:color w:val="111111"/>
          <w:kern w:val="0"/>
          <w:sz w:val="36"/>
          <w:szCs w:val="36"/>
          <w:highlight w:val="none"/>
          <w:shd w:val="clear" w:color="auto" w:fill="auto"/>
          <w:lang w:val="en-US" w:eastAsia="zh-CN"/>
        </w:rPr>
        <w:t>等</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3DB4277C">
      <w:pPr>
        <w:jc w:val="both"/>
        <w:rPr>
          <w:rFonts w:hint="eastAsia" w:ascii="宋体" w:hAnsi="宋体" w:eastAsia="宋体" w:cs="宋体"/>
          <w:bCs/>
          <w:sz w:val="24"/>
          <w:szCs w:val="24"/>
        </w:rPr>
      </w:pPr>
    </w:p>
    <w:p w14:paraId="7E7F45FD">
      <w:pPr>
        <w:jc w:val="both"/>
        <w:rPr>
          <w:rFonts w:hint="eastAsia" w:ascii="宋体" w:hAnsi="宋体" w:eastAsia="宋体" w:cs="宋体"/>
          <w:bCs/>
          <w:sz w:val="24"/>
          <w:szCs w:val="24"/>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r>
              <w:rPr>
                <w:rFonts w:hint="eastAsia" w:ascii="宋体" w:hAnsi="宋体" w:cs="宋体"/>
                <w:sz w:val="24"/>
                <w:szCs w:val="24"/>
                <w:lang w:val="en-US" w:eastAsia="zh-CN"/>
              </w:rPr>
              <w:t>（无医疗器械注册证/无医保编码产品无需提供）</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w:t>
            </w:r>
            <w:r>
              <w:rPr>
                <w:rFonts w:hint="eastAsia" w:ascii="宋体" w:hAnsi="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cs="宋体"/>
                <w:sz w:val="24"/>
                <w:szCs w:val="24"/>
                <w:lang w:val="en-US" w:eastAsia="zh-CN"/>
              </w:rPr>
              <w:t>谈判</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每个报名序号制作一份谈判文件</w:t>
            </w:r>
            <w:r>
              <w:rPr>
                <w:rFonts w:hint="eastAsia" w:ascii="宋体" w:hAnsi="宋体" w:eastAsia="宋体" w:cs="宋体"/>
                <w:kern w:val="2"/>
                <w:sz w:val="24"/>
                <w:szCs w:val="24"/>
                <w:lang w:val="en-US" w:eastAsia="zh-CN" w:bidi="ar-SA"/>
              </w:rPr>
              <w:t>。</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SZLGRMYY-HC-202510</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08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71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1086"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17" w:type="dxa"/>
            <w:vMerge w:val="restart"/>
            <w:vAlign w:val="center"/>
          </w:tcPr>
          <w:p w14:paraId="390905C4">
            <w:pPr>
              <w:ind w:left="0"/>
            </w:pPr>
            <w:r>
              <w:rPr>
                <w:rFonts w:hint="eastAsia" w:cs="宋体"/>
                <w:color w:val="FF0000"/>
                <w:sz w:val="18"/>
                <w:szCs w:val="18"/>
              </w:rPr>
              <w:t>xxx</w:t>
            </w:r>
          </w:p>
        </w:tc>
        <w:tc>
          <w:tcPr>
            <w:tcW w:w="1086"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17" w:type="dxa"/>
            <w:vMerge w:val="continue"/>
            <w:vAlign w:val="center"/>
          </w:tcPr>
          <w:p w14:paraId="0B7AC630">
            <w:pPr>
              <w:ind w:left="0"/>
              <w:jc w:val="center"/>
            </w:pPr>
          </w:p>
        </w:tc>
        <w:tc>
          <w:tcPr>
            <w:tcW w:w="1086"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717" w:type="dxa"/>
            <w:vMerge w:val="continue"/>
            <w:vAlign w:val="center"/>
          </w:tcPr>
          <w:p w14:paraId="0B6BD419">
            <w:pPr>
              <w:ind w:left="0"/>
              <w:jc w:val="center"/>
            </w:pPr>
          </w:p>
        </w:tc>
        <w:tc>
          <w:tcPr>
            <w:tcW w:w="1086"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25FC31AA">
            <w:pPr>
              <w:ind w:left="0"/>
              <w:jc w:val="center"/>
            </w:pPr>
          </w:p>
        </w:tc>
        <w:tc>
          <w:tcPr>
            <w:tcW w:w="1086"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Merge w:val="continue"/>
            <w:vAlign w:val="center"/>
          </w:tcPr>
          <w:p w14:paraId="73C2CB0A">
            <w:pPr>
              <w:ind w:left="0"/>
              <w:jc w:val="center"/>
            </w:pPr>
          </w:p>
        </w:tc>
        <w:tc>
          <w:tcPr>
            <w:tcW w:w="1086"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w:t>
            </w:r>
            <w:r>
              <w:rPr>
                <w:rFonts w:hint="eastAsia" w:ascii="宋体" w:hAnsi="宋体" w:eastAsia="宋体" w:cs="宋体"/>
                <w:i w:val="0"/>
                <w:iCs w:val="0"/>
                <w:color w:val="000000"/>
                <w:kern w:val="0"/>
                <w:sz w:val="22"/>
                <w:szCs w:val="22"/>
                <w:u w:val="none"/>
                <w:lang w:val="en-US" w:eastAsia="zh-CN" w:bidi="ar"/>
              </w:rPr>
              <w:t>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w:t>
            </w:r>
            <w:r>
              <w:rPr>
                <w:rFonts w:hint="eastAsia" w:ascii="宋体" w:hAnsi="宋体" w:eastAsia="宋体" w:cs="宋体"/>
                <w:i w:val="0"/>
                <w:iCs w:val="0"/>
                <w:color w:val="000000"/>
                <w:kern w:val="0"/>
                <w:sz w:val="22"/>
                <w:szCs w:val="22"/>
                <w:u w:val="none"/>
                <w:lang w:val="en-US" w:eastAsia="zh-CN" w:bidi="ar"/>
              </w:rPr>
              <w:t>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b/>
          <w:bCs/>
          <w:i w:val="0"/>
          <w:color w:val="FF0000"/>
          <w:kern w:val="0"/>
          <w:sz w:val="24"/>
          <w:szCs w:val="24"/>
          <w:u w:val="single"/>
          <w:lang w:val="en-US" w:eastAsia="zh-CN" w:bidi="ar"/>
        </w:rPr>
        <w:t>（</w:t>
      </w:r>
      <w:r>
        <w:rPr>
          <w:rFonts w:hint="eastAsia" w:ascii="宋体" w:hAnsi="宋体" w:eastAsia="宋体" w:cs="宋体"/>
          <w:b/>
          <w:bCs/>
          <w:color w:val="FF0000"/>
          <w:sz w:val="24"/>
          <w:szCs w:val="24"/>
          <w:u w:val="single"/>
          <w:lang w:eastAsia="zh-CN"/>
        </w:rPr>
        <w:t>提供医院为</w:t>
      </w:r>
      <w:r>
        <w:rPr>
          <w:rFonts w:hint="eastAsia" w:ascii="宋体" w:hAnsi="宋体" w:cs="宋体"/>
          <w:b/>
          <w:bCs/>
          <w:color w:val="FF0000"/>
          <w:sz w:val="28"/>
          <w:szCs w:val="28"/>
          <w:u w:val="single"/>
          <w:lang w:val="en-US" w:eastAsia="zh-CN"/>
        </w:rPr>
        <w:t>三级甲等（三甲）</w:t>
      </w:r>
      <w:r>
        <w:rPr>
          <w:rFonts w:hint="eastAsia" w:ascii="宋体" w:hAnsi="宋体" w:eastAsia="宋体" w:cs="宋体"/>
          <w:b/>
          <w:bCs/>
          <w:color w:val="FF0000"/>
          <w:sz w:val="24"/>
          <w:szCs w:val="24"/>
          <w:u w:val="single"/>
          <w:lang w:eastAsia="zh-CN"/>
        </w:rPr>
        <w:t>医院的证明文件如官网截图</w:t>
      </w:r>
      <w:r>
        <w:rPr>
          <w:rFonts w:hint="eastAsia" w:ascii="宋体" w:hAnsi="宋体" w:cs="宋体"/>
          <w:b/>
          <w:bCs/>
          <w:color w:val="FF0000"/>
          <w:sz w:val="24"/>
          <w:szCs w:val="24"/>
          <w:u w:val="single"/>
          <w:lang w:val="en-US" w:eastAsia="zh-CN"/>
        </w:rPr>
        <w:t>等</w:t>
      </w:r>
      <w:r>
        <w:rPr>
          <w:rFonts w:hint="eastAsia" w:ascii="宋体" w:hAnsi="宋体" w:cs="宋体"/>
          <w:b/>
          <w:bCs/>
          <w:color w:val="FF0000"/>
          <w:sz w:val="24"/>
          <w:szCs w:val="24"/>
          <w:u w:val="single"/>
          <w:lang w:eastAsia="zh-CN"/>
        </w:rPr>
        <w:t>，未提供不得分</w:t>
      </w:r>
      <w:r>
        <w:rPr>
          <w:rFonts w:hint="eastAsia" w:cs="宋体"/>
          <w:b/>
          <w:bCs/>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、项目编号：SZLGRMYY-HC-202510</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-202510）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第十批专科耗材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SZLGRMYY-HC-202510</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符合国家法规政策关于诚信管理的要求，至报名截止时间，报名公司未在“信用中国”网、中国政府采购网、深圳市政府采购监管网</w:t>
            </w:r>
            <w:bookmarkStart w:id="7" w:name="_GoBack"/>
            <w:bookmarkEnd w:id="7"/>
            <w:r>
              <w:rPr>
                <w:rFonts w:hint="eastAsia" w:cs="宋体"/>
                <w:i w:val="0"/>
                <w:color w:val="000000"/>
                <w:kern w:val="0"/>
                <w:sz w:val="22"/>
                <w:szCs w:val="22"/>
                <w:u w:val="none"/>
                <w:lang w:val="en-US" w:eastAsia="zh-CN" w:bidi="ar"/>
              </w:rPr>
              <w:t>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C5614EB-705F-4B13-9817-E37C35287870}"/>
  </w:font>
  <w:font w:name="Courier New">
    <w:panose1 w:val="02070309020205020404"/>
    <w:charset w:val="01"/>
    <w:family w:val="modern"/>
    <w:pitch w:val="default"/>
    <w:sig w:usb0="E0002EFF" w:usb1="C0007843" w:usb2="00000009" w:usb3="00000000" w:csb0="400001FF" w:csb1="FFFF0000"/>
    <w:embedRegular r:id="rId2" w:fontKey="{7A2C40A3-A655-402E-B303-4C2D84F07DD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88D1892-8AEA-438B-ADD3-86E6B02686F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3813740-B285-41FF-B8F5-8685FFF80E9A}"/>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1054DA3C-9704-4569-8565-27980DD4921B}"/>
  </w:font>
  <w:font w:name="方正小标宋简体">
    <w:panose1 w:val="02000000000000000000"/>
    <w:charset w:val="86"/>
    <w:family w:val="script"/>
    <w:pitch w:val="default"/>
    <w:sig w:usb0="00000001" w:usb1="08000000" w:usb2="00000000" w:usb3="00000000" w:csb0="00040000" w:csb1="00000000"/>
    <w:embedRegular r:id="rId6" w:fontKey="{A65366B5-C265-44B3-B4C0-112D0561536C}"/>
  </w:font>
  <w:font w:name="楷体_GB2312">
    <w:panose1 w:val="02010609030101010101"/>
    <w:charset w:val="86"/>
    <w:family w:val="modern"/>
    <w:pitch w:val="default"/>
    <w:sig w:usb0="00000001" w:usb1="080E0000" w:usb2="00000000" w:usb3="00000000" w:csb0="00040000" w:csb1="00000000"/>
    <w:embedRegular r:id="rId7" w:fontKey="{9C682796-31C1-4E3A-A43D-7EA435895E7E}"/>
  </w:font>
  <w:font w:name="楷体">
    <w:panose1 w:val="02010609060101010101"/>
    <w:charset w:val="86"/>
    <w:family w:val="auto"/>
    <w:pitch w:val="default"/>
    <w:sig w:usb0="800002BF" w:usb1="38CF7CFA" w:usb2="00000016" w:usb3="00000000" w:csb0="00040001" w:csb1="00000000"/>
    <w:embedRegular r:id="rId8" w:fontKey="{21D39CA7-8538-4C2C-A70C-0FAFD3544F8C}"/>
  </w:font>
  <w:font w:name="新宋体">
    <w:panose1 w:val="02010609030101010101"/>
    <w:charset w:val="86"/>
    <w:family w:val="modern"/>
    <w:pitch w:val="default"/>
    <w:sig w:usb0="00000283" w:usb1="288F0000" w:usb2="00000006" w:usb3="00000000" w:csb0="00040001" w:csb1="00000000"/>
    <w:embedRegular r:id="rId9" w:fontKey="{219201AE-F42C-4DC2-9A11-6AC2C1167194}"/>
  </w:font>
  <w:font w:name="仿宋">
    <w:panose1 w:val="02010609060101010101"/>
    <w:charset w:val="86"/>
    <w:family w:val="auto"/>
    <w:pitch w:val="default"/>
    <w:sig w:usb0="800002BF" w:usb1="38CF7CFA" w:usb2="00000016" w:usb3="00000000" w:csb0="00040001" w:csb1="00000000"/>
    <w:embedRegular r:id="rId10" w:fontKey="{54402DB1-EE3C-4571-A99A-B22B7F981E35}"/>
  </w:font>
  <w:font w:name="方正仿宋_GBK">
    <w:altName w:val="微软雅黑"/>
    <w:panose1 w:val="02000000000000000000"/>
    <w:charset w:val="86"/>
    <w:family w:val="auto"/>
    <w:pitch w:val="default"/>
    <w:sig w:usb0="00000000" w:usb1="00000000" w:usb2="00000000" w:usb3="00000000" w:csb0="00040000" w:csb1="00000000"/>
    <w:embedRegular r:id="rId11" w:fontKey="{86C1A87B-005D-4956-9F5C-842C4B39ADF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0791B"/>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D614748"/>
    <w:rsid w:val="4E132439"/>
    <w:rsid w:val="4E3D0BC1"/>
    <w:rsid w:val="4E531DFF"/>
    <w:rsid w:val="4EAF7C7E"/>
    <w:rsid w:val="4ED32507"/>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030AA8"/>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6589</Words>
  <Characters>8259</Characters>
  <Lines>64</Lines>
  <Paragraphs>18</Paragraphs>
  <TotalTime>11</TotalTime>
  <ScaleCrop>false</ScaleCrop>
  <LinksUpToDate>false</LinksUpToDate>
  <CharactersWithSpaces>8608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Jandy</cp:lastModifiedBy>
  <cp:lastPrinted>2024-09-11T02:35:00Z</cp:lastPrinted>
  <dcterms:modified xsi:type="dcterms:W3CDTF">2025-10-11T06:20:48Z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eyJoZGlkIjoiYmE0MmI2Y2UzZmU5NTlhYmYwMTAxMTRhM2MxOGViY2YiLCJ1c2VySWQiOiI0MzQ1NDc3NzEifQ==</vt:lpwstr>
  </property>
</Properties>
</file>