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kern w:val="2"/>
          <w:sz w:val="32"/>
          <w:szCs w:val="36"/>
          <w:u w:val="none"/>
          <w:lang w:eastAsia="zh-CN" w:bidi="ar-SA"/>
        </w:rPr>
      </w:pPr>
      <w:r>
        <w:rPr>
          <w:rFonts w:hint="default" w:ascii="仿宋_GB2312" w:hAnsi="仿宋_GB2312" w:eastAsia="仿宋_GB2312" w:cs="仿宋_GB2312"/>
          <w:kern w:val="2"/>
          <w:sz w:val="32"/>
          <w:szCs w:val="36"/>
          <w:u w:val="none"/>
          <w:lang w:eastAsia="zh-CN" w:bidi="ar-SA"/>
        </w:rPr>
        <w:t>参与</w:t>
      </w:r>
      <w:r>
        <w:rPr>
          <w:rFonts w:hint="eastAsia" w:ascii="仿宋_GB2312" w:hAnsi="仿宋_GB2312" w:eastAsia="仿宋_GB2312" w:cs="仿宋_GB2312"/>
          <w:kern w:val="2"/>
          <w:sz w:val="32"/>
          <w:szCs w:val="36"/>
          <w:u w:val="none"/>
          <w:lang w:eastAsia="zh-CN" w:bidi="ar-SA"/>
        </w:rPr>
        <w:t>政府采购投标及履约承诺函</w:t>
      </w:r>
    </w:p>
    <w:p>
      <w:pPr>
        <w:spacing w:line="560" w:lineRule="exact"/>
        <w:jc w:val="both"/>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深圳市龙岗区应急管理局：</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我公司参与深圳市龙岗区应急管理局的</w:t>
      </w:r>
      <w:r>
        <w:rPr>
          <w:rFonts w:hint="eastAsia" w:ascii="仿宋_GB2312" w:hAnsi="仿宋_GB2312" w:eastAsia="仿宋_GB2312" w:cs="仿宋_GB2312"/>
          <w:kern w:val="2"/>
          <w:sz w:val="32"/>
          <w:szCs w:val="36"/>
          <w:u w:val="none"/>
          <w:lang w:val="en-US" w:eastAsia="zh-CN" w:bidi="ar-SA"/>
        </w:rPr>
        <w:t>XX</w:t>
      </w:r>
      <w:r>
        <w:rPr>
          <w:rFonts w:hint="eastAsia" w:ascii="仿宋_GB2312" w:hAnsi="仿宋_GB2312" w:eastAsia="仿宋_GB2312" w:cs="仿宋_GB2312"/>
          <w:kern w:val="2"/>
          <w:sz w:val="32"/>
          <w:szCs w:val="36"/>
          <w:u w:val="none"/>
          <w:lang w:eastAsia="zh-CN" w:bidi="ar-SA"/>
        </w:rPr>
        <w:t>项目（以下简称</w:t>
      </w:r>
      <w:r>
        <w:rPr>
          <w:rFonts w:hint="default" w:ascii="仿宋_GB2312" w:hAnsi="仿宋_GB2312" w:eastAsia="仿宋_GB2312" w:cs="仿宋_GB2312"/>
          <w:kern w:val="2"/>
          <w:sz w:val="32"/>
          <w:szCs w:val="36"/>
          <w:u w:val="none"/>
          <w:lang w:eastAsia="zh-CN" w:bidi="ar-SA"/>
        </w:rPr>
        <w:t>本</w:t>
      </w:r>
      <w:r>
        <w:rPr>
          <w:rFonts w:hint="eastAsia" w:ascii="仿宋_GB2312" w:hAnsi="仿宋_GB2312" w:eastAsia="仿宋_GB2312" w:cs="仿宋_GB2312"/>
          <w:kern w:val="2"/>
          <w:sz w:val="32"/>
          <w:szCs w:val="36"/>
          <w:u w:val="none"/>
          <w:lang w:eastAsia="zh-CN" w:bidi="ar-SA"/>
        </w:rPr>
        <w:t>项目”）政府采购活动，承诺：</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1.我公司参与本项目所提供的货物或服务未侵犯知识产权。</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2.我公司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3.我公司参与本项目政府采购活动前三年内，在经营活动中没有《中华人民共和国政府采购法实施条例》第十九条规定的重大违法记录。</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4.我公司参与本项目政府采购活动时不存在被有关部门禁止参与政府采购活动且在有效期内的情况。</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5.我公司具备《中华人民共和国政府采购法》第二十二条第一款规定的六项条件。</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6.我公司未被列入失信被执行人、重大税收违法案件当事人名单、政府采购严重违法失信行为记录名单。</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11.我公司承诺不非法转包、分包。</w:t>
      </w:r>
    </w:p>
    <w:p>
      <w:pPr>
        <w:spacing w:line="560" w:lineRule="exact"/>
        <w:ind w:firstLine="640" w:firstLineChars="200"/>
        <w:jc w:val="left"/>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以上承诺，如有违反，愿依照国家相关法律法规处理，并承担由此给采购人带来的损失。</w:t>
      </w:r>
    </w:p>
    <w:p>
      <w:pPr>
        <w:spacing w:line="560" w:lineRule="exact"/>
        <w:jc w:val="center"/>
        <w:rPr>
          <w:rFonts w:hint="eastAsia" w:ascii="仿宋_GB2312" w:hAnsi="仿宋_GB2312" w:eastAsia="仿宋_GB2312" w:cs="仿宋_GB2312"/>
          <w:kern w:val="2"/>
          <w:sz w:val="32"/>
          <w:szCs w:val="36"/>
          <w:u w:val="none"/>
          <w:lang w:eastAsia="zh-CN" w:bidi="ar-SA"/>
        </w:rPr>
      </w:pPr>
    </w:p>
    <w:p>
      <w:pPr>
        <w:spacing w:line="560" w:lineRule="exact"/>
        <w:jc w:val="center"/>
        <w:rPr>
          <w:rFonts w:hint="eastAsia" w:ascii="仿宋_GB2312" w:hAnsi="仿宋_GB2312" w:eastAsia="仿宋_GB2312" w:cs="仿宋_GB2312"/>
          <w:kern w:val="2"/>
          <w:sz w:val="32"/>
          <w:szCs w:val="36"/>
          <w:u w:val="none"/>
          <w:lang w:eastAsia="zh-CN" w:bidi="ar-SA"/>
        </w:rPr>
      </w:pPr>
    </w:p>
    <w:p>
      <w:pPr>
        <w:spacing w:line="560" w:lineRule="exact"/>
        <w:jc w:val="center"/>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eastAsia="zh-CN" w:bidi="ar-SA"/>
        </w:rPr>
        <w:t xml:space="preserve">           供应商：</w:t>
      </w:r>
    </w:p>
    <w:p>
      <w:pPr>
        <w:spacing w:line="560" w:lineRule="exact"/>
        <w:jc w:val="center"/>
        <w:rPr>
          <w:rFonts w:hint="eastAsia" w:ascii="仿宋_GB2312" w:hAnsi="仿宋_GB2312" w:eastAsia="仿宋_GB2312" w:cs="仿宋_GB2312"/>
          <w:kern w:val="2"/>
          <w:sz w:val="32"/>
          <w:szCs w:val="36"/>
          <w:u w:val="none"/>
          <w:lang w:eastAsia="zh-CN" w:bidi="ar-SA"/>
        </w:rPr>
      </w:pPr>
      <w:r>
        <w:rPr>
          <w:rFonts w:hint="eastAsia" w:ascii="仿宋_GB2312" w:hAnsi="仿宋_GB2312" w:eastAsia="仿宋_GB2312" w:cs="仿宋_GB2312"/>
          <w:kern w:val="2"/>
          <w:sz w:val="32"/>
          <w:szCs w:val="36"/>
          <w:u w:val="none"/>
          <w:lang w:val="en-US" w:eastAsia="zh-CN" w:bidi="ar-SA"/>
        </w:rPr>
        <w:t xml:space="preserve">                         </w:t>
      </w:r>
      <w:r>
        <w:rPr>
          <w:rFonts w:hint="eastAsia" w:ascii="仿宋_GB2312" w:hAnsi="仿宋_GB2312" w:eastAsia="仿宋_GB2312" w:cs="仿宋_GB2312"/>
          <w:kern w:val="2"/>
          <w:sz w:val="32"/>
          <w:szCs w:val="36"/>
          <w:u w:val="none"/>
          <w:lang w:eastAsia="zh-CN" w:bidi="ar-SA"/>
        </w:rPr>
        <w:t>日期：    年   月   日</w:t>
      </w:r>
    </w:p>
    <w:p>
      <w:pPr>
        <w:rPr>
          <w:u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DDF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widowControl w:val="0"/>
      <w:spacing w:line="548" w:lineRule="atLeast"/>
      <w:ind w:firstLine="640"/>
    </w:pPr>
    <w:rPr>
      <w:rFonts w:ascii="楷体_GB2312"/>
      <w:kern w:val="24"/>
    </w:rPr>
  </w:style>
  <w:style w:type="paragraph" w:styleId="4">
    <w:name w:val="envelope return"/>
    <w:basedOn w:val="1"/>
    <w:unhideWhenUsed/>
    <w:qFormat/>
    <w:uiPriority w:val="99"/>
    <w:pPr>
      <w:snapToGrid w:val="0"/>
    </w:pPr>
    <w:rPr>
      <w:rFonts w:ascii="Arial" w:hAnsi="Arial"/>
    </w:rPr>
  </w:style>
  <w:style w:type="paragraph" w:styleId="5">
    <w:name w:val="Lis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邱强</cp:lastModifiedBy>
  <dcterms:modified xsi:type="dcterms:W3CDTF">2025-09-04T08:47:24Z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16F607409037D3E39CE1B868A9D8A66D</vt:lpwstr>
  </property>
</Properties>
</file>