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398" w:lineRule="auto"/>
        <w:textAlignment w:val="baseline"/>
        <w:rPr>
          <w:rFonts w:hint="default" w:ascii="仿宋_GB2312" w:hAnsi="仿宋_GB2312" w:eastAsia="仿宋_GB2312" w:cs="仿宋_GB2312"/>
          <w:b w:val="0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0"/>
          <w:sz w:val="30"/>
          <w:szCs w:val="30"/>
          <w:lang w:val="en-US" w:eastAsia="zh-CN"/>
        </w:rPr>
        <w:t>4.</w:t>
      </w:r>
      <w:bookmarkStart w:id="0" w:name="_GoBack"/>
      <w:bookmarkEnd w:id="0"/>
    </w:p>
    <w:p>
      <w:pPr>
        <w:pStyle w:val="2"/>
        <w:spacing w:line="360" w:lineRule="auto"/>
        <w:ind w:firstLine="720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ind w:firstLine="48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深圳市龙岗区城投置地开发有限公司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为了确保本项目招标工作顺利进行，我方将严格执行招标投标管理的法律法规，并完全接受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</w:rPr>
        <w:t>京基智慧科园配套宿舍等物业2025-2026年度财产一切险</w:t>
      </w:r>
      <w:r>
        <w:rPr>
          <w:rFonts w:hint="eastAsia" w:hAnsi="宋体"/>
          <w:bCs/>
          <w:sz w:val="24"/>
          <w:szCs w:val="24"/>
        </w:rPr>
        <w:t>遴选公告的所有内容及要求，为此作出如下承诺：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1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              XXXXXX</w:t>
      </w:r>
      <w:r>
        <w:rPr>
          <w:rFonts w:hint="eastAsia" w:hAnsi="宋体"/>
          <w:b/>
          <w:sz w:val="24"/>
          <w:szCs w:val="24"/>
        </w:rPr>
        <w:t>元报价，按照采购人要求承包本项目工作，并签署服务合同。否则，我方愿意承担任何风险。（响应供应商填写）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DB244B"/>
    <w:rsid w:val="4A1947CF"/>
    <w:rsid w:val="5EEFE34B"/>
    <w:rsid w:val="79FB13F1"/>
    <w:rsid w:val="D3E74086"/>
    <w:rsid w:val="EF1B7CFE"/>
    <w:rsid w:val="EF434809"/>
    <w:rsid w:val="FFA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杨倩欣</cp:lastModifiedBy>
  <dcterms:modified xsi:type="dcterms:W3CDTF">2025-07-22T14:34:11Z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2FBE280BCDD02ADEA70A8A67F38682D5</vt:lpwstr>
  </property>
</Properties>
</file>