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E116B">
      <w:pPr>
        <w:numPr>
          <w:ilvl w:val="0"/>
          <w:numId w:val="0"/>
        </w:numPr>
        <w:jc w:val="center"/>
        <w:rPr>
          <w:rFonts w:hint="eastAsia"/>
          <w:b/>
          <w:bCs/>
          <w:sz w:val="52"/>
          <w:szCs w:val="60"/>
          <w:lang w:val="en-US" w:eastAsia="zh-CN"/>
        </w:rPr>
      </w:pPr>
      <w:r>
        <w:rPr>
          <w:rFonts w:hint="eastAsia"/>
          <w:b/>
          <w:bCs/>
          <w:sz w:val="52"/>
          <w:szCs w:val="60"/>
          <w:lang w:val="en-US" w:eastAsia="zh-CN"/>
        </w:rPr>
        <w:t>应届生学历补充指引</w:t>
      </w:r>
    </w:p>
    <w:p w14:paraId="0CFD6A6A">
      <w:pPr>
        <w:numPr>
          <w:ilvl w:val="0"/>
          <w:numId w:val="0"/>
        </w:numPr>
        <w:rPr>
          <w:rFonts w:hint="eastAsia"/>
          <w:b/>
          <w:bCs/>
          <w:sz w:val="28"/>
          <w:szCs w:val="36"/>
          <w:lang w:eastAsia="zh-CN"/>
        </w:rPr>
      </w:pPr>
      <w:r>
        <w:rPr>
          <w:rFonts w:hint="eastAsia"/>
          <w:b/>
          <w:bCs/>
          <w:sz w:val="28"/>
          <w:szCs w:val="36"/>
          <w:lang w:val="en-US" w:eastAsia="zh-CN"/>
        </w:rPr>
        <w:t>1.</w:t>
      </w:r>
      <w:r>
        <w:rPr>
          <w:rFonts w:hint="eastAsia"/>
          <w:b/>
          <w:bCs/>
          <w:sz w:val="28"/>
          <w:szCs w:val="36"/>
          <w:lang w:eastAsia="zh-CN"/>
        </w:rPr>
        <w:t>登录中国教师资格网</w:t>
      </w:r>
    </w:p>
    <w:p w14:paraId="70ED7EC4">
      <w:pPr>
        <w:numPr>
          <w:ilvl w:val="0"/>
          <w:numId w:val="0"/>
        </w:numPr>
      </w:pPr>
      <w:r>
        <w:drawing>
          <wp:inline distT="0" distB="0" distL="114300" distR="114300">
            <wp:extent cx="2829560" cy="2327275"/>
            <wp:effectExtent l="9525" t="9525" r="18415" b="254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829560" cy="2327275"/>
                    </a:xfrm>
                    <a:prstGeom prst="rect">
                      <a:avLst/>
                    </a:prstGeom>
                    <a:noFill/>
                    <a:ln>
                      <a:solidFill>
                        <a:srgbClr val="0000FF"/>
                      </a:solidFill>
                    </a:ln>
                  </pic:spPr>
                </pic:pic>
              </a:graphicData>
            </a:graphic>
          </wp:inline>
        </w:drawing>
      </w:r>
    </w:p>
    <w:p w14:paraId="3D5AA2D2">
      <w:pPr>
        <w:numPr>
          <w:ilvl w:val="0"/>
          <w:numId w:val="0"/>
        </w:numPr>
        <w:rPr>
          <w:rFonts w:hint="default"/>
          <w:b/>
          <w:bCs/>
          <w:sz w:val="28"/>
          <w:szCs w:val="36"/>
          <w:lang w:val="en-US" w:eastAsia="zh-CN"/>
        </w:rPr>
      </w:pPr>
      <w:r>
        <w:rPr>
          <w:rFonts w:hint="eastAsia"/>
          <w:b/>
          <w:bCs/>
          <w:sz w:val="28"/>
          <w:szCs w:val="36"/>
          <w:lang w:val="en-US" w:eastAsia="zh-CN"/>
        </w:rPr>
        <w:t>2.查询报名信息</w:t>
      </w:r>
    </w:p>
    <w:p w14:paraId="6937950D">
      <w:pPr>
        <w:numPr>
          <w:ilvl w:val="0"/>
          <w:numId w:val="0"/>
        </w:numPr>
        <w:rPr>
          <w:rFonts w:hint="eastAsia"/>
          <w:b/>
          <w:bCs/>
          <w:sz w:val="28"/>
          <w:szCs w:val="36"/>
          <w:lang w:val="en-US" w:eastAsia="zh-CN"/>
        </w:rPr>
      </w:pPr>
      <w:r>
        <w:rPr>
          <w:rFonts w:hint="eastAsia" w:eastAsiaTheme="minorEastAsia"/>
          <w:lang w:eastAsia="zh-CN"/>
        </w:rPr>
        <w:drawing>
          <wp:inline distT="0" distB="0" distL="114300" distR="114300">
            <wp:extent cx="5273040" cy="996950"/>
            <wp:effectExtent l="9525" t="9525" r="13335" b="22225"/>
            <wp:docPr id="3" name="图片 3" descr="b3e49f6074b2cbaa845a791c6a25d6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3e49f6074b2cbaa845a791c6a25d6c4"/>
                    <pic:cNvPicPr>
                      <a:picLocks noChangeAspect="1"/>
                    </pic:cNvPicPr>
                  </pic:nvPicPr>
                  <pic:blipFill>
                    <a:blip r:embed="rId5"/>
                    <a:stretch>
                      <a:fillRect/>
                    </a:stretch>
                  </pic:blipFill>
                  <pic:spPr>
                    <a:xfrm>
                      <a:off x="0" y="0"/>
                      <a:ext cx="5273040" cy="996950"/>
                    </a:xfrm>
                    <a:prstGeom prst="rect">
                      <a:avLst/>
                    </a:prstGeom>
                    <a:ln>
                      <a:solidFill>
                        <a:srgbClr val="0000FF"/>
                      </a:solidFill>
                    </a:ln>
                  </pic:spPr>
                </pic:pic>
              </a:graphicData>
            </a:graphic>
          </wp:inline>
        </w:drawing>
      </w:r>
    </w:p>
    <w:p w14:paraId="4D1A6406">
      <w:pPr>
        <w:numPr>
          <w:ilvl w:val="0"/>
          <w:numId w:val="0"/>
        </w:numPr>
        <w:rPr>
          <w:rFonts w:hint="eastAsia"/>
          <w:b/>
          <w:bCs/>
          <w:sz w:val="28"/>
          <w:szCs w:val="36"/>
          <w:lang w:val="en-US" w:eastAsia="zh-CN"/>
        </w:rPr>
      </w:pPr>
      <w:r>
        <w:rPr>
          <w:rFonts w:hint="eastAsia"/>
          <w:b/>
          <w:bCs/>
          <w:sz w:val="28"/>
          <w:szCs w:val="36"/>
          <w:lang w:val="en-US" w:eastAsia="zh-CN"/>
        </w:rPr>
        <w:t>3.查看补充学历</w:t>
      </w:r>
    </w:p>
    <w:p w14:paraId="48D13AD3">
      <w:pPr>
        <w:numPr>
          <w:ilvl w:val="0"/>
          <w:numId w:val="0"/>
        </w:numPr>
        <w:rPr>
          <w:rFonts w:hint="eastAsia"/>
          <w:lang w:val="en-US" w:eastAsia="zh-CN"/>
        </w:rPr>
      </w:pPr>
      <w:r>
        <w:rPr>
          <w:rFonts w:hint="eastAsia"/>
          <w:lang w:val="en-US" w:eastAsia="zh-CN"/>
        </w:rPr>
        <w:drawing>
          <wp:inline distT="0" distB="0" distL="114300" distR="114300">
            <wp:extent cx="5269230" cy="930275"/>
            <wp:effectExtent l="9525" t="9525" r="17145" b="12700"/>
            <wp:docPr id="4" name="图片 4" descr="83f8585d47cba752d9d2fdaf98f6b9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3f8585d47cba752d9d2fdaf98f6b9e1"/>
                    <pic:cNvPicPr>
                      <a:picLocks noChangeAspect="1"/>
                    </pic:cNvPicPr>
                  </pic:nvPicPr>
                  <pic:blipFill>
                    <a:blip r:embed="rId6"/>
                    <a:stretch>
                      <a:fillRect/>
                    </a:stretch>
                  </pic:blipFill>
                  <pic:spPr>
                    <a:xfrm>
                      <a:off x="0" y="0"/>
                      <a:ext cx="5269230" cy="930275"/>
                    </a:xfrm>
                    <a:prstGeom prst="rect">
                      <a:avLst/>
                    </a:prstGeom>
                    <a:ln>
                      <a:solidFill>
                        <a:srgbClr val="0000FF"/>
                      </a:solidFill>
                    </a:ln>
                  </pic:spPr>
                </pic:pic>
              </a:graphicData>
            </a:graphic>
          </wp:inline>
        </w:drawing>
      </w:r>
    </w:p>
    <w:p w14:paraId="211D28AA">
      <w:pPr>
        <w:numPr>
          <w:ilvl w:val="0"/>
          <w:numId w:val="0"/>
        </w:numPr>
        <w:rPr>
          <w:rFonts w:hint="eastAsia"/>
          <w:b/>
          <w:bCs/>
          <w:sz w:val="28"/>
          <w:szCs w:val="36"/>
          <w:lang w:val="en-US" w:eastAsia="zh-CN"/>
        </w:rPr>
      </w:pPr>
      <w:r>
        <w:rPr>
          <w:rFonts w:hint="eastAsia"/>
          <w:b/>
          <w:bCs/>
          <w:sz w:val="28"/>
          <w:szCs w:val="36"/>
          <w:lang w:val="en-US" w:eastAsia="zh-CN"/>
        </w:rPr>
        <w:t>4.点击新增，授权学信网进行学历信息核验。</w:t>
      </w:r>
      <w:r>
        <w:rPr>
          <w:rFonts w:hint="eastAsia"/>
          <w:b/>
          <w:bCs/>
          <w:sz w:val="28"/>
          <w:szCs w:val="36"/>
          <w:lang w:val="en-US" w:eastAsia="zh-CN"/>
        </w:rPr>
        <w:br w:type="textWrapping"/>
      </w:r>
      <w:r>
        <w:rPr>
          <w:rFonts w:hint="eastAsia"/>
          <w:b/>
          <w:bCs/>
          <w:sz w:val="28"/>
          <w:szCs w:val="36"/>
          <w:lang w:val="en-US" w:eastAsia="zh-CN"/>
        </w:rPr>
        <w:t>5.核验通过后，</w:t>
      </w:r>
      <w:r>
        <w:rPr>
          <w:rFonts w:hint="eastAsia"/>
          <w:b/>
          <w:bCs/>
          <w:strike w:val="0"/>
          <w:dstrike w:val="0"/>
          <w:sz w:val="28"/>
          <w:szCs w:val="36"/>
          <w:u w:val="thick"/>
          <w:lang w:val="en-US" w:eastAsia="zh-CN"/>
        </w:rPr>
        <w:t>点击“设置为补充学历”。</w:t>
      </w:r>
    </w:p>
    <w:p w14:paraId="05D73B77">
      <w:pPr>
        <w:numPr>
          <w:ilvl w:val="0"/>
          <w:numId w:val="0"/>
        </w:numPr>
        <w:ind w:leftChars="0"/>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621030</wp:posOffset>
                </wp:positionH>
                <wp:positionV relativeFrom="paragraph">
                  <wp:posOffset>1219200</wp:posOffset>
                </wp:positionV>
                <wp:extent cx="539750" cy="341630"/>
                <wp:effectExtent l="15875" t="0" r="15875" b="20320"/>
                <wp:wrapNone/>
                <wp:docPr id="1" name="直接箭头连接符 1"/>
                <wp:cNvGraphicFramePr/>
                <a:graphic xmlns:a="http://schemas.openxmlformats.org/drawingml/2006/main">
                  <a:graphicData uri="http://schemas.microsoft.com/office/word/2010/wordprocessingShape">
                    <wps:wsp>
                      <wps:cNvCnPr/>
                      <wps:spPr>
                        <a:xfrm flipV="1">
                          <a:off x="1708785" y="9076055"/>
                          <a:ext cx="539750" cy="341630"/>
                        </a:xfrm>
                        <a:prstGeom prst="straightConnector1">
                          <a:avLst/>
                        </a:prstGeom>
                        <a:ln w="31750" cap="rnd">
                          <a:solidFill>
                            <a:schemeClr val="accent6"/>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48.9pt;margin-top:96pt;height:26.9pt;width:42.5pt;z-index:251659264;mso-width-relative:page;mso-height-relative:page;" filled="f" stroked="t" coordsize="21600,21600" o:gfxdata="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BH9WdYAAAAKAQAADwAAAAAAAAABACAAAAAiAAAA&#10;ZHJzL2Rvd25yZXYueG1sUEsBAhQAFAAAAAgAh07iQJq6+akJAgAAzgMAAA4AAAAAAAAAAQAgAAAA&#10;JQEAAGRycy9lMm9Eb2MueG1sUEsFBgAAAAAGAAYAWQEAAKAFAAAAAA==&#10;">
                <v:fill on="f" focussize="0,0"/>
                <v:stroke weight="2.5pt" color="#E54C5E [3209]" joinstyle="round" endcap="round" endarrow="open"/>
                <v:imagedata o:title=""/>
                <o:lock v:ext="edit" aspectratio="f"/>
              </v:shape>
            </w:pict>
          </mc:Fallback>
        </mc:AlternateContent>
      </w:r>
      <w:r>
        <w:rPr>
          <w:rFonts w:hint="eastAsia"/>
          <w:lang w:val="en-US" w:eastAsia="zh-CN"/>
        </w:rPr>
        <w:drawing>
          <wp:inline distT="0" distB="0" distL="114300" distR="114300">
            <wp:extent cx="3886200" cy="1504950"/>
            <wp:effectExtent l="9525" t="9525" r="9525" b="9525"/>
            <wp:docPr id="5" name="图片 5" descr="563a2bacdd035a0a99f4ad6e0c9710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63a2bacdd035a0a99f4ad6e0c97108b"/>
                    <pic:cNvPicPr>
                      <a:picLocks noChangeAspect="1"/>
                    </pic:cNvPicPr>
                  </pic:nvPicPr>
                  <pic:blipFill>
                    <a:blip r:embed="rId7"/>
                    <a:stretch>
                      <a:fillRect/>
                    </a:stretch>
                  </pic:blipFill>
                  <pic:spPr>
                    <a:xfrm>
                      <a:off x="0" y="0"/>
                      <a:ext cx="3886200" cy="1504950"/>
                    </a:xfrm>
                    <a:prstGeom prst="rect">
                      <a:avLst/>
                    </a:prstGeom>
                    <a:ln>
                      <a:solidFill>
                        <a:srgbClr val="0000FF"/>
                      </a:solidFill>
                    </a:ln>
                  </pic:spPr>
                </pic:pic>
              </a:graphicData>
            </a:graphic>
          </wp:inline>
        </w:drawing>
      </w:r>
      <w:bookmarkStart w:id="0" w:name="_GoBack"/>
      <w:bookmarkEnd w:id="0"/>
    </w:p>
    <w:p w14:paraId="2F297771">
      <w:pPr>
        <w:numPr>
          <w:ilvl w:val="0"/>
          <w:numId w:val="0"/>
        </w:numPr>
        <w:rPr>
          <w:rFonts w:hint="eastAsia"/>
          <w:b/>
          <w:bCs/>
          <w:sz w:val="28"/>
          <w:szCs w:val="36"/>
          <w:lang w:val="en-US" w:eastAsia="zh-CN"/>
        </w:rPr>
      </w:pPr>
      <w:r>
        <w:rPr>
          <w:rFonts w:hint="eastAsia"/>
          <w:b/>
          <w:bCs/>
          <w:sz w:val="28"/>
          <w:szCs w:val="36"/>
          <w:lang w:val="en-US" w:eastAsia="zh-CN"/>
        </w:rPr>
        <w:t>6.补充学历状态“审核通过”，认定机构可直接发放教师资格证。</w:t>
      </w:r>
    </w:p>
    <w:p w14:paraId="46A811D8">
      <w:pPr>
        <w:numPr>
          <w:ilvl w:val="0"/>
          <w:numId w:val="0"/>
        </w:numPr>
        <w:rPr>
          <w:rFonts w:hint="eastAsia"/>
          <w:b/>
          <w:bCs/>
          <w:sz w:val="28"/>
          <w:szCs w:val="36"/>
          <w:lang w:val="en-US" w:eastAsia="zh-CN"/>
        </w:rPr>
      </w:pPr>
      <w:r>
        <w:rPr>
          <w:rFonts w:hint="eastAsia"/>
          <w:b/>
          <w:bCs/>
          <w:sz w:val="28"/>
          <w:szCs w:val="36"/>
          <w:lang w:val="en-US" w:eastAsia="zh-CN"/>
        </w:rPr>
        <w:t>申请人补充的学历无法通过学信网核验，经认定机构人工审核后发证。</w:t>
      </w:r>
    </w:p>
    <w:p w14:paraId="1F16B87B">
      <w:pPr>
        <w:numPr>
          <w:ilvl w:val="0"/>
          <w:numId w:val="0"/>
        </w:numPr>
        <w:rPr>
          <w:rFonts w:hint="default"/>
          <w:b/>
          <w:bCs/>
          <w:sz w:val="28"/>
          <w:szCs w:val="36"/>
          <w:lang w:val="en-US" w:eastAsia="zh-CN"/>
        </w:rPr>
      </w:pPr>
      <w:r>
        <w:rPr>
          <w:rFonts w:hint="eastAsia"/>
          <w:b/>
          <w:bCs/>
          <w:sz w:val="28"/>
          <w:szCs w:val="36"/>
          <w:lang w:val="en-US" w:eastAsia="zh-CN"/>
        </w:rPr>
        <w:t>人工审核申请人须提供本人毕业证复印件及学信网学历电子注册备案表。</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86C1C"/>
    <w:rsid w:val="01BB3CD7"/>
    <w:rsid w:val="0264611C"/>
    <w:rsid w:val="03863E70"/>
    <w:rsid w:val="05002A44"/>
    <w:rsid w:val="06D33870"/>
    <w:rsid w:val="09FC30DE"/>
    <w:rsid w:val="0C663265"/>
    <w:rsid w:val="0DDD6D83"/>
    <w:rsid w:val="0E4A1F2E"/>
    <w:rsid w:val="100F5919"/>
    <w:rsid w:val="13217712"/>
    <w:rsid w:val="133B4849"/>
    <w:rsid w:val="15681628"/>
    <w:rsid w:val="184C6FDF"/>
    <w:rsid w:val="1A225770"/>
    <w:rsid w:val="1C486C1C"/>
    <w:rsid w:val="1D9B6A3E"/>
    <w:rsid w:val="1DBC0763"/>
    <w:rsid w:val="21026DD4"/>
    <w:rsid w:val="21F4671D"/>
    <w:rsid w:val="228D6B72"/>
    <w:rsid w:val="22D12F02"/>
    <w:rsid w:val="23024E6A"/>
    <w:rsid w:val="26431A21"/>
    <w:rsid w:val="26F86CAF"/>
    <w:rsid w:val="26F96584"/>
    <w:rsid w:val="2B481888"/>
    <w:rsid w:val="2F6953C2"/>
    <w:rsid w:val="2FD1009E"/>
    <w:rsid w:val="30FD4EC2"/>
    <w:rsid w:val="32BA750F"/>
    <w:rsid w:val="3504442F"/>
    <w:rsid w:val="35067CBB"/>
    <w:rsid w:val="37707637"/>
    <w:rsid w:val="38606463"/>
    <w:rsid w:val="3B6D31E8"/>
    <w:rsid w:val="3E7E7642"/>
    <w:rsid w:val="3FDB3832"/>
    <w:rsid w:val="41605725"/>
    <w:rsid w:val="41CA2206"/>
    <w:rsid w:val="4283791D"/>
    <w:rsid w:val="42997141"/>
    <w:rsid w:val="42F36125"/>
    <w:rsid w:val="43104F29"/>
    <w:rsid w:val="486378A9"/>
    <w:rsid w:val="49D22F38"/>
    <w:rsid w:val="4A722025"/>
    <w:rsid w:val="4B62209A"/>
    <w:rsid w:val="4DB27309"/>
    <w:rsid w:val="50AC1F47"/>
    <w:rsid w:val="52BF7DD2"/>
    <w:rsid w:val="534F2C2F"/>
    <w:rsid w:val="55BB6F76"/>
    <w:rsid w:val="55C67DF5"/>
    <w:rsid w:val="56446F6C"/>
    <w:rsid w:val="570D3802"/>
    <w:rsid w:val="59701E26"/>
    <w:rsid w:val="628D57F7"/>
    <w:rsid w:val="62DE6052"/>
    <w:rsid w:val="63E63410"/>
    <w:rsid w:val="644B1C02"/>
    <w:rsid w:val="6712451C"/>
    <w:rsid w:val="67564D51"/>
    <w:rsid w:val="68C87588"/>
    <w:rsid w:val="6A3F387A"/>
    <w:rsid w:val="6B9467F6"/>
    <w:rsid w:val="6E526272"/>
    <w:rsid w:val="6E900B48"/>
    <w:rsid w:val="70C04B37"/>
    <w:rsid w:val="71BB412E"/>
    <w:rsid w:val="71E52F59"/>
    <w:rsid w:val="754461E9"/>
    <w:rsid w:val="76B64EC4"/>
    <w:rsid w:val="79075EAB"/>
    <w:rsid w:val="79694470"/>
    <w:rsid w:val="79D51B05"/>
    <w:rsid w:val="7C7802EC"/>
    <w:rsid w:val="7E2D0162"/>
    <w:rsid w:val="7F47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164</Words>
  <Characters>170</Characters>
  <Lines>0</Lines>
  <Paragraphs>0</Paragraphs>
  <TotalTime>1</TotalTime>
  <ScaleCrop>false</ScaleCrop>
  <LinksUpToDate>false</LinksUpToDate>
  <CharactersWithSpaces>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2025-06-27T03:59:00Z</dcterms:created>
  <dc:creator>素颜独爱红妆</dc:creator>
  <cp:lastModifiedBy>teacher</cp:lastModifiedBy>
  <cp:lastPrinted>2025-06-27T08:28:00Z</cp:lastPrinted>
  <dcterms:modified xsi:type="dcterms:W3CDTF">2025-07-18T06:42:43Z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59DA379B37784041896D8A1B50450D02_13</vt:lpwstr>
  </property>
  <property fmtid="{D5CDD505-2E9C-101B-9397-08002B2CF9AE}" pid="4" name="KSOTemplateDocerSaveRecord">
    <vt:lpwstr>eyJoZGlkIjoiN2Y2ZTg1OTAzNzY2MDkyODA2OTUxNGI3ODBjYmQ1MzIifQ==</vt:lpwstr>
  </property>
</Properties>
</file>