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履约承诺函</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致：</w:t>
      </w:r>
      <w:r>
        <w:rPr>
          <w:rFonts w:hint="eastAsia" w:ascii="仿宋_GB2312" w:hAnsi="仿宋_GB2312" w:eastAsia="仿宋_GB2312" w:cs="仿宋_GB2312"/>
          <w:color w:val="auto"/>
          <w:sz w:val="32"/>
          <w:szCs w:val="32"/>
          <w:u w:val="single"/>
          <w:lang w:eastAsia="zh-CN"/>
        </w:rPr>
        <w:t>深圳市龙岗区文化广电旅游体育局</w:t>
      </w:r>
    </w:p>
    <w:p>
      <w:pPr>
        <w:pageBreakBefore w:val="0"/>
        <w:widowControl w:val="0"/>
        <w:kinsoku/>
        <w:wordWrap/>
        <w:overflowPunct/>
        <w:topLinePunct w:val="0"/>
        <w:autoSpaceDE/>
        <w:autoSpaceDN/>
        <w:bidi w:val="0"/>
        <w:adjustRightInd/>
        <w:snapToGrid/>
        <w:spacing w:line="560" w:lineRule="exact"/>
        <w:ind w:right="-815"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我单位承诺：</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1.我单位参与本项目所投标（响应）的货物、工程或服务，不存在侵犯知识产权的情况。</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2.我单位参与本项目政府采购活动时不存在被有关部门禁止参与政府采购活动且在有效期内的情况。</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3.我单位具备《中华人民共和国政府采购法》第二十二条第一款规定的六项条件。</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rPr>
        <w:t>4.我</w:t>
      </w:r>
      <w:r>
        <w:rPr>
          <w:rFonts w:hint="eastAsia" w:ascii="仿宋_GB2312" w:hAnsi="仿宋_GB2312" w:eastAsia="仿宋_GB2312" w:cs="仿宋_GB2312"/>
          <w:color w:val="auto"/>
          <w:sz w:val="32"/>
          <w:szCs w:val="32"/>
        </w:rPr>
        <w:t>单位未被列入失信被执行人、重大税收违法案件当事人名单、政府采购严重违法失信行为记录名单</w:t>
      </w:r>
      <w:r>
        <w:rPr>
          <w:rFonts w:hint="eastAsia" w:ascii="仿宋_GB2312" w:hAnsi="仿宋_GB2312" w:eastAsia="仿宋_GB2312" w:cs="仿宋_GB2312"/>
          <w:color w:val="auto"/>
          <w:sz w:val="32"/>
          <w:szCs w:val="32"/>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我单位如果中标，做到守信，不</w:t>
      </w:r>
      <w:r>
        <w:rPr>
          <w:rFonts w:hint="eastAsia" w:ascii="仿宋_GB2312" w:hAnsi="仿宋_GB2312" w:eastAsia="仿宋_GB2312" w:cs="仿宋_GB2312"/>
          <w:sz w:val="32"/>
          <w:szCs w:val="32"/>
        </w:rPr>
        <w:t>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.我单位承诺中标后项目不转包，未经采购人同意不进行分包。</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.我单位保证，其所提供的货物通过合法正规渠道供货，在提供给采购人前具有完全的所有权，采购人在中华人民共和国使用该货物或货物的任何一部分</w:t>
      </w:r>
      <w:bookmarkStart w:id="0" w:name="_GoBack"/>
      <w:bookmarkEnd w:id="0"/>
      <w:r>
        <w:rPr>
          <w:rFonts w:hint="eastAsia" w:ascii="仿宋_GB2312" w:hAnsi="仿宋_GB2312" w:eastAsia="仿宋_GB2312" w:cs="仿宋_GB2312"/>
          <w:sz w:val="32"/>
          <w:szCs w:val="32"/>
        </w:rPr>
        <w:t>时，不会产生因第三方提出的包括但不限于侵犯其专利权、商标权、工业设计权等知识产权和侵犯其所有权、抵押权等物权及其他权利而引发的纠纷；如有纠纷，我单位承担全部责任。</w:t>
      </w:r>
    </w:p>
    <w:p>
      <w:pPr>
        <w:pStyle w:val="2"/>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以上承诺，如有违反，愿依照国家相关法律法规处理，并承担由此给采购人带来的损失。</w:t>
      </w:r>
    </w:p>
    <w:p>
      <w:pPr>
        <w:pageBreakBefore w:val="0"/>
        <w:widowControl w:val="0"/>
        <w:kinsoku/>
        <w:wordWrap/>
        <w:overflowPunct/>
        <w:topLinePunct w:val="0"/>
        <w:autoSpaceDE/>
        <w:autoSpaceDN/>
        <w:bidi w:val="0"/>
        <w:adjustRightInd/>
        <w:snapToGrid/>
        <w:spacing w:before="60" w:beforeLines="25" w:after="60" w:afterLines="25" w:line="560" w:lineRule="exact"/>
        <w:ind w:firstLine="8320" w:firstLineChars="26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pageBreakBefore w:val="0"/>
        <w:widowControl w:val="0"/>
        <w:kinsoku/>
        <w:wordWrap/>
        <w:overflowPunct/>
        <w:topLinePunct w:val="0"/>
        <w:autoSpaceDE/>
        <w:autoSpaceDN/>
        <w:bidi w:val="0"/>
        <w:adjustRightInd/>
        <w:snapToGrid/>
        <w:spacing w:before="60" w:beforeLines="25" w:after="60" w:afterLines="25" w:line="560" w:lineRule="exact"/>
        <w:ind w:firstLine="4480" w:firstLineChars="14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w:t>
      </w:r>
      <w:r>
        <w:rPr>
          <w:rFonts w:hint="eastAsia" w:ascii="仿宋_GB2312" w:hAnsi="仿宋_GB2312" w:eastAsia="仿宋_GB2312" w:cs="仿宋_GB2312"/>
          <w:color w:val="auto"/>
          <w:sz w:val="32"/>
          <w:szCs w:val="32"/>
          <w:u w:val="single"/>
        </w:rPr>
        <w:t xml:space="preserve">              </w:t>
      </w:r>
    </w:p>
    <w:p>
      <w:pPr>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日期：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WAAAAZHJzL1BLAQIUABQAAAAIAIdO4kCzSVju0AAAAAUBAAAPAAAAAAAAAAEAIAAAADgAAABk&#10;cnMvZG93bnJldi54bWxQSwECFAAUAAAACACHTuJASLb2J9wCAAAkBgAADgAAAAAAAAABACAAAAA1&#10;AQAAZHJzL2Uyb0RvYy54bWxQSwUGAAAAAAYABgBZAQAAgwYAAAAA&#10;">
              <v:fill on="f" focussize="0,0"/>
              <v:stroke on="f" weight="0.5pt"/>
              <v:imagedata o:title=""/>
              <o:lock v:ext="edit" aspectratio="f"/>
              <v:textbox inset="0mm,0mm,0mm,0mm" style="mso-fit-shape-to-text:t;">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FF0CC6"/>
    <w:rsid w:val="39D194E2"/>
    <w:rsid w:val="BFFF0CC6"/>
    <w:rsid w:val="FFDF4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5"/>
    <w:next w:val="1"/>
    <w:qFormat/>
    <w:uiPriority w:val="9"/>
    <w:pPr>
      <w:spacing w:before="260" w:after="260" w:line="240" w:lineRule="auto"/>
      <w:outlineLvl w:val="2"/>
    </w:pPr>
    <w:rPr>
      <w:rFonts w:ascii="宋体" w:hAnsi="宋体" w:eastAsia="宋体"/>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60" w:lineRule="auto"/>
    </w:pPr>
    <w:rPr>
      <w:b/>
      <w:bCs/>
      <w:sz w:val="24"/>
    </w:rPr>
  </w:style>
  <w:style w:type="paragraph" w:styleId="3">
    <w:name w:val="Body Text 2"/>
    <w:basedOn w:val="1"/>
    <w:qFormat/>
    <w:uiPriority w:val="0"/>
    <w:pPr>
      <w:spacing w:line="360" w:lineRule="auto"/>
    </w:pPr>
    <w:rPr>
      <w:sz w:val="24"/>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2025-06-23T08:22:00Z</dcterms:created>
  <dc:creator>钟燕怡</dc:creator>
  <cp:lastModifiedBy>钟燕怡</cp:lastModifiedBy>
  <dcterms:modified xsi:type="dcterms:W3CDTF">2025-06-23T08:26:24Z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ies>
</file>