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十五运会门球、游泳比赛器材项目申报表</w:t>
      </w:r>
    </w:p>
    <w:tbl>
      <w:tblPr>
        <w:tblStyle w:val="6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等内容）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C0597"/>
    <w:rsid w:val="761F2182"/>
    <w:rsid w:val="E3F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5"/>
    <w:next w:val="1"/>
    <w:qFormat/>
    <w:uiPriority w:val="9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2025-06-23T08:16:00Z</dcterms:created>
  <dc:creator>钟燕怡</dc:creator>
  <cp:lastModifiedBy>钟燕怡</cp:lastModifiedBy>
  <dcterms:modified xsi:type="dcterms:W3CDTF">2025-06-23T08:21:36Z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