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ind w:left="0" w:leftChars="0" w:firstLine="0" w:firstLineChars="0"/>
      </w:pPr>
      <w:bookmarkStart w:id="0" w:name="_Toc1676443026"/>
      <w:r>
        <w:rPr>
          <w:rFonts w:hint="eastAsia"/>
        </w:rPr>
        <w:t>附件2</w:t>
      </w:r>
      <w:bookmarkEnd w:id="0"/>
      <w:bookmarkStart w:id="30" w:name="_GoBack"/>
      <w:bookmarkEnd w:id="30"/>
    </w:p>
    <w:p>
      <w:pPr>
        <w:spacing w:line="560" w:lineRule="exact"/>
        <w:rPr>
          <w:rFonts w:ascii="黑体" w:hAnsi="黑体" w:eastAsia="黑体"/>
          <w:bCs/>
          <w:sz w:val="32"/>
          <w:szCs w:val="32"/>
        </w:rPr>
      </w:pPr>
    </w:p>
    <w:p>
      <w:pPr>
        <w:pStyle w:val="4"/>
        <w:bidi w:val="0"/>
      </w:pPr>
      <w:bookmarkStart w:id="1" w:name="_Toc1861673687"/>
      <w:r>
        <w:rPr>
          <w:rFonts w:hint="eastAsia"/>
        </w:rPr>
        <w:t>20</w:t>
      </w:r>
      <w:r>
        <w:rPr>
          <w:rFonts w:hint="eastAsia"/>
          <w:lang w:val="en-US" w:eastAsia="zh-CN"/>
        </w:rPr>
        <w:t>25</w:t>
      </w:r>
      <w:r>
        <w:rPr>
          <w:rFonts w:hint="eastAsia"/>
          <w:lang w:eastAsia="zh-CN"/>
        </w:rPr>
        <w:t>年</w:t>
      </w:r>
      <w:r>
        <w:rPr>
          <w:rFonts w:hint="default"/>
        </w:rPr>
        <w:t>龙岗区</w:t>
      </w:r>
      <w:r>
        <w:rPr>
          <w:rFonts w:hint="eastAsia"/>
        </w:rPr>
        <w:t>“龙岗工匠”</w:t>
      </w:r>
      <w:r>
        <w:rPr>
          <w:rFonts w:hint="default"/>
        </w:rPr>
        <w:t>遴选</w:t>
      </w:r>
      <w:r>
        <w:rPr>
          <w:rFonts w:hint="eastAsia"/>
        </w:rPr>
        <w:t>申报指引</w:t>
      </w:r>
      <w:bookmarkEnd w:id="1"/>
    </w:p>
    <w:p>
      <w:pPr>
        <w:spacing w:line="560" w:lineRule="exact"/>
        <w:jc w:val="center"/>
        <w:rPr>
          <w:rFonts w:ascii="方正小标宋简体" w:hAnsi="仿宋" w:eastAsia="方正小标宋简体"/>
          <w:sz w:val="44"/>
          <w:szCs w:val="44"/>
        </w:rPr>
      </w:pPr>
    </w:p>
    <w:p>
      <w:pPr>
        <w:bidi w:val="0"/>
        <w:jc w:val="both"/>
        <w:rPr>
          <w:rFonts w:hint="eastAsia"/>
          <w:lang w:val="en-US" w:eastAsia="zh-CN"/>
        </w:rPr>
      </w:pPr>
      <w:r>
        <w:rPr>
          <w:rFonts w:hint="eastAsia"/>
        </w:rPr>
        <w:t>根据《深圳市龙岗区人力资源局关于印发〈龙岗区“龙岗工匠”遴选办法〉的通知》</w:t>
      </w:r>
      <w:r>
        <w:rPr>
          <w:rFonts w:hint="default"/>
        </w:rPr>
        <w:t>（</w:t>
      </w:r>
      <w:r>
        <w:rPr>
          <w:rFonts w:hint="eastAsia"/>
        </w:rPr>
        <w:t>深龙人规〔2021〕1号</w:t>
      </w:r>
      <w:r>
        <w:rPr>
          <w:rFonts w:hint="default"/>
        </w:rPr>
        <w:t>）</w:t>
      </w:r>
      <w:r>
        <w:rPr>
          <w:rFonts w:hint="eastAsia"/>
        </w:rPr>
        <w:t>相关规定，为便于20</w:t>
      </w:r>
      <w:r>
        <w:rPr>
          <w:rFonts w:hint="eastAsia"/>
          <w:lang w:val="en-US" w:eastAsia="zh-CN"/>
        </w:rPr>
        <w:t>25</w:t>
      </w:r>
      <w:r>
        <w:rPr>
          <w:rFonts w:hint="eastAsia"/>
          <w:lang w:eastAsia="zh-CN"/>
        </w:rPr>
        <w:t>年</w:t>
      </w:r>
      <w:r>
        <w:rPr>
          <w:rFonts w:hint="default"/>
        </w:rPr>
        <w:t>龙岗区</w:t>
      </w:r>
      <w:r>
        <w:rPr>
          <w:rFonts w:hint="eastAsia"/>
        </w:rPr>
        <w:t>“龙岗工匠”</w:t>
      </w:r>
      <w:r>
        <w:rPr>
          <w:rFonts w:hint="default"/>
        </w:rPr>
        <w:t>遴选</w:t>
      </w:r>
      <w:r>
        <w:rPr>
          <w:rFonts w:hint="eastAsia"/>
        </w:rPr>
        <w:t>申报，特制定本指引。</w:t>
      </w:r>
    </w:p>
    <w:p>
      <w:pPr>
        <w:pStyle w:val="5"/>
        <w:bidi w:val="0"/>
        <w:jc w:val="both"/>
      </w:pPr>
      <w:bookmarkStart w:id="2" w:name="_Toc262295344"/>
      <w:r>
        <w:rPr>
          <w:rFonts w:hint="eastAsia"/>
        </w:rPr>
        <w:t>一、申报人基本条件（同时具备以下条件）</w:t>
      </w:r>
      <w:bookmarkEnd w:id="2"/>
    </w:p>
    <w:p>
      <w:pPr>
        <w:bidi w:val="0"/>
        <w:jc w:val="both"/>
        <w:rPr>
          <w:rFonts w:hint="eastAsia"/>
        </w:rPr>
      </w:pPr>
      <w:r>
        <w:rPr>
          <w:rFonts w:hint="eastAsia"/>
        </w:rPr>
        <w:t>（一）申报人应为在</w:t>
      </w:r>
      <w:r>
        <w:rPr>
          <w:rFonts w:hint="default"/>
        </w:rPr>
        <w:t>龙岗</w:t>
      </w:r>
      <w:r>
        <w:rPr>
          <w:rFonts w:hint="eastAsia"/>
        </w:rPr>
        <w:t>区从事技术技能工作的高技能人才</w:t>
      </w:r>
      <w:r>
        <w:rPr>
          <w:rFonts w:hint="eastAsia"/>
          <w:lang w:eastAsia="zh-CN"/>
        </w:rPr>
        <w:t>，</w:t>
      </w:r>
      <w:r>
        <w:rPr>
          <w:rFonts w:hint="eastAsia"/>
        </w:rPr>
        <w:t>政府机关及事业单位在编人员、院校学生不</w:t>
      </w:r>
      <w:r>
        <w:rPr>
          <w:rFonts w:hint="default"/>
        </w:rPr>
        <w:t>在</w:t>
      </w:r>
      <w:r>
        <w:rPr>
          <w:rFonts w:hint="eastAsia"/>
        </w:rPr>
        <w:t>申报</w:t>
      </w:r>
      <w:r>
        <w:rPr>
          <w:rFonts w:hint="default"/>
        </w:rPr>
        <w:t>范围</w:t>
      </w:r>
      <w:r>
        <w:rPr>
          <w:rFonts w:hint="eastAsia"/>
          <w:lang w:eastAsia="zh-CN"/>
        </w:rPr>
        <w:t>内</w:t>
      </w:r>
      <w:r>
        <w:rPr>
          <w:rFonts w:hint="eastAsia"/>
        </w:rPr>
        <w:t>。</w:t>
      </w:r>
    </w:p>
    <w:p>
      <w:pPr>
        <w:bidi w:val="0"/>
        <w:jc w:val="both"/>
        <w:rPr>
          <w:rFonts w:hint="default"/>
        </w:rPr>
      </w:pPr>
      <w:r>
        <w:rPr>
          <w:rFonts w:hint="eastAsia"/>
        </w:rPr>
        <w:t>（二）申报人</w:t>
      </w:r>
      <w:r>
        <w:rPr>
          <w:rFonts w:hint="eastAsia"/>
          <w:lang w:eastAsia="zh-CN"/>
        </w:rPr>
        <w:t>应</w:t>
      </w:r>
      <w:r>
        <w:rPr>
          <w:rFonts w:hint="eastAsia"/>
        </w:rPr>
        <w:t>在龙岗从事技术技能工作满</w:t>
      </w:r>
      <w:r>
        <w:rPr>
          <w:rFonts w:hint="eastAsia"/>
          <w:lang w:val="en-US" w:eastAsia="zh-CN"/>
        </w:rPr>
        <w:t>2</w:t>
      </w:r>
      <w:r>
        <w:rPr>
          <w:rFonts w:hint="eastAsia"/>
        </w:rPr>
        <w:t>年</w:t>
      </w:r>
      <w:r>
        <w:rPr>
          <w:rFonts w:hint="default"/>
        </w:rPr>
        <w:t>。</w:t>
      </w:r>
    </w:p>
    <w:p>
      <w:pPr>
        <w:bidi w:val="0"/>
        <w:jc w:val="both"/>
        <w:rPr>
          <w:rFonts w:hint="eastAsia"/>
          <w:lang w:eastAsia="zh-CN"/>
        </w:rPr>
      </w:pPr>
      <w:r>
        <w:rPr>
          <w:rFonts w:hint="default"/>
        </w:rPr>
        <w:t>1.</w:t>
      </w:r>
      <w:r>
        <w:rPr>
          <w:rFonts w:hint="eastAsia"/>
          <w:lang w:eastAsia="zh-CN"/>
        </w:rPr>
        <w:t>“</w:t>
      </w:r>
      <w:r>
        <w:rPr>
          <w:rFonts w:hint="default"/>
        </w:rPr>
        <w:t>在龙岗</w:t>
      </w:r>
      <w:r>
        <w:rPr>
          <w:rFonts w:hint="eastAsia"/>
          <w:lang w:eastAsia="zh-CN"/>
        </w:rPr>
        <w:t>区</w:t>
      </w:r>
      <w:r>
        <w:rPr>
          <w:rFonts w:hint="default"/>
        </w:rPr>
        <w:t>工作</w:t>
      </w:r>
      <w:r>
        <w:rPr>
          <w:rFonts w:hint="eastAsia"/>
          <w:lang w:eastAsia="zh-CN"/>
        </w:rPr>
        <w:t>”</w:t>
      </w:r>
      <w:r>
        <w:rPr>
          <w:rFonts w:hint="default"/>
        </w:rPr>
        <w:t>指申报人应在注册地为龙岗区的单位工作，劳务派遣人员以实际工作单位为准</w:t>
      </w:r>
      <w:r>
        <w:rPr>
          <w:rFonts w:hint="eastAsia"/>
          <w:lang w:eastAsia="zh-CN"/>
        </w:rPr>
        <w:t>；</w:t>
      </w:r>
    </w:p>
    <w:p>
      <w:pPr>
        <w:bidi w:val="0"/>
        <w:jc w:val="both"/>
        <w:rPr>
          <w:rFonts w:hint="default"/>
          <w:lang w:eastAsia="zh-CN"/>
        </w:rPr>
      </w:pPr>
      <w:r>
        <w:rPr>
          <w:rFonts w:hint="default"/>
        </w:rPr>
        <w:t>2.</w:t>
      </w:r>
      <w:r>
        <w:rPr>
          <w:rFonts w:hint="eastAsia"/>
          <w:lang w:eastAsia="zh-CN"/>
        </w:rPr>
        <w:t>“</w:t>
      </w:r>
      <w:r>
        <w:rPr>
          <w:rFonts w:hint="default"/>
        </w:rPr>
        <w:t>工作满</w:t>
      </w:r>
      <w:r>
        <w:rPr>
          <w:rFonts w:hint="eastAsia"/>
          <w:lang w:val="en-US" w:eastAsia="zh-CN"/>
        </w:rPr>
        <w:t>2</w:t>
      </w:r>
      <w:r>
        <w:rPr>
          <w:rFonts w:hint="default"/>
        </w:rPr>
        <w:t>年</w:t>
      </w:r>
      <w:r>
        <w:rPr>
          <w:rFonts w:hint="eastAsia"/>
          <w:lang w:eastAsia="zh-CN"/>
        </w:rPr>
        <w:t>”</w:t>
      </w:r>
      <w:r>
        <w:rPr>
          <w:rFonts w:hint="default"/>
        </w:rPr>
        <w:t>指申报人近两年在龙岗区单位工作并连续缴纳社保。</w:t>
      </w:r>
    </w:p>
    <w:p>
      <w:pPr>
        <w:bidi w:val="0"/>
        <w:jc w:val="both"/>
      </w:pPr>
      <w:r>
        <w:rPr>
          <w:rFonts w:hint="eastAsia"/>
        </w:rPr>
        <w:t>（三）申报人应具有技师以上职业资格</w:t>
      </w:r>
      <w:r>
        <w:rPr>
          <w:rFonts w:hint="eastAsia"/>
          <w:lang w:eastAsia="zh-CN"/>
        </w:rPr>
        <w:t>（职业技能等级）</w:t>
      </w:r>
      <w:r>
        <w:rPr>
          <w:rFonts w:hint="eastAsia"/>
        </w:rPr>
        <w:t>或同等技术技能水平</w:t>
      </w:r>
      <w:r>
        <w:rPr>
          <w:rFonts w:hint="default"/>
        </w:rPr>
        <w:t>，</w:t>
      </w:r>
      <w:r>
        <w:rPr>
          <w:rFonts w:hint="eastAsia"/>
        </w:rPr>
        <w:t>且在法定退休年龄以内。</w:t>
      </w:r>
    </w:p>
    <w:p>
      <w:pPr>
        <w:bidi w:val="0"/>
        <w:jc w:val="both"/>
        <w:rPr>
          <w:rFonts w:hint="eastAsia"/>
          <w:lang w:eastAsia="zh-CN"/>
        </w:rPr>
      </w:pPr>
      <w:r>
        <w:rPr>
          <w:rFonts w:hint="eastAsia"/>
          <w:lang w:val="en-US" w:eastAsia="zh-CN"/>
        </w:rPr>
        <w:t>1.“</w:t>
      </w:r>
      <w:r>
        <w:rPr>
          <w:rFonts w:hint="eastAsia"/>
        </w:rPr>
        <w:t>技师以上职业资格</w:t>
      </w:r>
      <w:r>
        <w:rPr>
          <w:rFonts w:hint="eastAsia"/>
          <w:lang w:val="en-US" w:eastAsia="zh-CN"/>
        </w:rPr>
        <w:t>”</w:t>
      </w:r>
      <w:r>
        <w:rPr>
          <w:rFonts w:hint="eastAsia"/>
        </w:rPr>
        <w:t>指取得人力资源保障部门颁发的技师及以上职业资格或参加职业技能等级认定取得技师及以上证书的人员</w:t>
      </w:r>
      <w:r>
        <w:rPr>
          <w:rFonts w:hint="eastAsia"/>
          <w:lang w:eastAsia="zh-CN"/>
        </w:rPr>
        <w:t>；</w:t>
      </w:r>
    </w:p>
    <w:p>
      <w:pPr>
        <w:bidi w:val="0"/>
        <w:jc w:val="both"/>
        <w:rPr>
          <w:rFonts w:hint="eastAsia"/>
        </w:rPr>
      </w:pPr>
      <w:r>
        <w:rPr>
          <w:rFonts w:hint="eastAsia"/>
          <w:lang w:val="en-US" w:eastAsia="zh-CN"/>
        </w:rPr>
        <w:t>2.“</w:t>
      </w:r>
      <w:r>
        <w:rPr>
          <w:rFonts w:hint="eastAsia"/>
        </w:rPr>
        <w:t>同等技术技能水平</w:t>
      </w:r>
      <w:r>
        <w:rPr>
          <w:rFonts w:hint="eastAsia"/>
          <w:lang w:val="en-US" w:eastAsia="zh-CN"/>
        </w:rPr>
        <w:t>”</w:t>
      </w:r>
      <w:r>
        <w:rPr>
          <w:rFonts w:hint="eastAsia"/>
        </w:rPr>
        <w:t>指在生产服务一线技能技术岗位工作，被所在企业认定具有该企业所设技术工人岗位系列中某一职业（工种）的技师</w:t>
      </w:r>
      <w:r>
        <w:rPr>
          <w:rFonts w:hint="default"/>
        </w:rPr>
        <w:t>及以上</w:t>
      </w:r>
      <w:r>
        <w:rPr>
          <w:rFonts w:hint="eastAsia"/>
        </w:rPr>
        <w:t>同等技术技能水平。</w:t>
      </w:r>
    </w:p>
    <w:p>
      <w:pPr>
        <w:bidi w:val="0"/>
        <w:jc w:val="both"/>
      </w:pPr>
      <w:r>
        <w:rPr>
          <w:rFonts w:hint="eastAsia"/>
        </w:rPr>
        <w:t>（</w:t>
      </w:r>
      <w:r>
        <w:rPr>
          <w:rFonts w:hint="eastAsia"/>
          <w:lang w:eastAsia="zh-CN"/>
        </w:rPr>
        <w:t>四</w:t>
      </w:r>
      <w:r>
        <w:rPr>
          <w:rFonts w:hint="eastAsia"/>
        </w:rPr>
        <w:t>）申报人</w:t>
      </w:r>
      <w:r>
        <w:rPr>
          <w:rFonts w:hint="default"/>
        </w:rPr>
        <w:t>应遵纪守法</w:t>
      </w:r>
      <w:r>
        <w:rPr>
          <w:rFonts w:hint="eastAsia"/>
        </w:rPr>
        <w:t>、无刑事犯罪记录和无侵犯知识产权等违反国家法律法规的情形。</w:t>
      </w:r>
    </w:p>
    <w:p>
      <w:pPr>
        <w:bidi w:val="0"/>
        <w:jc w:val="both"/>
        <w:rPr>
          <w:rFonts w:hint="eastAsia"/>
        </w:rPr>
      </w:pPr>
      <w:r>
        <w:rPr>
          <w:rFonts w:hint="eastAsia"/>
        </w:rPr>
        <w:t>（</w:t>
      </w:r>
      <w:r>
        <w:rPr>
          <w:rFonts w:hint="eastAsia"/>
          <w:lang w:eastAsia="zh-CN"/>
        </w:rPr>
        <w:t>五</w:t>
      </w:r>
      <w:r>
        <w:rPr>
          <w:rFonts w:hint="eastAsia"/>
        </w:rPr>
        <w:t>）申报人应在所从事职业中未发生过安全生产事故，且无违反职业道德、对工作和社会造成恶劣影响的行为。</w:t>
      </w:r>
    </w:p>
    <w:p>
      <w:pPr>
        <w:pStyle w:val="5"/>
        <w:bidi w:val="0"/>
        <w:jc w:val="both"/>
        <w:rPr>
          <w:rFonts w:hint="eastAsia"/>
          <w:lang w:eastAsia="zh-CN"/>
        </w:rPr>
      </w:pPr>
      <w:bookmarkStart w:id="3" w:name="_Toc260723686"/>
      <w:r>
        <w:rPr>
          <w:rFonts w:hint="eastAsia"/>
          <w:lang w:eastAsia="zh-CN"/>
        </w:rPr>
        <w:t>二</w:t>
      </w:r>
      <w:r>
        <w:rPr>
          <w:rFonts w:hint="eastAsia"/>
        </w:rPr>
        <w:t>、申报</w:t>
      </w:r>
      <w:r>
        <w:rPr>
          <w:rFonts w:hint="eastAsia"/>
          <w:lang w:eastAsia="zh-CN"/>
        </w:rPr>
        <w:t>时间</w:t>
      </w:r>
      <w:bookmarkEnd w:id="3"/>
    </w:p>
    <w:p>
      <w:pPr>
        <w:keepNext w:val="0"/>
        <w:keepLines w:val="0"/>
        <w:widowControl/>
        <w:suppressLineNumbers w:val="0"/>
        <w:jc w:val="both"/>
        <w:rPr>
          <w:rFonts w:hint="default" w:cs="仿宋_GB2312"/>
          <w:sz w:val="32"/>
          <w:szCs w:val="32"/>
          <w:highlight w:val="none"/>
        </w:rPr>
      </w:pPr>
      <w:bookmarkStart w:id="4" w:name="_Toc676631928"/>
      <w:r>
        <w:rPr>
          <w:rFonts w:hint="default" w:cs="仿宋_GB2312"/>
          <w:sz w:val="32"/>
          <w:szCs w:val="32"/>
          <w:highlight w:val="none"/>
          <w:lang w:val="en-US" w:eastAsia="zh-CN"/>
        </w:rPr>
        <w:t>自本通知发布之日起</w:t>
      </w:r>
      <w:r>
        <w:rPr>
          <w:rFonts w:hint="eastAsia" w:cs="仿宋_GB2312"/>
          <w:sz w:val="32"/>
          <w:szCs w:val="32"/>
          <w:highlight w:val="none"/>
          <w:lang w:eastAsia="zh-CN"/>
        </w:rPr>
        <w:t>至</w:t>
      </w:r>
      <w:r>
        <w:rPr>
          <w:rFonts w:hint="default" w:cs="仿宋_GB2312"/>
          <w:sz w:val="32"/>
          <w:szCs w:val="32"/>
          <w:highlight w:val="none"/>
          <w:lang w:eastAsia="zh-CN"/>
        </w:rPr>
        <w:t>202</w:t>
      </w:r>
      <w:r>
        <w:rPr>
          <w:rFonts w:hint="eastAsia" w:cs="仿宋_GB2312"/>
          <w:sz w:val="32"/>
          <w:szCs w:val="32"/>
          <w:highlight w:val="none"/>
          <w:lang w:val="en-US" w:eastAsia="zh-CN"/>
        </w:rPr>
        <w:t>5</w:t>
      </w:r>
      <w:r>
        <w:rPr>
          <w:rFonts w:hint="default" w:cs="仿宋_GB2312"/>
          <w:sz w:val="32"/>
          <w:szCs w:val="32"/>
          <w:highlight w:val="none"/>
          <w:lang w:eastAsia="zh-CN"/>
        </w:rPr>
        <w:t>年</w:t>
      </w:r>
      <w:r>
        <w:rPr>
          <w:rFonts w:hint="eastAsia" w:cs="仿宋_GB2312"/>
          <w:sz w:val="32"/>
          <w:szCs w:val="32"/>
          <w:highlight w:val="none"/>
          <w:lang w:val="en-US" w:eastAsia="zh-CN"/>
        </w:rPr>
        <w:t>4</w:t>
      </w:r>
      <w:r>
        <w:rPr>
          <w:rFonts w:hint="eastAsia" w:cs="仿宋_GB2312"/>
          <w:sz w:val="32"/>
          <w:szCs w:val="32"/>
          <w:highlight w:val="none"/>
          <w:lang w:eastAsia="zh-CN"/>
        </w:rPr>
        <w:t>月</w:t>
      </w:r>
      <w:r>
        <w:rPr>
          <w:rFonts w:hint="eastAsia" w:cs="仿宋_GB2312"/>
          <w:sz w:val="32"/>
          <w:szCs w:val="32"/>
          <w:highlight w:val="none"/>
          <w:lang w:val="en-US" w:eastAsia="zh-CN"/>
        </w:rPr>
        <w:t>25</w:t>
      </w:r>
      <w:r>
        <w:rPr>
          <w:rFonts w:hint="eastAsia" w:ascii="仿宋_GB2312" w:hAnsi="仿宋_GB2312" w:eastAsia="仿宋_GB2312" w:cs="仿宋_GB2312"/>
          <w:sz w:val="32"/>
          <w:szCs w:val="32"/>
          <w:highlight w:val="none"/>
        </w:rPr>
        <w:t>日</w:t>
      </w:r>
      <w:r>
        <w:rPr>
          <w:rFonts w:hint="default" w:cs="仿宋_GB2312"/>
          <w:sz w:val="32"/>
          <w:szCs w:val="32"/>
          <w:highlight w:val="none"/>
        </w:rPr>
        <w:t>（</w:t>
      </w:r>
      <w:r>
        <w:rPr>
          <w:rFonts w:hint="default" w:cs="仿宋_GB2312"/>
          <w:sz w:val="32"/>
          <w:szCs w:val="32"/>
        </w:rPr>
        <w:t>工作日</w:t>
      </w:r>
      <w:r>
        <w:rPr>
          <w:rFonts w:hint="eastAsia" w:ascii="仿宋_GB2312" w:hAnsi="仿宋_GB2312" w:eastAsia="仿宋_GB2312" w:cs="仿宋_GB2312"/>
          <w:sz w:val="32"/>
          <w:szCs w:val="32"/>
          <w:highlight w:val="none"/>
          <w:lang w:val="en-US" w:eastAsia="zh-CN"/>
        </w:rPr>
        <w:t>9</w:t>
      </w:r>
      <w:r>
        <w:rPr>
          <w:rFonts w:hint="eastAsia"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00-12</w:t>
      </w:r>
      <w:r>
        <w:rPr>
          <w:rFonts w:hint="eastAsia"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00</w:t>
      </w:r>
      <w:r>
        <w:rPr>
          <w:rFonts w:hint="eastAsia"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14</w:t>
      </w:r>
      <w:r>
        <w:rPr>
          <w:rFonts w:hint="eastAsia"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00-18</w:t>
      </w:r>
      <w:r>
        <w:rPr>
          <w:rFonts w:hint="eastAsia"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00</w:t>
      </w:r>
      <w:r>
        <w:rPr>
          <w:rFonts w:hint="default" w:cs="仿宋_GB2312"/>
          <w:sz w:val="32"/>
          <w:szCs w:val="32"/>
        </w:rPr>
        <w:t>）</w:t>
      </w:r>
      <w:r>
        <w:rPr>
          <w:rFonts w:hint="default" w:cs="仿宋_GB2312"/>
          <w:sz w:val="32"/>
          <w:szCs w:val="32"/>
          <w:highlight w:val="none"/>
        </w:rPr>
        <w:t>。</w:t>
      </w:r>
    </w:p>
    <w:p>
      <w:pPr>
        <w:pStyle w:val="5"/>
        <w:bidi w:val="0"/>
        <w:jc w:val="both"/>
      </w:pPr>
      <w:r>
        <w:rPr>
          <w:rFonts w:hint="eastAsia"/>
          <w:lang w:eastAsia="zh-CN"/>
        </w:rPr>
        <w:t>三</w:t>
      </w:r>
      <w:r>
        <w:rPr>
          <w:rFonts w:hint="eastAsia"/>
        </w:rPr>
        <w:t>、申报方式</w:t>
      </w:r>
      <w:bookmarkEnd w:id="4"/>
    </w:p>
    <w:p>
      <w:pPr>
        <w:bidi w:val="0"/>
        <w:jc w:val="both"/>
      </w:pPr>
      <w:r>
        <w:rPr>
          <w:rFonts w:hint="eastAsia"/>
        </w:rPr>
        <w:t>申报“龙岗工匠”可通过个人自主申报</w:t>
      </w:r>
      <w:r>
        <w:rPr>
          <w:rFonts w:hint="eastAsia"/>
          <w:lang w:eastAsia="zh-CN"/>
        </w:rPr>
        <w:t>或单位推荐两种</w:t>
      </w:r>
      <w:r>
        <w:rPr>
          <w:rFonts w:hint="eastAsia"/>
        </w:rPr>
        <w:t>方式</w:t>
      </w:r>
      <w:r>
        <w:rPr>
          <w:rFonts w:hint="default"/>
        </w:rPr>
        <w:t>进行</w:t>
      </w:r>
      <w:r>
        <w:rPr>
          <w:rFonts w:hint="eastAsia"/>
        </w:rPr>
        <w:t>。</w:t>
      </w:r>
    </w:p>
    <w:p>
      <w:pPr>
        <w:bidi w:val="0"/>
        <w:jc w:val="both"/>
        <w:rPr>
          <w:rFonts w:hint="eastAsia"/>
        </w:rPr>
      </w:pPr>
      <w:r>
        <w:rPr>
          <w:rFonts w:hint="eastAsia" w:ascii="楷体_GB2312" w:hAnsi="楷体_GB2312" w:eastAsia="楷体_GB2312" w:cs="楷体_GB2312"/>
        </w:rPr>
        <w:t>（一）个人自主申报。</w:t>
      </w:r>
      <w:r>
        <w:rPr>
          <w:rFonts w:hint="eastAsia"/>
        </w:rPr>
        <w:t>个人</w:t>
      </w:r>
      <w:r>
        <w:rPr>
          <w:rFonts w:hint="default"/>
        </w:rPr>
        <w:t>按申报要求直接申报</w:t>
      </w:r>
      <w:r>
        <w:rPr>
          <w:rFonts w:hint="eastAsia"/>
        </w:rPr>
        <w:t>。</w:t>
      </w:r>
    </w:p>
    <w:p>
      <w:pPr>
        <w:bidi w:val="0"/>
        <w:jc w:val="both"/>
      </w:pPr>
      <w:r>
        <w:rPr>
          <w:rFonts w:hint="eastAsia" w:ascii="楷体_GB2312" w:hAnsi="楷体_GB2312" w:eastAsia="楷体_GB2312" w:cs="楷体_GB2312"/>
        </w:rPr>
        <w:t>（二）</w:t>
      </w:r>
      <w:r>
        <w:rPr>
          <w:rFonts w:hint="eastAsia" w:ascii="楷体_GB2312" w:hAnsi="楷体_GB2312" w:eastAsia="楷体_GB2312" w:cs="楷体_GB2312"/>
          <w:lang w:eastAsia="zh-CN"/>
        </w:rPr>
        <w:t>单位</w:t>
      </w:r>
      <w:r>
        <w:rPr>
          <w:rFonts w:hint="eastAsia" w:ascii="楷体_GB2312" w:hAnsi="楷体_GB2312" w:eastAsia="楷体_GB2312" w:cs="楷体_GB2312"/>
        </w:rPr>
        <w:t>推荐。</w:t>
      </w:r>
      <w:r>
        <w:rPr>
          <w:rFonts w:hint="eastAsia"/>
        </w:rPr>
        <w:t>单位可推荐本单位的高技能人才申报，推荐时须在被推荐人的申请表上签署推荐意见</w:t>
      </w:r>
      <w:r>
        <w:rPr>
          <w:rFonts w:hint="default"/>
        </w:rPr>
        <w:t>并</w:t>
      </w:r>
      <w:r>
        <w:rPr>
          <w:rFonts w:hint="eastAsia"/>
        </w:rPr>
        <w:t>加盖公章。</w:t>
      </w:r>
    </w:p>
    <w:p>
      <w:pPr>
        <w:pStyle w:val="5"/>
        <w:bidi w:val="0"/>
        <w:jc w:val="both"/>
      </w:pPr>
      <w:bookmarkStart w:id="5" w:name="_Toc1861519549"/>
      <w:r>
        <w:rPr>
          <w:rFonts w:hint="eastAsia"/>
          <w:lang w:eastAsia="zh-CN"/>
        </w:rPr>
        <w:t>四</w:t>
      </w:r>
      <w:r>
        <w:rPr>
          <w:rFonts w:hint="eastAsia"/>
        </w:rPr>
        <w:t>、申报材料</w:t>
      </w:r>
      <w:bookmarkEnd w:id="5"/>
    </w:p>
    <w:p>
      <w:pPr>
        <w:bidi w:val="0"/>
        <w:jc w:val="both"/>
        <w:rPr>
          <w:rFonts w:hint="eastAsia" w:eastAsia="仿宋_GB2312"/>
          <w:lang w:eastAsia="zh-CN"/>
        </w:rPr>
      </w:pPr>
      <w:r>
        <w:rPr>
          <w:rFonts w:hint="eastAsia"/>
        </w:rPr>
        <w:t>（一）《龙岗区“龙岗工匠”申报表》（不可变动表格格式，不够部分可附页）</w:t>
      </w:r>
      <w:r>
        <w:rPr>
          <w:rFonts w:hint="eastAsia"/>
          <w:lang w:eastAsia="zh-CN"/>
        </w:rPr>
        <w:t>；</w:t>
      </w:r>
    </w:p>
    <w:p>
      <w:pPr>
        <w:bidi w:val="0"/>
        <w:jc w:val="both"/>
        <w:rPr>
          <w:rFonts w:hint="eastAsia" w:eastAsia="仿宋_GB2312"/>
          <w:lang w:eastAsia="zh-CN"/>
        </w:rPr>
      </w:pPr>
      <w:r>
        <w:rPr>
          <w:rFonts w:hint="eastAsia"/>
        </w:rPr>
        <w:t>（</w:t>
      </w:r>
      <w:r>
        <w:rPr>
          <w:rFonts w:hint="default"/>
        </w:rPr>
        <w:t>二</w:t>
      </w:r>
      <w:r>
        <w:rPr>
          <w:rFonts w:hint="eastAsia"/>
        </w:rPr>
        <w:t>）身份证</w:t>
      </w:r>
      <w:r>
        <w:rPr>
          <w:rFonts w:hint="default"/>
        </w:rPr>
        <w:t>明</w:t>
      </w:r>
      <w:r>
        <w:rPr>
          <w:rFonts w:hint="eastAsia"/>
        </w:rPr>
        <w:t>复印件（验原件留复印件）</w:t>
      </w:r>
      <w:r>
        <w:rPr>
          <w:rFonts w:hint="eastAsia"/>
          <w:lang w:eastAsia="zh-CN"/>
        </w:rPr>
        <w:t>；</w:t>
      </w:r>
    </w:p>
    <w:p>
      <w:pPr>
        <w:bidi w:val="0"/>
        <w:jc w:val="both"/>
        <w:rPr>
          <w:rFonts w:hint="eastAsia" w:eastAsia="仿宋_GB2312"/>
          <w:lang w:eastAsia="zh-CN"/>
        </w:rPr>
      </w:pPr>
      <w:r>
        <w:rPr>
          <w:rFonts w:hint="eastAsia"/>
        </w:rPr>
        <w:t>（</w:t>
      </w:r>
      <w:r>
        <w:rPr>
          <w:rFonts w:hint="default"/>
        </w:rPr>
        <w:t>三</w:t>
      </w:r>
      <w:r>
        <w:rPr>
          <w:rFonts w:hint="eastAsia"/>
        </w:rPr>
        <w:t>）学历</w:t>
      </w:r>
      <w:r>
        <w:rPr>
          <w:rFonts w:hint="eastAsia"/>
          <w:lang w:eastAsia="zh-CN"/>
        </w:rPr>
        <w:t>学位</w:t>
      </w:r>
      <w:r>
        <w:rPr>
          <w:rFonts w:hint="eastAsia"/>
        </w:rPr>
        <w:t>证书复印件（验原件留复印件）</w:t>
      </w:r>
      <w:r>
        <w:rPr>
          <w:rFonts w:hint="eastAsia"/>
          <w:lang w:eastAsia="zh-CN"/>
        </w:rPr>
        <w:t>；</w:t>
      </w:r>
    </w:p>
    <w:p>
      <w:pPr>
        <w:bidi w:val="0"/>
        <w:jc w:val="both"/>
        <w:rPr>
          <w:rFonts w:hint="eastAsia" w:eastAsia="仿宋_GB2312"/>
          <w:lang w:eastAsia="zh-CN"/>
        </w:rPr>
      </w:pPr>
      <w:r>
        <w:rPr>
          <w:rFonts w:hint="eastAsia"/>
        </w:rPr>
        <w:t>（</w:t>
      </w:r>
      <w:r>
        <w:rPr>
          <w:rFonts w:hint="default"/>
        </w:rPr>
        <w:t>四</w:t>
      </w:r>
      <w:r>
        <w:rPr>
          <w:rFonts w:hint="eastAsia"/>
        </w:rPr>
        <w:t>）职业资格证书</w:t>
      </w:r>
      <w:r>
        <w:rPr>
          <w:rFonts w:hint="default"/>
        </w:rPr>
        <w:t>（</w:t>
      </w:r>
      <w:r>
        <w:rPr>
          <w:rFonts w:hint="eastAsia"/>
        </w:rPr>
        <w:t>职业技能等级证书</w:t>
      </w:r>
      <w:r>
        <w:rPr>
          <w:rFonts w:hint="default"/>
        </w:rPr>
        <w:t>）、</w:t>
      </w:r>
      <w:r>
        <w:rPr>
          <w:rFonts w:hint="eastAsia"/>
        </w:rPr>
        <w:t>专业技术职称</w:t>
      </w:r>
      <w:r>
        <w:rPr>
          <w:rFonts w:hint="default"/>
        </w:rPr>
        <w:t>证书</w:t>
      </w:r>
      <w:r>
        <w:rPr>
          <w:rFonts w:hint="eastAsia"/>
        </w:rPr>
        <w:t>（验原件留复印件）</w:t>
      </w:r>
      <w:r>
        <w:rPr>
          <w:rFonts w:hint="eastAsia"/>
          <w:lang w:eastAsia="zh-CN"/>
        </w:rPr>
        <w:t>。</w:t>
      </w:r>
      <w:r>
        <w:rPr>
          <w:rFonts w:hint="eastAsia"/>
        </w:rPr>
        <w:t>同一职业（工种）只需提交最高等级的职业资格证</w:t>
      </w:r>
      <w:r>
        <w:rPr>
          <w:rFonts w:hint="eastAsia"/>
          <w:lang w:eastAsia="zh-CN"/>
        </w:rPr>
        <w:t>书</w:t>
      </w:r>
      <w:r>
        <w:rPr>
          <w:rFonts w:hint="default"/>
        </w:rPr>
        <w:t>（</w:t>
      </w:r>
      <w:r>
        <w:rPr>
          <w:rFonts w:hint="eastAsia"/>
        </w:rPr>
        <w:t>职业技能等级证</w:t>
      </w:r>
      <w:r>
        <w:rPr>
          <w:rFonts w:hint="eastAsia"/>
          <w:lang w:eastAsia="zh-CN"/>
        </w:rPr>
        <w:t>书</w:t>
      </w:r>
      <w:r>
        <w:rPr>
          <w:rFonts w:hint="default"/>
        </w:rPr>
        <w:t>）</w:t>
      </w:r>
      <w:r>
        <w:rPr>
          <w:rFonts w:hint="eastAsia"/>
        </w:rPr>
        <w:t>，同一专业只需提交最高等级的专业技术职称证</w:t>
      </w:r>
      <w:r>
        <w:rPr>
          <w:rFonts w:hint="eastAsia"/>
          <w:lang w:eastAsia="zh-CN"/>
        </w:rPr>
        <w:t>书；</w:t>
      </w:r>
    </w:p>
    <w:p>
      <w:pPr>
        <w:bidi w:val="0"/>
        <w:jc w:val="both"/>
        <w:rPr>
          <w:rFonts w:hint="eastAsia" w:eastAsia="仿宋_GB2312"/>
          <w:lang w:eastAsia="zh-CN"/>
        </w:rPr>
      </w:pPr>
      <w:r>
        <w:rPr>
          <w:rFonts w:hint="default"/>
        </w:rPr>
        <w:t>（五）</w:t>
      </w:r>
      <w:r>
        <w:rPr>
          <w:rFonts w:hint="eastAsia"/>
        </w:rPr>
        <w:t>近5年内</w:t>
      </w:r>
      <w:r>
        <w:rPr>
          <w:rFonts w:hint="default"/>
          <w:highlight w:val="none"/>
          <w:lang w:val="en-US" w:eastAsia="zh-CN"/>
        </w:rPr>
        <w:t>（即</w:t>
      </w:r>
      <w:r>
        <w:rPr>
          <w:rFonts w:hint="eastAsia"/>
          <w:highlight w:val="none"/>
          <w:lang w:val="en-US" w:eastAsia="zh-CN"/>
        </w:rPr>
        <w:t>2020</w:t>
      </w:r>
      <w:r>
        <w:rPr>
          <w:rFonts w:hint="default"/>
          <w:highlight w:val="none"/>
          <w:lang w:val="en-US" w:eastAsia="zh-CN"/>
        </w:rPr>
        <w:t>年1月1日至20</w:t>
      </w:r>
      <w:r>
        <w:rPr>
          <w:rFonts w:hint="eastAsia"/>
          <w:highlight w:val="none"/>
          <w:lang w:val="en-US" w:eastAsia="zh-CN"/>
        </w:rPr>
        <w:t>25</w:t>
      </w:r>
      <w:r>
        <w:rPr>
          <w:rFonts w:hint="default"/>
          <w:highlight w:val="none"/>
          <w:lang w:val="en-US" w:eastAsia="zh-CN"/>
        </w:rPr>
        <w:t>年</w:t>
      </w:r>
      <w:r>
        <w:rPr>
          <w:rFonts w:hint="eastAsia"/>
          <w:highlight w:val="none"/>
          <w:lang w:val="en-US" w:eastAsia="zh-CN"/>
        </w:rPr>
        <w:t>4</w:t>
      </w:r>
      <w:r>
        <w:rPr>
          <w:rFonts w:hint="default"/>
          <w:highlight w:val="none"/>
          <w:lang w:val="en-US" w:eastAsia="zh-CN"/>
        </w:rPr>
        <w:t>月</w:t>
      </w:r>
      <w:r>
        <w:rPr>
          <w:rFonts w:hint="eastAsia"/>
          <w:highlight w:val="none"/>
          <w:lang w:val="en-US" w:eastAsia="zh-CN"/>
        </w:rPr>
        <w:t>25</w:t>
      </w:r>
      <w:r>
        <w:rPr>
          <w:rFonts w:hint="default"/>
          <w:highlight w:val="none"/>
          <w:lang w:val="en-US" w:eastAsia="zh-CN"/>
        </w:rPr>
        <w:t>日期间）</w:t>
      </w:r>
      <w:r>
        <w:rPr>
          <w:rFonts w:hint="eastAsia"/>
        </w:rPr>
        <w:t>取得发明专利、表彰奖励、技术成果等相关材料（验原件留复印件）</w:t>
      </w:r>
      <w:r>
        <w:rPr>
          <w:rFonts w:hint="eastAsia"/>
          <w:lang w:eastAsia="zh-CN"/>
        </w:rPr>
        <w:t>；</w:t>
      </w:r>
    </w:p>
    <w:p>
      <w:pPr>
        <w:bidi w:val="0"/>
        <w:jc w:val="both"/>
        <w:rPr>
          <w:rFonts w:hint="default"/>
          <w:lang w:eastAsia="zh-CN"/>
        </w:rPr>
      </w:pPr>
      <w:r>
        <w:rPr>
          <w:rFonts w:hint="eastAsia"/>
        </w:rPr>
        <w:t>（</w:t>
      </w:r>
      <w:r>
        <w:rPr>
          <w:rFonts w:hint="eastAsia"/>
          <w:lang w:eastAsia="zh-CN"/>
        </w:rPr>
        <w:t>六</w:t>
      </w:r>
      <w:r>
        <w:rPr>
          <w:rFonts w:hint="eastAsia"/>
        </w:rPr>
        <w:t>）缴纳社保证明</w:t>
      </w:r>
      <w:r>
        <w:rPr>
          <w:rFonts w:hint="eastAsia"/>
          <w:lang w:val="en-US" w:eastAsia="zh-CN"/>
        </w:rPr>
        <w:t>（</w:t>
      </w:r>
      <w:r>
        <w:rPr>
          <w:rFonts w:hint="eastAsia"/>
        </w:rPr>
        <w:t>证明及打印方式见</w:t>
      </w:r>
      <w:r>
        <w:rPr>
          <w:rFonts w:hint="default"/>
        </w:rPr>
        <w:t>附件</w:t>
      </w:r>
      <w:r>
        <w:rPr>
          <w:rFonts w:hint="eastAsia"/>
        </w:rPr>
        <w:t>1</w:t>
      </w:r>
      <w:r>
        <w:rPr>
          <w:rFonts w:hint="eastAsia"/>
          <w:lang w:eastAsia="zh-CN"/>
        </w:rPr>
        <w:t>，</w:t>
      </w:r>
      <w:r>
        <w:rPr>
          <w:rFonts w:hint="eastAsia"/>
          <w:lang w:val="en-US" w:eastAsia="zh-CN"/>
        </w:rPr>
        <w:t>如</w:t>
      </w:r>
      <w:r>
        <w:rPr>
          <w:rFonts w:hint="default"/>
          <w:lang w:eastAsia="zh-CN"/>
        </w:rPr>
        <w:t>工作单位与社保缴纳单位不一致，须一并提供劳动合同或相关劳动关系证明材料</w:t>
      </w:r>
      <w:r>
        <w:rPr>
          <w:rFonts w:hint="eastAsia"/>
          <w:lang w:val="en-US" w:eastAsia="zh-CN"/>
        </w:rPr>
        <w:t>）；</w:t>
      </w:r>
    </w:p>
    <w:p>
      <w:pPr>
        <w:bidi w:val="0"/>
        <w:jc w:val="both"/>
        <w:rPr>
          <w:rFonts w:hint="default"/>
          <w:lang w:eastAsia="zh-CN"/>
        </w:rPr>
      </w:pPr>
      <w:r>
        <w:rPr>
          <w:rFonts w:hint="default"/>
          <w:lang w:eastAsia="zh-CN"/>
        </w:rPr>
        <w:t>（</w:t>
      </w:r>
      <w:r>
        <w:rPr>
          <w:rFonts w:hint="eastAsia"/>
          <w:lang w:eastAsia="zh-CN"/>
        </w:rPr>
        <w:t>七</w:t>
      </w:r>
      <w:r>
        <w:rPr>
          <w:rFonts w:hint="default"/>
          <w:lang w:eastAsia="zh-CN"/>
        </w:rPr>
        <w:t>）</w:t>
      </w:r>
      <w:r>
        <w:rPr>
          <w:rFonts w:hint="eastAsia"/>
        </w:rPr>
        <w:t>申报人事迹材料（不超过2000字，</w:t>
      </w:r>
      <w:r>
        <w:rPr>
          <w:rFonts w:hint="default"/>
        </w:rPr>
        <w:t>个人申报的由申报人签名确认，单位推荐的</w:t>
      </w:r>
      <w:r>
        <w:rPr>
          <w:rFonts w:hint="eastAsia"/>
        </w:rPr>
        <w:t>由所在单位审核盖章）。阐述申报人主要工作业绩和先进事迹的总结或报告，并提交相应的证明材料</w:t>
      </w:r>
      <w:r>
        <w:rPr>
          <w:rFonts w:hint="default"/>
        </w:rPr>
        <w:t>（</w:t>
      </w:r>
      <w:r>
        <w:rPr>
          <w:rFonts w:hint="eastAsia"/>
        </w:rPr>
        <w:t>若证明材料已在上述一至</w:t>
      </w:r>
      <w:r>
        <w:rPr>
          <w:rFonts w:hint="default"/>
        </w:rPr>
        <w:t>七</w:t>
      </w:r>
      <w:r>
        <w:rPr>
          <w:rFonts w:hint="eastAsia"/>
        </w:rPr>
        <w:t>项材料中提交，本项不必重复提交</w:t>
      </w:r>
      <w:r>
        <w:rPr>
          <w:rFonts w:hint="default"/>
        </w:rPr>
        <w:t>）。</w:t>
      </w:r>
    </w:p>
    <w:p>
      <w:pPr>
        <w:pStyle w:val="5"/>
        <w:bidi w:val="0"/>
        <w:jc w:val="both"/>
        <w:rPr>
          <w:rFonts w:hint="eastAsia"/>
          <w:lang w:eastAsia="zh-CN"/>
        </w:rPr>
      </w:pPr>
      <w:bookmarkStart w:id="6" w:name="_Toc1886426318"/>
      <w:r>
        <w:rPr>
          <w:rFonts w:hint="eastAsia"/>
          <w:lang w:eastAsia="zh-CN"/>
        </w:rPr>
        <w:t>五、材料提交</w:t>
      </w:r>
      <w:bookmarkEnd w:id="6"/>
    </w:p>
    <w:p>
      <w:pPr>
        <w:bidi w:val="0"/>
        <w:jc w:val="both"/>
        <w:rPr>
          <w:rFonts w:hint="eastAsia"/>
        </w:rPr>
      </w:pPr>
      <w:r>
        <w:rPr>
          <w:rFonts w:hint="eastAsia"/>
        </w:rPr>
        <w:t>请符合条件并有意愿申报的单位或个人，在规定的</w:t>
      </w:r>
      <w:r>
        <w:rPr>
          <w:rFonts w:hint="eastAsia"/>
          <w:lang w:eastAsia="zh-CN"/>
        </w:rPr>
        <w:t>申报</w:t>
      </w:r>
      <w:r>
        <w:rPr>
          <w:rFonts w:hint="eastAsia"/>
        </w:rPr>
        <w:t>时间内提交纸质</w:t>
      </w:r>
      <w:r>
        <w:rPr>
          <w:rFonts w:hint="eastAsia"/>
          <w:lang w:eastAsia="zh-CN"/>
        </w:rPr>
        <w:t>版</w:t>
      </w:r>
      <w:r>
        <w:rPr>
          <w:rFonts w:hint="eastAsia"/>
        </w:rPr>
        <w:t>材料和电子版材料。</w:t>
      </w:r>
    </w:p>
    <w:p>
      <w:pPr>
        <w:bidi w:val="0"/>
        <w:jc w:val="both"/>
        <w:rPr>
          <w:rFonts w:hint="eastAsia" w:ascii="楷体_GB2312" w:hAnsi="楷体_GB2312" w:eastAsia="楷体_GB2312" w:cs="楷体_GB2312"/>
        </w:rPr>
      </w:pPr>
      <w:r>
        <w:rPr>
          <w:rFonts w:hint="eastAsia" w:ascii="楷体_GB2312" w:hAnsi="楷体_GB2312" w:eastAsia="楷体_GB2312" w:cs="楷体_GB2312"/>
          <w:lang w:eastAsia="zh-CN"/>
        </w:rPr>
        <w:t>（一）</w:t>
      </w:r>
      <w:r>
        <w:rPr>
          <w:rFonts w:hint="eastAsia" w:ascii="楷体_GB2312" w:hAnsi="楷体_GB2312" w:eastAsia="楷体_GB2312" w:cs="楷体_GB2312"/>
        </w:rPr>
        <w:t>纸质</w:t>
      </w:r>
      <w:r>
        <w:rPr>
          <w:rFonts w:hint="eastAsia" w:ascii="楷体_GB2312" w:hAnsi="楷体_GB2312" w:eastAsia="楷体_GB2312" w:cs="楷体_GB2312"/>
          <w:lang w:eastAsia="zh-CN"/>
        </w:rPr>
        <w:t>版</w:t>
      </w:r>
      <w:r>
        <w:rPr>
          <w:rFonts w:hint="eastAsia" w:ascii="楷体_GB2312" w:hAnsi="楷体_GB2312" w:eastAsia="楷体_GB2312" w:cs="楷体_GB2312"/>
        </w:rPr>
        <w:t>材料</w:t>
      </w:r>
    </w:p>
    <w:p>
      <w:pPr>
        <w:bidi w:val="0"/>
        <w:jc w:val="both"/>
        <w:rPr>
          <w:rFonts w:hint="eastAsia"/>
        </w:rPr>
      </w:pPr>
      <w:r>
        <w:rPr>
          <w:rFonts w:hint="eastAsia"/>
        </w:rPr>
        <w:t>纸质版申报材料按“</w:t>
      </w:r>
      <w:r>
        <w:rPr>
          <w:rFonts w:hint="eastAsia"/>
          <w:lang w:eastAsia="zh-CN"/>
        </w:rPr>
        <w:t>申报</w:t>
      </w:r>
      <w:r>
        <w:rPr>
          <w:rFonts w:hint="eastAsia"/>
        </w:rPr>
        <w:t>材料”内容顺序</w:t>
      </w:r>
      <w:r>
        <w:rPr>
          <w:rFonts w:hint="eastAsia"/>
          <w:lang w:eastAsia="zh-CN"/>
        </w:rPr>
        <w:t>，</w:t>
      </w:r>
      <w:r>
        <w:rPr>
          <w:rFonts w:hint="eastAsia"/>
          <w:highlight w:val="none"/>
          <w:lang w:eastAsia="zh-CN"/>
        </w:rPr>
        <w:t>A4纸</w:t>
      </w:r>
      <w:r>
        <w:rPr>
          <w:rFonts w:hint="eastAsia"/>
          <w:highlight w:val="none"/>
        </w:rPr>
        <w:t>双面打印</w:t>
      </w:r>
      <w:r>
        <w:rPr>
          <w:rFonts w:hint="eastAsia"/>
          <w:lang w:eastAsia="zh-CN"/>
        </w:rPr>
        <w:t>并</w:t>
      </w:r>
      <w:r>
        <w:rPr>
          <w:rFonts w:hint="eastAsia"/>
        </w:rPr>
        <w:t>装订</w:t>
      </w:r>
      <w:r>
        <w:rPr>
          <w:rFonts w:hint="eastAsia"/>
          <w:lang w:eastAsia="zh-CN"/>
        </w:rPr>
        <w:t>成册</w:t>
      </w:r>
      <w:r>
        <w:rPr>
          <w:rFonts w:hint="eastAsia"/>
        </w:rPr>
        <w:t>，提交至深圳市龙岗区清林路209号人力资源服务大厦616室</w:t>
      </w:r>
      <w:r>
        <w:rPr>
          <w:rFonts w:hint="eastAsia"/>
          <w:lang w:eastAsia="zh-CN"/>
        </w:rPr>
        <w:t>，</w:t>
      </w:r>
      <w:r>
        <w:rPr>
          <w:rFonts w:hint="eastAsia"/>
        </w:rPr>
        <w:t>现场查验相关材料原件。</w:t>
      </w:r>
    </w:p>
    <w:p>
      <w:pPr>
        <w:bidi w:val="0"/>
        <w:jc w:val="both"/>
        <w:rPr>
          <w:rFonts w:hint="eastAsia" w:ascii="楷体_GB2312" w:hAnsi="楷体_GB2312" w:eastAsia="楷体_GB2312" w:cs="楷体_GB2312"/>
        </w:rPr>
      </w:pPr>
      <w:r>
        <w:rPr>
          <w:rFonts w:hint="eastAsia" w:ascii="楷体_GB2312" w:hAnsi="楷体_GB2312" w:eastAsia="楷体_GB2312" w:cs="楷体_GB2312"/>
          <w:lang w:eastAsia="zh-CN"/>
        </w:rPr>
        <w:t>（二）</w:t>
      </w:r>
      <w:r>
        <w:rPr>
          <w:rFonts w:hint="eastAsia" w:ascii="楷体_GB2312" w:hAnsi="楷体_GB2312" w:eastAsia="楷体_GB2312" w:cs="楷体_GB2312"/>
        </w:rPr>
        <w:t>电子版材料</w:t>
      </w:r>
    </w:p>
    <w:p>
      <w:pPr>
        <w:bidi w:val="0"/>
        <w:jc w:val="both"/>
        <w:rPr>
          <w:rFonts w:hint="eastAsia"/>
        </w:rPr>
      </w:pPr>
      <w:r>
        <w:rPr>
          <w:rFonts w:hint="eastAsia"/>
          <w:color w:val="auto"/>
          <w:u w:val="none"/>
        </w:rPr>
        <w:t>《龙岗区“龙岗工匠”申报表》《龙岗区“龙岗工匠”申报信息采集表》</w:t>
      </w:r>
      <w:r>
        <w:rPr>
          <w:rFonts w:hint="eastAsia"/>
          <w:color w:val="auto"/>
          <w:u w:val="none"/>
          <w:lang w:eastAsia="zh-CN"/>
        </w:rPr>
        <w:t>（附件</w:t>
      </w:r>
      <w:r>
        <w:rPr>
          <w:rFonts w:hint="eastAsia"/>
          <w:color w:val="auto"/>
          <w:u w:val="none"/>
          <w:lang w:val="en-US" w:eastAsia="zh-CN"/>
        </w:rPr>
        <w:t>3</w:t>
      </w:r>
      <w:r>
        <w:rPr>
          <w:rFonts w:hint="eastAsia"/>
          <w:color w:val="auto"/>
          <w:u w:val="none"/>
          <w:lang w:eastAsia="zh-CN"/>
        </w:rPr>
        <w:t>）</w:t>
      </w:r>
      <w:r>
        <w:rPr>
          <w:rFonts w:hint="eastAsia"/>
          <w:color w:val="auto"/>
          <w:u w:val="none"/>
        </w:rPr>
        <w:t>和申报人事迹材料电子版整理压缩，命名为“申报龙岗工匠+申报人姓名”，发送至邮箱lgjp28219051@lg.gov.cn。</w:t>
      </w:r>
    </w:p>
    <w:p>
      <w:pPr>
        <w:bidi w:val="0"/>
        <w:jc w:val="both"/>
        <w:rPr>
          <w:rFonts w:hint="eastAsia" w:ascii="楷体_GB2312" w:hAnsi="楷体_GB2312" w:eastAsia="楷体_GB2312" w:cs="楷体_GB2312"/>
          <w:lang w:eastAsia="zh-CN"/>
        </w:rPr>
      </w:pPr>
      <w:r>
        <w:rPr>
          <w:rFonts w:hint="eastAsia" w:ascii="楷体_GB2312" w:hAnsi="楷体_GB2312" w:eastAsia="楷体_GB2312" w:cs="楷体_GB2312"/>
          <w:lang w:eastAsia="zh-CN"/>
        </w:rPr>
        <w:t>（三）其它要求</w:t>
      </w:r>
    </w:p>
    <w:p>
      <w:pPr>
        <w:bidi w:val="0"/>
        <w:jc w:val="both"/>
        <w:rPr>
          <w:rFonts w:hint="eastAsia"/>
          <w:lang w:eastAsia="zh-CN"/>
        </w:rPr>
      </w:pPr>
      <w:r>
        <w:rPr>
          <w:rFonts w:hint="eastAsia"/>
          <w:lang w:val="en-US" w:eastAsia="zh-CN"/>
        </w:rPr>
        <w:t>1.纸质版申报材料</w:t>
      </w:r>
      <w:r>
        <w:rPr>
          <w:rFonts w:hint="eastAsia"/>
          <w:lang w:eastAsia="zh-CN"/>
        </w:rPr>
        <w:t>装订成册应有封面、目录、页码（页码打印、手写均可），申报材料相关要求请参考《龙岗区“龙岗工匠”申报材料（样板）》（附件</w:t>
      </w:r>
      <w:r>
        <w:rPr>
          <w:rFonts w:hint="eastAsia"/>
          <w:lang w:val="en-US" w:eastAsia="zh-CN"/>
        </w:rPr>
        <w:t>2</w:t>
      </w:r>
      <w:r>
        <w:rPr>
          <w:rFonts w:hint="eastAsia"/>
          <w:lang w:eastAsia="zh-CN"/>
        </w:rPr>
        <w:t>）；</w:t>
      </w:r>
    </w:p>
    <w:p>
      <w:pPr>
        <w:bidi w:val="0"/>
        <w:jc w:val="both"/>
        <w:rPr>
          <w:rFonts w:hint="eastAsia"/>
          <w:lang w:eastAsia="zh-CN"/>
        </w:rPr>
      </w:pPr>
      <w:r>
        <w:rPr>
          <w:rFonts w:hint="eastAsia"/>
          <w:lang w:val="en-US" w:eastAsia="zh-CN"/>
        </w:rPr>
        <w:t>2.</w:t>
      </w:r>
      <w:r>
        <w:rPr>
          <w:rFonts w:hint="eastAsia"/>
          <w:lang w:eastAsia="zh-CN"/>
        </w:rPr>
        <w:t>申报材料须均为A4纸规格。</w:t>
      </w:r>
    </w:p>
    <w:p>
      <w:pPr>
        <w:pStyle w:val="5"/>
        <w:bidi w:val="0"/>
        <w:jc w:val="both"/>
        <w:rPr>
          <w:rFonts w:hint="eastAsia"/>
        </w:rPr>
      </w:pPr>
      <w:bookmarkStart w:id="7" w:name="_Toc1012204076"/>
      <w:r>
        <w:rPr>
          <w:rFonts w:hint="eastAsia"/>
          <w:lang w:eastAsia="zh-CN"/>
        </w:rPr>
        <w:t>六、相关</w:t>
      </w:r>
      <w:r>
        <w:rPr>
          <w:rFonts w:hint="eastAsia"/>
        </w:rPr>
        <w:t>咨询</w:t>
      </w:r>
      <w:bookmarkEnd w:id="7"/>
    </w:p>
    <w:p>
      <w:pPr>
        <w:bidi w:val="0"/>
        <w:jc w:val="both"/>
        <w:rPr>
          <w:rFonts w:hint="eastAsia"/>
          <w:lang w:eastAsia="zh-CN"/>
        </w:rPr>
      </w:pPr>
      <w:r>
        <w:rPr>
          <w:rFonts w:hint="eastAsia"/>
          <w:lang w:eastAsia="zh-CN"/>
        </w:rPr>
        <w:t>联系人：陈先生，电话：0755-28219051（工作日9</w:t>
      </w:r>
      <w:r>
        <w:rPr>
          <w:rFonts w:hint="eastAsia"/>
          <w:lang w:val="en-US" w:eastAsia="zh-CN"/>
        </w:rPr>
        <w:t>:</w:t>
      </w:r>
      <w:r>
        <w:rPr>
          <w:rFonts w:hint="eastAsia"/>
          <w:lang w:eastAsia="zh-CN"/>
        </w:rPr>
        <w:t>00-12</w:t>
      </w:r>
      <w:r>
        <w:rPr>
          <w:rFonts w:hint="eastAsia"/>
          <w:lang w:val="en-US" w:eastAsia="zh-CN"/>
        </w:rPr>
        <w:t>:</w:t>
      </w:r>
      <w:r>
        <w:rPr>
          <w:rFonts w:hint="eastAsia"/>
          <w:lang w:eastAsia="zh-CN"/>
        </w:rPr>
        <w:t>00，14</w:t>
      </w:r>
      <w:r>
        <w:rPr>
          <w:rFonts w:hint="eastAsia"/>
          <w:lang w:val="en-US" w:eastAsia="zh-CN"/>
        </w:rPr>
        <w:t>:</w:t>
      </w:r>
      <w:r>
        <w:rPr>
          <w:rFonts w:hint="eastAsia"/>
          <w:lang w:eastAsia="zh-CN"/>
        </w:rPr>
        <w:t>00-18</w:t>
      </w:r>
      <w:r>
        <w:rPr>
          <w:rFonts w:hint="eastAsia"/>
          <w:lang w:val="en-US" w:eastAsia="zh-CN"/>
        </w:rPr>
        <w:t>:</w:t>
      </w:r>
      <w:r>
        <w:rPr>
          <w:rFonts w:hint="eastAsia"/>
          <w:lang w:eastAsia="zh-CN"/>
        </w:rPr>
        <w:t>00）。</w:t>
      </w:r>
    </w:p>
    <w:p>
      <w:pPr>
        <w:pStyle w:val="5"/>
        <w:bidi w:val="0"/>
        <w:jc w:val="both"/>
        <w:rPr>
          <w:rFonts w:hint="eastAsia"/>
        </w:rPr>
      </w:pPr>
      <w:bookmarkStart w:id="8" w:name="_Toc1876058834"/>
      <w:r>
        <w:rPr>
          <w:rFonts w:hint="eastAsia"/>
          <w:lang w:eastAsia="zh-CN"/>
        </w:rPr>
        <w:t>七、</w:t>
      </w:r>
      <w:r>
        <w:rPr>
          <w:rFonts w:hint="eastAsia"/>
        </w:rPr>
        <w:t>注意事项</w:t>
      </w:r>
      <w:bookmarkEnd w:id="8"/>
    </w:p>
    <w:p>
      <w:pPr>
        <w:bidi w:val="0"/>
        <w:jc w:val="both"/>
        <w:rPr>
          <w:rFonts w:hint="default"/>
        </w:rPr>
      </w:pPr>
      <w:r>
        <w:rPr>
          <w:rFonts w:hint="default"/>
        </w:rPr>
        <w:t>此次遴选工作将在综合评议环节设置现场推介，具体时间另行通知。</w:t>
      </w:r>
    </w:p>
    <w:p>
      <w:pPr>
        <w:numPr>
          <w:ilvl w:val="0"/>
          <w:numId w:val="0"/>
        </w:numPr>
        <w:spacing w:line="560" w:lineRule="exact"/>
        <w:jc w:val="both"/>
        <w:rPr>
          <w:rFonts w:hint="default" w:ascii="仿宋_GB2312" w:hAnsi="仿宋" w:eastAsia="仿宋_GB2312"/>
          <w:sz w:val="32"/>
          <w:szCs w:val="32"/>
        </w:rPr>
      </w:pPr>
    </w:p>
    <w:p>
      <w:pPr>
        <w:bidi w:val="0"/>
        <w:jc w:val="both"/>
        <w:rPr>
          <w:rFonts w:hint="eastAsia"/>
        </w:rPr>
      </w:pPr>
      <w:r>
        <w:rPr>
          <w:rFonts w:hint="eastAsia"/>
        </w:rPr>
        <w:t>附件：</w:t>
      </w:r>
      <w:r>
        <w:rPr>
          <w:rFonts w:hint="eastAsia"/>
          <w:lang w:val="en-US" w:eastAsia="zh-CN"/>
        </w:rPr>
        <w:t>2-</w:t>
      </w:r>
      <w:r>
        <w:rPr>
          <w:rFonts w:hint="eastAsia"/>
        </w:rPr>
        <w:t>1.深圳市社会保险参保证明（样板）</w:t>
      </w:r>
    </w:p>
    <w:p>
      <w:pPr>
        <w:bidi w:val="0"/>
        <w:ind w:firstLine="1600" w:firstLineChars="500"/>
        <w:jc w:val="both"/>
        <w:rPr>
          <w:rFonts w:hint="eastAsia"/>
        </w:rPr>
      </w:pPr>
      <w:r>
        <w:rPr>
          <w:rFonts w:hint="eastAsia"/>
          <w:lang w:val="en-US" w:eastAsia="zh-CN"/>
        </w:rPr>
        <w:t>2-2.</w:t>
      </w:r>
      <w:r>
        <w:rPr>
          <w:rFonts w:hint="eastAsia"/>
        </w:rPr>
        <w:t>龙岗区“龙岗工匠”申报材料（样板）</w:t>
      </w:r>
    </w:p>
    <w:p>
      <w:pPr>
        <w:bidi w:val="0"/>
        <w:ind w:firstLine="1600" w:firstLineChars="500"/>
        <w:jc w:val="both"/>
        <w:rPr>
          <w:rFonts w:hint="eastAsia"/>
          <w:lang w:val="en-US" w:eastAsia="zh-CN"/>
        </w:rPr>
      </w:pPr>
      <w:r>
        <w:rPr>
          <w:rFonts w:hint="eastAsia"/>
          <w:lang w:val="en-US" w:eastAsia="zh-CN"/>
        </w:rPr>
        <w:t>2-3.龙岗区“龙岗工匠”申报信息采集表</w:t>
      </w:r>
    </w:p>
    <w:p>
      <w:pPr>
        <w:bidi w:val="0"/>
        <w:ind w:firstLine="1600" w:firstLineChars="500"/>
        <w:rPr>
          <w:rFonts w:hint="default"/>
          <w:lang w:val="en-US" w:eastAsia="zh-CN"/>
        </w:rPr>
      </w:pPr>
    </w:p>
    <w:p>
      <w:pPr>
        <w:bidi w:val="0"/>
        <w:ind w:firstLine="1600" w:firstLineChars="500"/>
        <w:rPr>
          <w:rFonts w:hint="default"/>
          <w:lang w:val="en-US" w:eastAsia="zh-CN"/>
        </w:rPr>
      </w:pPr>
    </w:p>
    <w:p>
      <w:pPr>
        <w:pStyle w:val="2"/>
        <w:rPr>
          <w:rFonts w:hint="default"/>
          <w:lang w:val="en-US" w:eastAsia="zh-CN"/>
        </w:rPr>
      </w:pPr>
    </w:p>
    <w:p>
      <w:pPr>
        <w:pStyle w:val="2"/>
        <w:rPr>
          <w:rFonts w:hint="default"/>
          <w:lang w:val="en-US" w:eastAsia="zh-CN"/>
        </w:rPr>
      </w:pPr>
    </w:p>
    <w:p>
      <w:pPr>
        <w:bidi w:val="0"/>
        <w:ind w:left="0" w:leftChars="0" w:firstLine="0" w:firstLineChars="0"/>
        <w:rPr>
          <w:rFonts w:hint="default"/>
          <w:lang w:val="en-US" w:eastAsia="zh-CN"/>
        </w:rPr>
      </w:pPr>
    </w:p>
    <w:p>
      <w:pPr>
        <w:pStyle w:val="5"/>
        <w:bidi w:val="0"/>
        <w:ind w:left="0" w:leftChars="0" w:firstLine="0" w:firstLineChars="0"/>
      </w:pPr>
      <w:bookmarkStart w:id="9" w:name="_Toc1389124197"/>
      <w:r>
        <w:rPr>
          <w:rFonts w:hint="eastAsia"/>
        </w:rPr>
        <w:t>附件2-1</w:t>
      </w:r>
      <w:bookmarkEnd w:id="9"/>
    </w:p>
    <w:p>
      <w:pPr>
        <w:bidi w:val="0"/>
      </w:pPr>
      <w:r>
        <w:drawing>
          <wp:anchor distT="0" distB="0" distL="114300" distR="114300" simplePos="0" relativeHeight="251669504" behindDoc="0" locked="0" layoutInCell="1" allowOverlap="1">
            <wp:simplePos x="0" y="0"/>
            <wp:positionH relativeFrom="column">
              <wp:posOffset>-222250</wp:posOffset>
            </wp:positionH>
            <wp:positionV relativeFrom="paragraph">
              <wp:posOffset>132080</wp:posOffset>
            </wp:positionV>
            <wp:extent cx="6007735" cy="7202805"/>
            <wp:effectExtent l="0" t="0" r="12065" b="17145"/>
            <wp:wrapNone/>
            <wp:docPr id="13"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IMG_256"/>
                    <pic:cNvPicPr>
                      <a:picLocks noChangeAspect="1"/>
                    </pic:cNvPicPr>
                  </pic:nvPicPr>
                  <pic:blipFill>
                    <a:blip r:embed="rId8"/>
                    <a:stretch>
                      <a:fillRect/>
                    </a:stretch>
                  </pic:blipFill>
                  <pic:spPr>
                    <a:xfrm>
                      <a:off x="0" y="0"/>
                      <a:ext cx="6007735" cy="7202805"/>
                    </a:xfrm>
                    <a:prstGeom prst="rect">
                      <a:avLst/>
                    </a:prstGeom>
                    <a:noFill/>
                    <a:ln w="9525">
                      <a:noFill/>
                    </a:ln>
                  </pic:spPr>
                </pic:pic>
              </a:graphicData>
            </a:graphic>
          </wp:anchor>
        </w:drawing>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6"/>
        <w:bidi w:val="0"/>
        <w:rPr>
          <w:rFonts w:hint="eastAsia"/>
        </w:rPr>
      </w:pPr>
      <w:bookmarkStart w:id="10" w:name="_Toc1515573934"/>
      <w:r>
        <w:rPr>
          <w:rFonts w:hint="eastAsia"/>
        </w:rPr>
        <w:t>打印方式：</w:t>
      </w:r>
      <w:bookmarkEnd w:id="10"/>
    </w:p>
    <w:p>
      <w:pPr>
        <w:pStyle w:val="7"/>
        <w:bidi w:val="0"/>
        <w:rPr>
          <w:rFonts w:hint="eastAsia"/>
          <w:lang w:val="en-US" w:eastAsia="zh-CN"/>
        </w:rPr>
      </w:pPr>
      <w:r>
        <w:rPr>
          <w:rFonts w:hint="eastAsia"/>
          <w:lang w:val="en-US" w:eastAsia="zh-CN"/>
        </w:rPr>
        <w:t>方式一</w:t>
      </w:r>
    </w:p>
    <w:p>
      <w:pPr>
        <w:bidi w:val="0"/>
        <w:rPr>
          <w:rFonts w:hint="eastAsia"/>
          <w:lang w:val="en-US" w:eastAsia="zh-CN"/>
        </w:rPr>
      </w:pPr>
      <w:r>
        <w:rPr>
          <w:rFonts w:hint="eastAsia"/>
          <w:lang w:val="en-US" w:eastAsia="zh-CN"/>
        </w:rPr>
        <w:t>打开浏览器，登录网站https://sipub.sz.gov.cn/hspms/查询。</w:t>
      </w:r>
    </w:p>
    <w:p>
      <w:pPr>
        <w:jc w:val="left"/>
        <w:rPr>
          <w:rFonts w:ascii="仿宋" w:hAnsi="仿宋" w:eastAsia="仿宋"/>
          <w:b/>
          <w:sz w:val="44"/>
          <w:szCs w:val="44"/>
        </w:rPr>
      </w:pPr>
      <w:r>
        <w:drawing>
          <wp:anchor distT="0" distB="0" distL="114300" distR="114300" simplePos="0" relativeHeight="251670528" behindDoc="1" locked="0" layoutInCell="1" allowOverlap="1">
            <wp:simplePos x="0" y="0"/>
            <wp:positionH relativeFrom="column">
              <wp:posOffset>136525</wp:posOffset>
            </wp:positionH>
            <wp:positionV relativeFrom="paragraph">
              <wp:posOffset>55880</wp:posOffset>
            </wp:positionV>
            <wp:extent cx="5271770" cy="2446020"/>
            <wp:effectExtent l="0" t="0" r="5080" b="11430"/>
            <wp:wrapNone/>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9"/>
                    <a:stretch>
                      <a:fillRect/>
                    </a:stretch>
                  </pic:blipFill>
                  <pic:spPr>
                    <a:xfrm>
                      <a:off x="0" y="0"/>
                      <a:ext cx="5271770" cy="2446020"/>
                    </a:xfrm>
                    <a:prstGeom prst="rect">
                      <a:avLst/>
                    </a:prstGeom>
                    <a:noFill/>
                    <a:ln w="9525">
                      <a:noFill/>
                    </a:ln>
                  </pic:spPr>
                </pic:pic>
              </a:graphicData>
            </a:graphic>
          </wp:anchor>
        </w:drawing>
      </w:r>
    </w:p>
    <w:p>
      <w:pPr>
        <w:jc w:val="left"/>
        <w:rPr>
          <w:rFonts w:ascii="仿宋" w:hAnsi="仿宋" w:eastAsia="仿宋"/>
          <w:b/>
          <w:sz w:val="44"/>
          <w:szCs w:val="44"/>
        </w:rPr>
      </w:pPr>
      <w:r>
        <w:rPr>
          <w:b/>
          <w:bCs/>
        </w:rPr>
        <mc:AlternateContent>
          <mc:Choice Requires="wps">
            <w:drawing>
              <wp:anchor distT="0" distB="0" distL="114935" distR="114935" simplePos="0" relativeHeight="251659264" behindDoc="0" locked="0" layoutInCell="1" allowOverlap="1">
                <wp:simplePos x="0" y="0"/>
                <wp:positionH relativeFrom="column">
                  <wp:posOffset>1858645</wp:posOffset>
                </wp:positionH>
                <wp:positionV relativeFrom="paragraph">
                  <wp:posOffset>45085</wp:posOffset>
                </wp:positionV>
                <wp:extent cx="3105785" cy="400050"/>
                <wp:effectExtent l="4445" t="215900" r="13970" b="12700"/>
                <wp:wrapNone/>
                <wp:docPr id="4" name="矩形标注 4"/>
                <wp:cNvGraphicFramePr/>
                <a:graphic xmlns:a="http://schemas.openxmlformats.org/drawingml/2006/main">
                  <a:graphicData uri="http://schemas.microsoft.com/office/word/2010/wordprocessingShape">
                    <wps:wsp>
                      <wps:cNvSpPr>
                        <a:spLocks noChangeArrowheads="1"/>
                      </wps:cNvSpPr>
                      <wps:spPr bwMode="auto">
                        <a:xfrm>
                          <a:off x="0" y="0"/>
                          <a:ext cx="3105785" cy="400050"/>
                        </a:xfrm>
                        <a:prstGeom prst="wedgeRectCallout">
                          <a:avLst>
                            <a:gd name="adj1" fmla="val -45189"/>
                            <a:gd name="adj2" fmla="val -101579"/>
                          </a:avLst>
                        </a:prstGeom>
                        <a:solidFill>
                          <a:srgbClr val="FFFFFF"/>
                        </a:solidFill>
                        <a:ln w="9525">
                          <a:solidFill>
                            <a:srgbClr val="000000"/>
                          </a:solidFill>
                          <a:miter lim="800000"/>
                        </a:ln>
                      </wps:spPr>
                      <wps:txbx>
                        <w:txbxContent>
                          <w:p>
                            <w:pPr>
                              <w:rPr>
                                <w:sz w:val="28"/>
                                <w:szCs w:val="28"/>
                              </w:rPr>
                            </w:pPr>
                            <w:r>
                              <w:rPr>
                                <w:rFonts w:ascii="宋体" w:hAnsi="宋体"/>
                                <w:b/>
                                <w:sz w:val="28"/>
                                <w:szCs w:val="28"/>
                              </w:rPr>
                              <w:t>https://sipub.sz.gov.cn/hspms/</w:t>
                            </w:r>
                          </w:p>
                        </w:txbxContent>
                      </wps:txbx>
                      <wps:bodyPr rot="0" vert="horz" wrap="square" lIns="91440" tIns="45720" rIns="91440" bIns="45720" anchor="t" anchorCtr="0" upright="1">
                        <a:noAutofit/>
                      </wps:bodyPr>
                    </wps:wsp>
                  </a:graphicData>
                </a:graphic>
              </wp:anchor>
            </w:drawing>
          </mc:Choice>
          <mc:Fallback>
            <w:pict>
              <v:shape id="_x0000_s1026" o:spid="_x0000_s1026" o:spt="61" type="#_x0000_t61" style="position:absolute;left:0pt;margin-left:146.35pt;margin-top:3.55pt;height:31.5pt;width:244.55pt;z-index:251659264;mso-width-relative:page;mso-height-relative:page;" fillcolor="#FFFFFF" filled="t" stroked="t" coordsize="21600,21600" o:gfxdata="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BYAAABkcnMvUEsBAhQAFAAAAAgAh07iQOZeB2jUAAAACAEAAA8AAAAAAAAAAQAg&#10;AAAAOAAAAGRycy9kb3ducmV2LnhtbFBLAQIUABQAAAAIAIdO4kAvETvabgIAAOAEAAAOAAAAAAAA&#10;AAEAIAAAADkBAABkcnMvZTJvRG9jLnhtbFBLBQYAAAAABgAGAFkBAAAZBgAAAAA=&#10;" adj="1039,-11141">
                <v:fill on="t" focussize="0,0"/>
                <v:stroke color="#000000" miterlimit="8" joinstyle="miter"/>
                <v:imagedata o:title=""/>
                <o:lock v:ext="edit" aspectratio="f"/>
                <v:textbox>
                  <w:txbxContent>
                    <w:p>
                      <w:pPr>
                        <w:rPr>
                          <w:sz w:val="28"/>
                          <w:szCs w:val="28"/>
                        </w:rPr>
                      </w:pPr>
                      <w:r>
                        <w:rPr>
                          <w:rFonts w:ascii="宋体" w:hAnsi="宋体"/>
                          <w:b/>
                          <w:sz w:val="28"/>
                          <w:szCs w:val="28"/>
                        </w:rPr>
                        <w:t>https://sipub.sz.gov.cn/hspms/</w:t>
                      </w:r>
                    </w:p>
                  </w:txbxContent>
                </v:textbox>
              </v:shape>
            </w:pict>
          </mc:Fallback>
        </mc:AlternateContent>
      </w:r>
    </w:p>
    <w:p>
      <w:pPr>
        <w:jc w:val="left"/>
        <w:rPr>
          <w:rFonts w:ascii="仿宋" w:hAnsi="仿宋" w:eastAsia="仿宋"/>
          <w:b/>
          <w:sz w:val="44"/>
          <w:szCs w:val="44"/>
        </w:rPr>
      </w:pPr>
    </w:p>
    <w:p>
      <w:pPr>
        <w:jc w:val="left"/>
        <w:rPr>
          <w:rFonts w:ascii="仿宋" w:hAnsi="仿宋" w:eastAsia="仿宋"/>
          <w:b/>
          <w:sz w:val="32"/>
          <w:szCs w:val="32"/>
        </w:rPr>
      </w:pPr>
      <w:r>
        <w:rPr>
          <w:sz w:val="21"/>
        </w:rPr>
        <mc:AlternateContent>
          <mc:Choice Requires="wpg">
            <w:drawing>
              <wp:anchor distT="0" distB="0" distL="114300" distR="114300" simplePos="0" relativeHeight="251660288" behindDoc="0" locked="0" layoutInCell="1" allowOverlap="1">
                <wp:simplePos x="0" y="0"/>
                <wp:positionH relativeFrom="column">
                  <wp:posOffset>240030</wp:posOffset>
                </wp:positionH>
                <wp:positionV relativeFrom="paragraph">
                  <wp:posOffset>2253615</wp:posOffset>
                </wp:positionV>
                <wp:extent cx="3968750" cy="1684020"/>
                <wp:effectExtent l="12700" t="0" r="19050" b="17780"/>
                <wp:wrapNone/>
                <wp:docPr id="14" name="组合 14"/>
                <wp:cNvGraphicFramePr/>
                <a:graphic xmlns:a="http://schemas.openxmlformats.org/drawingml/2006/main">
                  <a:graphicData uri="http://schemas.microsoft.com/office/word/2010/wordprocessingGroup">
                    <wpg:wgp>
                      <wpg:cNvGrpSpPr/>
                      <wpg:grpSpPr>
                        <a:xfrm>
                          <a:off x="0" y="0"/>
                          <a:ext cx="3968750" cy="1684020"/>
                          <a:chOff x="7702" y="281994"/>
                          <a:chExt cx="6250" cy="2652"/>
                        </a:xfrm>
                      </wpg:grpSpPr>
                      <wps:wsp>
                        <wps:cNvPr id="8" name="矩形 8"/>
                        <wps:cNvSpPr/>
                        <wps:spPr>
                          <a:xfrm>
                            <a:off x="8525" y="281994"/>
                            <a:ext cx="962" cy="41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矩形 9"/>
                        <wps:cNvSpPr/>
                        <wps:spPr>
                          <a:xfrm>
                            <a:off x="7702" y="284234"/>
                            <a:ext cx="1474" cy="41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 name="矩形 10"/>
                        <wps:cNvSpPr/>
                        <wps:spPr>
                          <a:xfrm>
                            <a:off x="10654" y="282424"/>
                            <a:ext cx="3299" cy="48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8.9pt;margin-top:177.45pt;height:132.6pt;width:312.5pt;z-index:251660288;mso-width-relative:page;mso-height-relative:page;" coordorigin="7702,281994" coordsize="6250,2652" o:gfxdata="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BYAAABkcnMvUEsBAhQA&#10;FAAAAAgAh07iQM0K+gzaAAAACgEAAA8AAAAAAAAAAQAgAAAAOAAAAGRycy9kb3ducmV2LnhtbFBL&#10;AQIUABQAAAAIAIdO4kDu9JL4NAMAAJ0LAAAOAAAAAAAAAAEAIAAAAD8BAABkcnMvZTJvRG9jLnht&#10;bFBLBQYAAAAABgAGAFkBAADlBgAAAAA=&#10;">
                <o:lock v:ext="edit" aspectratio="f"/>
                <v:rect id="_x0000_s1026" o:spid="_x0000_s1026" o:spt="1" style="position:absolute;left:8525;top:281994;height:412;width:962;v-text-anchor:middle;" filled="f" stroked="t" coordsize="21600,21600" o:gfxdata="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3T2k570AAADaAAAADwAAAAAAAAABACAAAAA4AAAAZHJzL2Rvd25yZXYu&#10;eG1sUEsBAhQAFAAAAAgAh07iQDMvBZ47AAAAOQAAABAAAAAAAAAAAQAgAAAAIgEAAGRycy9zaGFw&#10;ZXhtbC54bWxQSwUGAAAAAAYABgBbAQAAzAMAAAAA&#10;">
                  <v:fill on="f" focussize="0,0"/>
                  <v:stroke weight="2pt" color="#FF0000 [3204]" joinstyle="round"/>
                  <v:imagedata o:title=""/>
                  <o:lock v:ext="edit" aspectratio="f"/>
                </v:rect>
                <v:rect id="_x0000_s1026" o:spid="_x0000_s1026" o:spt="1" style="position:absolute;left:7702;top:284234;height:412;width:1474;v-text-anchor:middle;" filled="f" stroked="t" coordsize="21600,21600" o:gfxdata="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snEBfLoAAADaAAAADwAAAAAAAAABACAAAAA4AAAAZHJzL2Rvd25yZXYueG1s&#10;UEsBAhQAFAAAAAgAh07iQDMvBZ47AAAAOQAAABAAAAAAAAAAAQAgAAAAHwEAAGRycy9zaGFwZXht&#10;bC54bWxQSwUGAAAAAAYABgBbAQAAyQMAAAAA&#10;">
                  <v:fill on="f" focussize="0,0"/>
                  <v:stroke weight="2pt" color="#FF0000 [3204]" joinstyle="round"/>
                  <v:imagedata o:title=""/>
                  <o:lock v:ext="edit" aspectratio="f"/>
                </v:rect>
                <v:rect id="_x0000_s1026" o:spid="_x0000_s1026" o:spt="1" style="position:absolute;left:10654;top:282424;height:486;width:3299;v-text-anchor:middle;" filled="f" stroked="t" coordsize="21600,21600" o:gfxdata="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YK/2+AAAA2wAAAA8AAAAAAAAAAQAgAAAAOAAAAGRycy9kb3ducmV2&#10;LnhtbFBLAQIUABQAAAAIAIdO4kAzLwWeOwAAADkAAAAQAAAAAAAAAAEAIAAAACMBAABkcnMvc2hh&#10;cGV4bWwueG1sUEsFBgAAAAAGAAYAWwEAAM0DAAAAAA==&#10;">
                  <v:fill on="f" focussize="0,0"/>
                  <v:stroke weight="2pt" color="#FF0000 [3204]" joinstyle="round"/>
                  <v:imagedata o:title=""/>
                  <o:lock v:ext="edit" aspectratio="f"/>
                </v:rect>
              </v:group>
            </w:pict>
          </mc:Fallback>
        </mc:AlternateContent>
      </w:r>
      <w:r>
        <w:drawing>
          <wp:anchor distT="0" distB="0" distL="114300" distR="114300" simplePos="0" relativeHeight="251670528" behindDoc="1" locked="0" layoutInCell="1" allowOverlap="1">
            <wp:simplePos x="0" y="0"/>
            <wp:positionH relativeFrom="column">
              <wp:posOffset>128270</wp:posOffset>
            </wp:positionH>
            <wp:positionV relativeFrom="paragraph">
              <wp:posOffset>1846580</wp:posOffset>
            </wp:positionV>
            <wp:extent cx="5288280" cy="3034665"/>
            <wp:effectExtent l="0" t="0" r="7620" b="1333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0"/>
                    <a:srcRect r="12022"/>
                    <a:stretch>
                      <a:fillRect/>
                    </a:stretch>
                  </pic:blipFill>
                  <pic:spPr>
                    <a:xfrm>
                      <a:off x="0" y="0"/>
                      <a:ext cx="5288280" cy="3034665"/>
                    </a:xfrm>
                    <a:prstGeom prst="rect">
                      <a:avLst/>
                    </a:prstGeom>
                    <a:noFill/>
                    <a:ln w="9525">
                      <a:noFill/>
                    </a:ln>
                  </pic:spPr>
                </pic:pic>
              </a:graphicData>
            </a:graphic>
          </wp:anchor>
        </w:drawing>
      </w:r>
      <w:r>
        <w:rPr>
          <w:rFonts w:hint="eastAsia" w:ascii="仿宋" w:hAnsi="仿宋" w:eastAsia="仿宋"/>
          <w:b/>
          <w:sz w:val="44"/>
          <w:szCs w:val="44"/>
        </w:rPr>
        <w:br w:type="page"/>
      </w:r>
    </w:p>
    <w:p>
      <w:pPr>
        <w:pStyle w:val="7"/>
        <w:bidi w:val="0"/>
        <w:rPr>
          <w:rFonts w:hint="eastAsia"/>
          <w:lang w:val="en-US" w:eastAsia="zh-CN"/>
        </w:rPr>
      </w:pPr>
      <w:r>
        <w:rPr>
          <w:rFonts w:hint="eastAsia"/>
          <w:lang w:val="en-US" w:eastAsia="zh-CN"/>
        </w:rPr>
        <w:t>方式二</w:t>
      </w:r>
    </w:p>
    <w:p>
      <w:pPr>
        <w:bidi w:val="0"/>
        <w:rPr>
          <w:rFonts w:hint="eastAsia"/>
          <w:lang w:val="en-US" w:eastAsia="zh-CN"/>
        </w:rPr>
      </w:pPr>
      <w:r>
        <w:rPr>
          <w:rFonts w:hint="eastAsia"/>
          <w:lang w:val="en-US" w:eastAsia="zh-CN"/>
        </w:rPr>
        <w:t>登录个人微信，打开粤省事小程序。</w:t>
      </w:r>
    </w:p>
    <w:p>
      <w:pPr>
        <w:widowControl/>
        <w:numPr>
          <w:ilvl w:val="0"/>
          <w:numId w:val="0"/>
        </w:numPr>
        <w:jc w:val="left"/>
        <w:rPr>
          <w:rFonts w:hint="eastAsia" w:ascii="仿宋" w:hAnsi="仿宋" w:eastAsia="仿宋"/>
          <w:b w:val="0"/>
          <w:bCs/>
          <w:sz w:val="32"/>
          <w:szCs w:val="32"/>
          <w:lang w:val="en-US" w:eastAsia="zh-CN"/>
        </w:rPr>
      </w:pPr>
      <w:r>
        <w:rPr>
          <w:rFonts w:ascii="仿宋" w:hAnsi="仿宋" w:eastAsia="仿宋"/>
          <w:b/>
          <w:sz w:val="32"/>
          <w:szCs w:val="32"/>
        </w:rPr>
        <w:drawing>
          <wp:anchor distT="0" distB="0" distL="114300" distR="114300" simplePos="0" relativeHeight="251663360" behindDoc="0" locked="0" layoutInCell="1" allowOverlap="1">
            <wp:simplePos x="0" y="0"/>
            <wp:positionH relativeFrom="column">
              <wp:posOffset>3303905</wp:posOffset>
            </wp:positionH>
            <wp:positionV relativeFrom="paragraph">
              <wp:posOffset>335280</wp:posOffset>
            </wp:positionV>
            <wp:extent cx="2259330" cy="3490595"/>
            <wp:effectExtent l="0" t="0" r="7620" b="14605"/>
            <wp:wrapSquare wrapText="bothSides"/>
            <wp:docPr id="15" name="图片 15" descr="/media/lGRLZYJ-PJB-A/DATA1/allen龙岗工匠/2.j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media/lGRLZYJ-PJB-A/DATA1/allen龙岗工匠/2.jpg2"/>
                    <pic:cNvPicPr>
                      <a:picLocks noChangeAspect="1"/>
                    </pic:cNvPicPr>
                  </pic:nvPicPr>
                  <pic:blipFill>
                    <a:blip r:embed="rId11"/>
                    <a:srcRect t="3426"/>
                    <a:stretch>
                      <a:fillRect/>
                    </a:stretch>
                  </pic:blipFill>
                  <pic:spPr>
                    <a:xfrm>
                      <a:off x="0" y="0"/>
                      <a:ext cx="2259330" cy="3490595"/>
                    </a:xfrm>
                    <a:prstGeom prst="rect">
                      <a:avLst/>
                    </a:prstGeom>
                  </pic:spPr>
                </pic:pic>
              </a:graphicData>
            </a:graphic>
          </wp:anchor>
        </w:drawing>
      </w:r>
    </w:p>
    <w:p>
      <w:pPr>
        <w:widowControl/>
        <w:numPr>
          <w:ilvl w:val="0"/>
          <w:numId w:val="0"/>
        </w:numPr>
        <w:jc w:val="left"/>
        <w:rPr>
          <w:rFonts w:ascii="仿宋" w:hAnsi="仿宋" w:eastAsia="仿宋"/>
          <w:b/>
          <w:sz w:val="32"/>
          <w:szCs w:val="32"/>
        </w:rPr>
      </w:pPr>
      <w:r>
        <w:rPr>
          <w:rFonts w:hint="eastAsia" w:ascii="仿宋" w:hAnsi="仿宋" w:eastAsia="仿宋"/>
          <w:b w:val="0"/>
          <w:bCs/>
          <w:sz w:val="32"/>
          <w:szCs w:val="32"/>
          <w:lang w:val="en-US" w:eastAsia="zh-CN"/>
        </w:rPr>
        <w:drawing>
          <wp:anchor distT="0" distB="0" distL="114300" distR="114300" simplePos="0" relativeHeight="251665408" behindDoc="0" locked="0" layoutInCell="1" allowOverlap="1">
            <wp:simplePos x="0" y="0"/>
            <wp:positionH relativeFrom="column">
              <wp:posOffset>243205</wp:posOffset>
            </wp:positionH>
            <wp:positionV relativeFrom="paragraph">
              <wp:posOffset>37465</wp:posOffset>
            </wp:positionV>
            <wp:extent cx="1985010" cy="2418080"/>
            <wp:effectExtent l="0" t="0" r="15240" b="1270"/>
            <wp:wrapSquare wrapText="bothSides"/>
            <wp:docPr id="16" name="图片 16" descr="/home/lgrlzyj-070/桌面/428dc31ffe0f769556dc8731b1c35161.jpg428dc31ffe0f769556dc8731b1c3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ome/lgrlzyj-070/桌面/428dc31ffe0f769556dc8731b1c35161.jpg428dc31ffe0f769556dc8731b1c35161"/>
                    <pic:cNvPicPr>
                      <a:picLocks noChangeAspect="1"/>
                    </pic:cNvPicPr>
                  </pic:nvPicPr>
                  <pic:blipFill>
                    <a:blip r:embed="rId12"/>
                    <a:srcRect t="4270" b="37802"/>
                    <a:stretch>
                      <a:fillRect/>
                    </a:stretch>
                  </pic:blipFill>
                  <pic:spPr>
                    <a:xfrm>
                      <a:off x="0" y="0"/>
                      <a:ext cx="1985010" cy="2418080"/>
                    </a:xfrm>
                    <a:prstGeom prst="rect">
                      <a:avLst/>
                    </a:prstGeom>
                  </pic:spPr>
                </pic:pic>
              </a:graphicData>
            </a:graphic>
          </wp:anchor>
        </w:drawing>
      </w:r>
    </w:p>
    <w:p>
      <w:pPr>
        <w:widowControl/>
        <w:numPr>
          <w:ilvl w:val="0"/>
          <w:numId w:val="0"/>
        </w:numPr>
        <w:jc w:val="left"/>
        <w:rPr>
          <w:rFonts w:hint="eastAsia" w:ascii="Arial" w:hAnsi="Arial" w:eastAsia="仿宋" w:cs="Arial"/>
          <w:b w:val="0"/>
          <w:bCs/>
          <w:sz w:val="32"/>
          <w:szCs w:val="32"/>
          <w:lang w:val="en-US" w:eastAsia="zh-CN"/>
        </w:rPr>
      </w:pPr>
      <w:r>
        <w:rPr>
          <w:rFonts w:hint="eastAsia" w:ascii="仿宋" w:hAnsi="仿宋" w:eastAsia="仿宋"/>
          <w:b w:val="0"/>
          <w:bCs/>
          <w:sz w:val="32"/>
          <w:szCs w:val="32"/>
          <w:lang w:val="en-US" w:eastAsia="zh-CN"/>
        </w:rPr>
        <w:t xml:space="preserve">     </w:t>
      </w:r>
    </w:p>
    <w:p>
      <w:pPr>
        <w:widowControl/>
        <w:numPr>
          <w:ilvl w:val="0"/>
          <w:numId w:val="0"/>
        </w:numPr>
        <w:jc w:val="left"/>
        <w:rPr>
          <w:rFonts w:hint="eastAsia" w:ascii="Arial" w:hAnsi="Arial" w:eastAsia="仿宋" w:cs="Arial"/>
          <w:b w:val="0"/>
          <w:bCs/>
          <w:sz w:val="32"/>
          <w:szCs w:val="32"/>
          <w:lang w:val="en-US" w:eastAsia="zh-CN"/>
        </w:rPr>
      </w:pPr>
    </w:p>
    <w:p>
      <w:pPr>
        <w:widowControl/>
        <w:numPr>
          <w:ilvl w:val="0"/>
          <w:numId w:val="0"/>
        </w:numPr>
        <w:jc w:val="left"/>
        <w:rPr>
          <w:rFonts w:hint="eastAsia" w:ascii="Arial" w:hAnsi="Arial" w:eastAsia="仿宋" w:cs="Arial"/>
          <w:b w:val="0"/>
          <w:bCs/>
          <w:sz w:val="32"/>
          <w:szCs w:val="32"/>
          <w:lang w:val="en-US" w:eastAsia="zh-CN"/>
        </w:rPr>
      </w:pPr>
      <w:r>
        <w:rPr>
          <w:sz w:val="32"/>
        </w:rPr>
        <mc:AlternateContent>
          <mc:Choice Requires="wps">
            <w:drawing>
              <wp:anchor distT="0" distB="0" distL="114300" distR="114300" simplePos="0" relativeHeight="251668480" behindDoc="0" locked="0" layoutInCell="1" allowOverlap="1">
                <wp:simplePos x="0" y="0"/>
                <wp:positionH relativeFrom="column">
                  <wp:posOffset>1080770</wp:posOffset>
                </wp:positionH>
                <wp:positionV relativeFrom="paragraph">
                  <wp:posOffset>352425</wp:posOffset>
                </wp:positionV>
                <wp:extent cx="739140" cy="494665"/>
                <wp:effectExtent l="12700" t="12700" r="29210" b="26035"/>
                <wp:wrapNone/>
                <wp:docPr id="20" name="椭圆 20"/>
                <wp:cNvGraphicFramePr/>
                <a:graphic xmlns:a="http://schemas.openxmlformats.org/drawingml/2006/main">
                  <a:graphicData uri="http://schemas.microsoft.com/office/word/2010/wordprocessingShape">
                    <wps:wsp>
                      <wps:cNvSpPr/>
                      <wps:spPr>
                        <a:xfrm>
                          <a:off x="0" y="0"/>
                          <a:ext cx="739140" cy="49466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5.1pt;margin-top:27.75pt;height:38.95pt;width:58.2pt;z-index:251668480;v-text-anchor:middle;mso-width-relative:page;mso-height-relative:page;" filled="f" stroked="t" coordsize="21600,21600" o:gfxdata="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FgAA&#10;AGRycy9QSwECFAAUAAAACACHTuJAwyunmdcAAAAKAQAADwAAAAAAAAABACAAAAA4AAAAZHJzL2Rv&#10;d25yZXYueG1sUEsBAhQAFAAAAAgAh07iQJNCS1ReAgAAuAQAAA4AAAAAAAAAAQAgAAAAPAEAAGRy&#10;cy9lMm9Eb2MueG1sUEsFBgAAAAAGAAYAWQEAAAwGAAAAAA==&#10;">
                <v:fill on="f" focussize="0,0"/>
                <v:stroke weight="2pt" color="#FF0000 [3204]" joinstyle="round"/>
                <v:imagedata o:title=""/>
                <o:lock v:ext="edit" aspectratio="f"/>
              </v:shape>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column">
                  <wp:posOffset>-1665605</wp:posOffset>
                </wp:positionH>
                <wp:positionV relativeFrom="paragraph">
                  <wp:posOffset>7620</wp:posOffset>
                </wp:positionV>
                <wp:extent cx="614680" cy="424180"/>
                <wp:effectExtent l="12700" t="12700" r="20320" b="20320"/>
                <wp:wrapNone/>
                <wp:docPr id="17" name="椭圆 17"/>
                <wp:cNvGraphicFramePr/>
                <a:graphic xmlns:a="http://schemas.openxmlformats.org/drawingml/2006/main">
                  <a:graphicData uri="http://schemas.microsoft.com/office/word/2010/wordprocessingShape">
                    <wps:wsp>
                      <wps:cNvSpPr/>
                      <wps:spPr>
                        <a:xfrm>
                          <a:off x="1519555" y="3955415"/>
                          <a:ext cx="614680" cy="4241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31.15pt;margin-top:0.6pt;height:33.4pt;width:48.4pt;z-index:251666432;v-text-anchor:middle;mso-width-relative:page;mso-height-relative:page;" filled="f" stroked="t" coordsize="21600,21600" o:gfxdata="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WAAAAZHJzL1BLAQIUABQAAAAIAIdO4kD1y75E2AAAAAoBAAAPAAAAAAAAAAEA&#10;IAAAADgAAABkcnMvZG93bnJldi54bWxQSwECFAAUAAAACACHTuJA6M/nwGsCAADEBAAADgAAAAAA&#10;AAABACAAAAA9AQAAZHJzL2Uyb0RvYy54bWxQSwUGAAAAAAYABgBZAQAAGgYAAAAA&#10;">
                <v:fill on="f" focussize="0,0"/>
                <v:stroke weight="2pt" color="#FF0000 [3204]" joinstyle="round"/>
                <v:imagedata o:title=""/>
                <o:lock v:ext="edit" aspectratio="f"/>
              </v:shap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296545</wp:posOffset>
                </wp:positionH>
                <wp:positionV relativeFrom="paragraph">
                  <wp:posOffset>269240</wp:posOffset>
                </wp:positionV>
                <wp:extent cx="549910" cy="236220"/>
                <wp:effectExtent l="12700" t="12700" r="27940" b="17780"/>
                <wp:wrapNone/>
                <wp:docPr id="6" name="右箭头 6"/>
                <wp:cNvGraphicFramePr/>
                <a:graphic xmlns:a="http://schemas.openxmlformats.org/drawingml/2006/main">
                  <a:graphicData uri="http://schemas.microsoft.com/office/word/2010/wordprocessingShape">
                    <wps:wsp>
                      <wps:cNvSpPr/>
                      <wps:spPr>
                        <a:xfrm>
                          <a:off x="0" y="0"/>
                          <a:ext cx="549910" cy="236220"/>
                        </a:xfrm>
                        <a:prstGeom prst="rightArrow">
                          <a:avLst>
                            <a:gd name="adj1" fmla="val 20952"/>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3.35pt;margin-top:21.2pt;height:18.6pt;width:43.3pt;z-index:251664384;v-text-anchor:middle;mso-width-relative:page;mso-height-relative:page;" fillcolor="#4F81BD [3204]" filled="t" stroked="t" coordsize="21600,21600" o:gfxdata="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FgAAAGRycy9QSwECFAAUAAAACACHTuJAeleW/tkAAAAIAQAADwAAAAAAAAABACAAAAA4&#10;AAAAZHJzL2Rvd25yZXYueG1sUEsBAhQAFAAAAAgAh07iQLyzi3meAgAAVwUAAA4AAAAAAAAAAQAg&#10;AAAAPgEAAGRycy9lMm9Eb2MueG1sUEsFBgAAAAAGAAYAWQEAAE4GAAAAAA==&#10;" adj="16961,8537">
                <v:fill on="t" focussize="0,0"/>
                <v:stroke weight="2pt" color="#385D8A [3204]" joinstyle="round"/>
                <v:imagedata o:title=""/>
                <o:lock v:ext="edit" aspectratio="f"/>
              </v:shape>
            </w:pict>
          </mc:Fallback>
        </mc:AlternateContent>
      </w:r>
    </w:p>
    <w:p>
      <w:pPr>
        <w:widowControl/>
        <w:numPr>
          <w:ilvl w:val="0"/>
          <w:numId w:val="0"/>
        </w:numPr>
        <w:jc w:val="left"/>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 xml:space="preserve">                 </w:t>
      </w:r>
    </w:p>
    <w:p>
      <w:pPr>
        <w:widowControl/>
        <w:numPr>
          <w:ilvl w:val="0"/>
          <w:numId w:val="0"/>
        </w:numPr>
        <w:jc w:val="left"/>
        <w:rPr>
          <w:rFonts w:ascii="仿宋" w:hAnsi="仿宋" w:eastAsia="仿宋"/>
          <w:b/>
          <w:sz w:val="32"/>
          <w:szCs w:val="32"/>
        </w:rPr>
      </w:pPr>
    </w:p>
    <w:p>
      <w:pPr>
        <w:widowControl/>
        <w:numPr>
          <w:ilvl w:val="0"/>
          <w:numId w:val="0"/>
        </w:numPr>
        <w:jc w:val="left"/>
        <w:rPr>
          <w:rFonts w:ascii="仿宋" w:hAnsi="仿宋" w:eastAsia="仿宋"/>
          <w:b/>
          <w:sz w:val="32"/>
          <w:szCs w:val="32"/>
        </w:rPr>
      </w:pPr>
      <w:r>
        <w:rPr>
          <w:sz w:val="32"/>
        </w:rPr>
        <mc:AlternateContent>
          <mc:Choice Requires="wps">
            <w:drawing>
              <wp:anchor distT="0" distB="0" distL="114300" distR="114300" simplePos="0" relativeHeight="251667456" behindDoc="0" locked="0" layoutInCell="1" allowOverlap="1">
                <wp:simplePos x="0" y="0"/>
                <wp:positionH relativeFrom="column">
                  <wp:posOffset>812165</wp:posOffset>
                </wp:positionH>
                <wp:positionV relativeFrom="paragraph">
                  <wp:posOffset>2501900</wp:posOffset>
                </wp:positionV>
                <wp:extent cx="1502410" cy="349885"/>
                <wp:effectExtent l="12700" t="12700" r="27940" b="18415"/>
                <wp:wrapNone/>
                <wp:docPr id="19" name="椭圆 19"/>
                <wp:cNvGraphicFramePr/>
                <a:graphic xmlns:a="http://schemas.openxmlformats.org/drawingml/2006/main">
                  <a:graphicData uri="http://schemas.microsoft.com/office/word/2010/wordprocessingShape">
                    <wps:wsp>
                      <wps:cNvSpPr/>
                      <wps:spPr>
                        <a:xfrm flipV="1">
                          <a:off x="0" y="0"/>
                          <a:ext cx="1502410" cy="34988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flip:y;margin-left:63.95pt;margin-top:197pt;height:27.55pt;width:118.3pt;z-index:251667456;v-text-anchor:middle;mso-width-relative:page;mso-height-relative:page;" filled="f" stroked="t" coordsize="21600,21600" o:gfxdata="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FgAAAGRycy9QSwECFAAUAAAACACHTuJAI9lgd9cAAAALAQAADwAAAAAAAAABACAAAAA4&#10;AAAAZHJzL2Rvd25yZXYueG1sUEsBAhQAFAAAAAgAh07iQJWEfmNnAgAAwwQAAA4AAAAAAAAAAQAg&#10;AAAAPAEAAGRycy9lMm9Eb2MueG1sUEsFBgAAAAAGAAYAWQEAABUGAAAAAA==&#10;">
                <v:fill on="f" focussize="0,0"/>
                <v:stroke weight="2pt" color="#FF0000 [3204]" joinstyle="round"/>
                <v:imagedata o:title=""/>
                <o:lock v:ext="edit" aspectratio="f"/>
              </v:shape>
            </w:pict>
          </mc:Fallback>
        </mc:AlternateContent>
      </w:r>
      <w:r>
        <w:rPr>
          <w:rFonts w:hint="eastAsia" w:ascii="仿宋" w:hAnsi="仿宋" w:eastAsia="仿宋"/>
          <w:b w:val="0"/>
          <w:bCs/>
          <w:sz w:val="32"/>
          <w:szCs w:val="32"/>
          <w:lang w:val="en-US" w:eastAsia="zh-CN"/>
        </w:rPr>
        <w:drawing>
          <wp:anchor distT="0" distB="0" distL="114300" distR="114300" simplePos="0" relativeHeight="251662336" behindDoc="0" locked="0" layoutInCell="1" allowOverlap="1">
            <wp:simplePos x="0" y="0"/>
            <wp:positionH relativeFrom="column">
              <wp:posOffset>955675</wp:posOffset>
            </wp:positionH>
            <wp:positionV relativeFrom="paragraph">
              <wp:posOffset>2106930</wp:posOffset>
            </wp:positionV>
            <wp:extent cx="2006600" cy="3041015"/>
            <wp:effectExtent l="0" t="0" r="12700" b="6985"/>
            <wp:wrapSquare wrapText="bothSides"/>
            <wp:docPr id="18" name="图片 18" descr="/media/lGRLZYJ-PJB-A/DATA1/allen龙岗工匠/3.jpg3"/>
            <wp:cNvGraphicFramePr/>
            <a:graphic xmlns:a="http://schemas.openxmlformats.org/drawingml/2006/main">
              <a:graphicData uri="http://schemas.openxmlformats.org/drawingml/2006/picture">
                <pic:pic xmlns:pic="http://schemas.openxmlformats.org/drawingml/2006/picture">
                  <pic:nvPicPr>
                    <pic:cNvPr id="18" name="图片 18" descr="/media/lGRLZYJ-PJB-A/DATA1/allen龙岗工匠/3.jpg3"/>
                    <pic:cNvPicPr/>
                  </pic:nvPicPr>
                  <pic:blipFill>
                    <a:blip r:embed="rId13"/>
                    <a:srcRect t="3913"/>
                    <a:stretch>
                      <a:fillRect/>
                    </a:stretch>
                  </pic:blipFill>
                  <pic:spPr>
                    <a:xfrm>
                      <a:off x="0" y="0"/>
                      <a:ext cx="2006600" cy="3041015"/>
                    </a:xfrm>
                    <a:prstGeom prst="rect">
                      <a:avLst/>
                    </a:prstGeom>
                  </pic:spPr>
                </pic:pic>
              </a:graphicData>
            </a:graphic>
          </wp:anchor>
        </w:drawing>
      </w:r>
      <w:r>
        <w:rPr>
          <w:sz w:val="32"/>
        </w:rPr>
        <mc:AlternateContent>
          <mc:Choice Requires="wps">
            <w:drawing>
              <wp:anchor distT="0" distB="0" distL="114300" distR="114300" simplePos="0" relativeHeight="251661312" behindDoc="0" locked="0" layoutInCell="1" allowOverlap="1">
                <wp:simplePos x="0" y="0"/>
                <wp:positionH relativeFrom="column">
                  <wp:posOffset>2106295</wp:posOffset>
                </wp:positionH>
                <wp:positionV relativeFrom="paragraph">
                  <wp:posOffset>1437005</wp:posOffset>
                </wp:positionV>
                <wp:extent cx="455295" cy="270510"/>
                <wp:effectExtent l="12700" t="12700" r="21590" b="27305"/>
                <wp:wrapNone/>
                <wp:docPr id="22" name="右箭头 22"/>
                <wp:cNvGraphicFramePr/>
                <a:graphic xmlns:a="http://schemas.openxmlformats.org/drawingml/2006/main">
                  <a:graphicData uri="http://schemas.microsoft.com/office/word/2010/wordprocessingShape">
                    <wps:wsp>
                      <wps:cNvSpPr/>
                      <wps:spPr>
                        <a:xfrm rot="5400000">
                          <a:off x="3338195" y="3927475"/>
                          <a:ext cx="455295" cy="270510"/>
                        </a:xfrm>
                        <a:prstGeom prst="rightArrow">
                          <a:avLst>
                            <a:gd name="adj1" fmla="val 20952"/>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65.85pt;margin-top:113.15pt;height:21.3pt;width:35.85pt;rotation:5898240f;z-index:251661312;v-text-anchor:middle;mso-width-relative:page;mso-height-relative:page;" fillcolor="#4F81BD [3204]" filled="t" stroked="t" coordsize="21600,21600" o:gfxdata="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BYAAABkcnMvUEsBAhQAFAAAAAgAh07iQE0G&#10;K13cAAAACwEAAA8AAAAAAAAAAQAgAAAAOAAAAGRycy9kb3ducmV2LnhtbFBLAQIUABQAAAAIAIdO&#10;4kC3IdJBtAIAAHMFAAAOAAAAAAAAAAEAIAAAAEEBAABkcnMvZTJvRG9jLnhtbFBLBQYAAAAABgAG&#10;AFkBAABnBgAAAAA=&#10;" adj="15184,8537">
                <v:fill on="t" focussize="0,0"/>
                <v:stroke weight="2pt" color="#385D8A [3204]" joinstyle="round"/>
                <v:imagedata o:title=""/>
                <o:lock v:ext="edit" aspectratio="f"/>
              </v:shape>
            </w:pict>
          </mc:Fallback>
        </mc:AlternateContent>
      </w:r>
      <w:r>
        <w:rPr>
          <w:rFonts w:ascii="仿宋" w:hAnsi="仿宋" w:eastAsia="仿宋"/>
          <w:b/>
          <w:sz w:val="32"/>
          <w:szCs w:val="32"/>
        </w:rPr>
        <w:br w:type="page"/>
      </w:r>
    </w:p>
    <w:p>
      <w:pPr>
        <w:pStyle w:val="5"/>
        <w:bidi w:val="0"/>
        <w:ind w:left="0" w:leftChars="0" w:firstLine="0" w:firstLineChars="0"/>
        <w:rPr>
          <w:rFonts w:hint="default"/>
        </w:rPr>
      </w:pPr>
      <w:bookmarkStart w:id="11" w:name="_Toc409218209"/>
      <w:r>
        <w:rPr>
          <w:rFonts w:hint="eastAsia"/>
        </w:rPr>
        <w:t>附件2</w:t>
      </w:r>
      <w:r>
        <w:rPr>
          <w:rFonts w:hint="default"/>
        </w:rPr>
        <w:t>-2</w:t>
      </w:r>
      <w:bookmarkEnd w:id="11"/>
    </w:p>
    <w:p>
      <w:pPr>
        <w:jc w:val="left"/>
        <w:rPr>
          <w:rFonts w:ascii="仿宋" w:hAnsi="仿宋" w:eastAsia="仿宋"/>
          <w:b/>
          <w:sz w:val="44"/>
          <w:szCs w:val="44"/>
        </w:rPr>
      </w:pPr>
    </w:p>
    <w:p>
      <w:pPr>
        <w:jc w:val="left"/>
        <w:rPr>
          <w:rFonts w:ascii="仿宋" w:hAnsi="仿宋" w:eastAsia="仿宋"/>
          <w:b/>
          <w:sz w:val="44"/>
          <w:szCs w:val="44"/>
        </w:rPr>
      </w:pPr>
    </w:p>
    <w:p>
      <w:pPr>
        <w:pStyle w:val="4"/>
        <w:bidi w:val="0"/>
      </w:pPr>
      <w:bookmarkStart w:id="12" w:name="_Toc1130646292"/>
      <w:r>
        <w:rPr>
          <w:rFonts w:hint="eastAsia"/>
        </w:rPr>
        <w:t>龙岗区“龙岗工匠”</w:t>
      </w:r>
      <w:r>
        <w:rPr>
          <w:rFonts w:hint="eastAsia"/>
          <w:lang w:eastAsia="zh-CN"/>
        </w:rPr>
        <w:t>申报</w:t>
      </w:r>
      <w:r>
        <w:rPr>
          <w:rFonts w:hint="eastAsia"/>
        </w:rPr>
        <w:t>材料</w:t>
      </w:r>
      <w:bookmarkEnd w:id="12"/>
    </w:p>
    <w:p>
      <w:pPr>
        <w:rPr>
          <w:sz w:val="28"/>
        </w:rPr>
      </w:pPr>
    </w:p>
    <w:p>
      <w:pPr>
        <w:rPr>
          <w:sz w:val="28"/>
        </w:rPr>
      </w:pPr>
    </w:p>
    <w:p>
      <w:pPr>
        <w:rPr>
          <w:sz w:val="28"/>
          <w:u w:val="single"/>
        </w:rPr>
      </w:pPr>
    </w:p>
    <w:p>
      <w:pPr>
        <w:rPr>
          <w:sz w:val="28"/>
        </w:rPr>
      </w:pPr>
    </w:p>
    <w:p>
      <w:pPr>
        <w:jc w:val="center"/>
        <w:rPr>
          <w:sz w:val="28"/>
        </w:rPr>
      </w:pPr>
    </w:p>
    <w:p>
      <w:pPr>
        <w:bidi w:val="0"/>
        <w:ind w:firstLine="1600" w:firstLineChars="500"/>
        <w:jc w:val="both"/>
        <w:rPr>
          <w:rFonts w:hint="default" w:eastAsia="仿宋_GB2312"/>
          <w:u w:val="single"/>
          <w:lang w:val="en-US" w:eastAsia="zh-CN"/>
        </w:rPr>
      </w:pPr>
      <w:r>
        <w:rPr>
          <w:rFonts w:hint="eastAsia"/>
        </w:rPr>
        <w:t xml:space="preserve">申 </w:t>
      </w:r>
      <w:r>
        <w:rPr>
          <w:rFonts w:hint="eastAsia"/>
          <w:lang w:eastAsia="zh-CN"/>
        </w:rPr>
        <w:t>报</w:t>
      </w:r>
      <w:r>
        <w:rPr>
          <w:rFonts w:hint="eastAsia"/>
        </w:rPr>
        <w:t xml:space="preserve"> 人：</w:t>
      </w:r>
      <w:r>
        <w:rPr>
          <w:rFonts w:hint="eastAsia"/>
          <w:u w:val="single"/>
          <w:lang w:val="en-US" w:eastAsia="zh-CN"/>
        </w:rPr>
        <w:t xml:space="preserve">                         </w:t>
      </w:r>
      <w:r>
        <w:rPr>
          <w:rFonts w:hint="eastAsia"/>
          <w:lang w:val="en-US" w:eastAsia="zh-CN"/>
        </w:rPr>
        <w:t xml:space="preserve">  </w:t>
      </w:r>
    </w:p>
    <w:p>
      <w:pPr>
        <w:bidi w:val="0"/>
        <w:ind w:left="0" w:leftChars="0" w:firstLine="1600" w:firstLineChars="500"/>
        <w:jc w:val="both"/>
        <w:rPr>
          <w:rFonts w:hint="default" w:eastAsia="仿宋_GB2312"/>
          <w:lang w:val="en-US" w:eastAsia="zh-CN"/>
        </w:rPr>
      </w:pPr>
      <w:r>
        <w:rPr>
          <w:rFonts w:hint="eastAsia"/>
        </w:rPr>
        <w:t>工作单位：</w:t>
      </w:r>
      <w:r>
        <w:rPr>
          <w:rFonts w:hint="eastAsia"/>
          <w:u w:val="single"/>
          <w:lang w:val="en-US" w:eastAsia="zh-CN"/>
        </w:rPr>
        <w:t xml:space="preserve">                         </w:t>
      </w:r>
      <w:r>
        <w:rPr>
          <w:rFonts w:hint="eastAsia"/>
          <w:lang w:val="en-US" w:eastAsia="zh-CN"/>
        </w:rPr>
        <w:t xml:space="preserve">   </w:t>
      </w:r>
    </w:p>
    <w:p>
      <w:pPr>
        <w:bidi w:val="0"/>
        <w:ind w:firstLine="1600" w:firstLineChars="500"/>
        <w:jc w:val="both"/>
        <w:rPr>
          <w:rFonts w:hint="default" w:eastAsia="仿宋_GB2312"/>
          <w:u w:val="single"/>
          <w:lang w:val="en-US" w:eastAsia="zh-CN"/>
        </w:rPr>
      </w:pPr>
      <w:r>
        <w:rPr>
          <w:rFonts w:hint="eastAsia"/>
        </w:rPr>
        <w:t>地    址：</w:t>
      </w:r>
      <w:r>
        <w:rPr>
          <w:rFonts w:hint="eastAsia"/>
          <w:u w:val="single"/>
          <w:lang w:val="en-US" w:eastAsia="zh-CN"/>
        </w:rPr>
        <w:t xml:space="preserve">                         </w:t>
      </w:r>
    </w:p>
    <w:p>
      <w:pPr>
        <w:bidi w:val="0"/>
        <w:ind w:left="0" w:leftChars="0" w:firstLine="1600" w:firstLineChars="500"/>
        <w:jc w:val="both"/>
        <w:rPr>
          <w:rFonts w:hint="default" w:eastAsia="仿宋_GB2312"/>
          <w:u w:val="single"/>
          <w:lang w:val="en-US" w:eastAsia="zh-CN"/>
        </w:rPr>
      </w:pPr>
      <w:r>
        <w:rPr>
          <w:rFonts w:hint="eastAsia"/>
        </w:rPr>
        <w:t>电    话：</w:t>
      </w:r>
      <w:r>
        <w:rPr>
          <w:rFonts w:hint="eastAsia"/>
          <w:u w:val="single"/>
          <w:lang w:val="en-US" w:eastAsia="zh-CN"/>
        </w:rPr>
        <w:t xml:space="preserve">                         </w:t>
      </w:r>
    </w:p>
    <w:p>
      <w:pPr>
        <w:bidi w:val="0"/>
        <w:ind w:left="0" w:leftChars="0" w:firstLine="1600" w:firstLineChars="500"/>
        <w:jc w:val="both"/>
        <w:rPr>
          <w:rFonts w:hint="default" w:eastAsia="仿宋_GB2312"/>
          <w:u w:val="single"/>
          <w:lang w:val="en-US" w:eastAsia="zh-CN"/>
        </w:rPr>
      </w:pPr>
      <w:r>
        <w:rPr>
          <w:rFonts w:hint="eastAsia"/>
        </w:rPr>
        <w:t>手机号码：</w:t>
      </w:r>
      <w:r>
        <w:rPr>
          <w:rFonts w:hint="eastAsia"/>
          <w:u w:val="single"/>
          <w:lang w:val="en-US" w:eastAsia="zh-CN"/>
        </w:rPr>
        <w:t xml:space="preserve">                         </w:t>
      </w:r>
    </w:p>
    <w:p>
      <w:pPr>
        <w:bidi w:val="0"/>
        <w:ind w:left="0" w:leftChars="0" w:firstLine="1600" w:firstLineChars="500"/>
        <w:jc w:val="both"/>
        <w:rPr>
          <w:rFonts w:hint="default" w:eastAsia="仿宋_GB2312"/>
          <w:u w:val="single"/>
          <w:lang w:val="en-US" w:eastAsia="zh-CN"/>
        </w:rPr>
      </w:pPr>
      <w:r>
        <w:rPr>
          <w:rFonts w:hint="eastAsia"/>
        </w:rPr>
        <w:t>邮    箱：</w:t>
      </w:r>
      <w:r>
        <w:rPr>
          <w:rFonts w:hint="eastAsia"/>
          <w:u w:val="single"/>
          <w:lang w:val="en-US" w:eastAsia="zh-CN"/>
        </w:rPr>
        <w:t xml:space="preserve">                         </w:t>
      </w:r>
    </w:p>
    <w:p>
      <w:pPr>
        <w:bidi w:val="0"/>
      </w:pPr>
    </w:p>
    <w:p>
      <w:pPr>
        <w:bidi w:val="0"/>
      </w:pPr>
    </w:p>
    <w:p>
      <w:pPr>
        <w:bidi w:val="0"/>
      </w:pPr>
    </w:p>
    <w:p>
      <w:pPr>
        <w:bidi w:val="0"/>
      </w:pPr>
    </w:p>
    <w:p>
      <w:pPr>
        <w:bidi w:val="0"/>
      </w:pPr>
    </w:p>
    <w:p>
      <w:pPr>
        <w:bidi w:val="0"/>
      </w:pPr>
      <w:r>
        <w:rPr>
          <w:rFonts w:hint="eastAsia"/>
        </w:rPr>
        <w:t xml:space="preserve"> </w:t>
      </w:r>
    </w:p>
    <w:p>
      <w:pPr>
        <w:bidi w:val="0"/>
        <w:ind w:left="0" w:leftChars="0" w:firstLine="0" w:firstLineChars="0"/>
        <w:jc w:val="center"/>
      </w:pPr>
      <w:r>
        <w:rPr>
          <w:rFonts w:hint="eastAsia"/>
        </w:rPr>
        <w:t>日期：</w:t>
      </w:r>
      <w:r>
        <w:rPr>
          <w:rFonts w:hint="eastAsia"/>
          <w:lang w:val="en-US" w:eastAsia="zh-CN"/>
        </w:rPr>
        <w:t xml:space="preserve"> </w:t>
      </w:r>
      <w:r>
        <w:rPr>
          <w:rFonts w:hint="eastAsia"/>
        </w:rPr>
        <w:t xml:space="preserve">     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  日</w:t>
      </w:r>
    </w:p>
    <w:p>
      <w:pPr>
        <w:bidi w:val="0"/>
      </w:pPr>
      <w:r>
        <w:br w:type="page"/>
      </w:r>
    </w:p>
    <w:p>
      <w:pPr>
        <w:pStyle w:val="4"/>
        <w:bidi w:val="0"/>
      </w:pPr>
      <w:bookmarkStart w:id="13" w:name="_Toc380215135"/>
      <w:r>
        <w:rPr>
          <w:rFonts w:hint="eastAsia"/>
        </w:rPr>
        <w:t>目    录</w:t>
      </w:r>
      <w:bookmarkEnd w:id="13"/>
    </w:p>
    <w:p/>
    <w:p>
      <w:pPr>
        <w:pStyle w:val="21"/>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none"/>
        </w:rPr>
        <w:t>1.龙岗区“龙岗工匠”</w:t>
      </w:r>
      <w:r>
        <w:rPr>
          <w:rFonts w:hint="eastAsia" w:ascii="仿宋_GB2312" w:hAnsi="仿宋_GB2312" w:eastAsia="仿宋_GB2312" w:cs="仿宋_GB2312"/>
          <w:color w:val="auto"/>
          <w:sz w:val="32"/>
          <w:szCs w:val="32"/>
          <w:u w:val="none"/>
          <w:lang w:eastAsia="zh-CN"/>
        </w:rPr>
        <w:t>申报</w:t>
      </w:r>
      <w:r>
        <w:rPr>
          <w:rFonts w:hint="eastAsia" w:ascii="仿宋_GB2312" w:hAnsi="仿宋_GB2312" w:eastAsia="仿宋_GB2312" w:cs="仿宋_GB2312"/>
          <w:color w:val="auto"/>
          <w:sz w:val="32"/>
          <w:szCs w:val="32"/>
          <w:u w:val="none"/>
        </w:rPr>
        <w:t>表</w:t>
      </w:r>
      <w:r>
        <w:rPr>
          <w:rFonts w:hint="eastAsia" w:ascii="仿宋_GB2312" w:hAnsi="仿宋_GB2312" w:eastAsia="仿宋_GB2312" w:cs="仿宋_GB2312"/>
          <w:color w:val="auto"/>
          <w:sz w:val="32"/>
          <w:szCs w:val="32"/>
          <w:u w:val="none"/>
        </w:rPr>
        <w:tab/>
      </w:r>
      <w:r>
        <w:rPr>
          <w:rFonts w:hint="eastAsia" w:ascii="仿宋_GB2312" w:hAnsi="仿宋_GB2312" w:eastAsia="仿宋_GB2312" w:cs="仿宋_GB2312"/>
          <w:color w:val="auto"/>
          <w:sz w:val="32"/>
          <w:szCs w:val="32"/>
          <w:u w:val="none"/>
          <w:lang w:val="en-US" w:eastAsia="zh-CN"/>
        </w:rPr>
        <w:t>- x -</w:t>
      </w:r>
    </w:p>
    <w:p>
      <w:pPr>
        <w:pStyle w:val="21"/>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none"/>
        </w:rPr>
        <w:t>2.身份证明</w:t>
      </w:r>
      <w:r>
        <w:rPr>
          <w:rFonts w:hint="eastAsia" w:ascii="仿宋_GB2312" w:hAnsi="仿宋_GB2312" w:eastAsia="仿宋_GB2312" w:cs="仿宋_GB2312"/>
          <w:color w:val="auto"/>
          <w:sz w:val="32"/>
          <w:szCs w:val="32"/>
          <w:u w:val="none"/>
        </w:rPr>
        <w:tab/>
      </w:r>
      <w:r>
        <w:rPr>
          <w:rFonts w:hint="eastAsia" w:ascii="仿宋_GB2312" w:hAnsi="仿宋_GB2312" w:eastAsia="仿宋_GB2312" w:cs="仿宋_GB2312"/>
          <w:color w:val="auto"/>
          <w:sz w:val="32"/>
          <w:szCs w:val="32"/>
          <w:u w:val="none"/>
          <w:lang w:val="en-US" w:eastAsia="zh-CN"/>
        </w:rPr>
        <w:t>- x -</w:t>
      </w:r>
    </w:p>
    <w:p>
      <w:pPr>
        <w:pStyle w:val="21"/>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none"/>
        </w:rPr>
        <w:t>3.学历</w:t>
      </w:r>
      <w:r>
        <w:rPr>
          <w:rFonts w:hint="eastAsia" w:ascii="仿宋_GB2312" w:hAnsi="仿宋_GB2312" w:eastAsia="仿宋_GB2312" w:cs="仿宋_GB2312"/>
          <w:color w:val="auto"/>
          <w:sz w:val="32"/>
          <w:szCs w:val="32"/>
          <w:u w:val="none"/>
          <w:lang w:eastAsia="zh-CN"/>
        </w:rPr>
        <w:t>学位</w:t>
      </w:r>
      <w:r>
        <w:rPr>
          <w:rFonts w:hint="eastAsia" w:ascii="仿宋_GB2312" w:hAnsi="仿宋_GB2312" w:eastAsia="仿宋_GB2312" w:cs="仿宋_GB2312"/>
          <w:color w:val="auto"/>
          <w:sz w:val="32"/>
          <w:szCs w:val="32"/>
          <w:u w:val="none"/>
        </w:rPr>
        <w:t>证明</w:t>
      </w:r>
      <w:r>
        <w:rPr>
          <w:rFonts w:hint="eastAsia" w:ascii="仿宋_GB2312" w:hAnsi="仿宋_GB2312" w:eastAsia="仿宋_GB2312" w:cs="仿宋_GB2312"/>
          <w:color w:val="auto"/>
          <w:sz w:val="32"/>
          <w:szCs w:val="32"/>
          <w:u w:val="none"/>
        </w:rPr>
        <w:tab/>
      </w:r>
      <w:r>
        <w:rPr>
          <w:rFonts w:hint="eastAsia" w:ascii="仿宋_GB2312" w:hAnsi="仿宋_GB2312" w:eastAsia="仿宋_GB2312" w:cs="仿宋_GB2312"/>
          <w:color w:val="auto"/>
          <w:sz w:val="32"/>
          <w:szCs w:val="32"/>
          <w:u w:val="none"/>
          <w:lang w:val="en-US" w:eastAsia="zh-CN"/>
        </w:rPr>
        <w:t>- x -</w:t>
      </w:r>
    </w:p>
    <w:p>
      <w:pPr>
        <w:pStyle w:val="21"/>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none"/>
        </w:rPr>
        <w:t>4.职业资格证</w:t>
      </w:r>
      <w:r>
        <w:rPr>
          <w:rFonts w:hint="eastAsia" w:ascii="仿宋_GB2312" w:hAnsi="仿宋_GB2312" w:eastAsia="仿宋_GB2312" w:cs="仿宋_GB2312"/>
          <w:color w:val="auto"/>
          <w:sz w:val="32"/>
          <w:szCs w:val="32"/>
          <w:u w:val="none"/>
          <w:lang w:eastAsia="zh-CN"/>
        </w:rPr>
        <w:t>书</w:t>
      </w:r>
      <w:r>
        <w:rPr>
          <w:rFonts w:hint="eastAsia" w:ascii="仿宋_GB2312" w:hAnsi="仿宋_GB2312" w:eastAsia="仿宋_GB2312" w:cs="仿宋_GB2312"/>
          <w:color w:val="auto"/>
          <w:sz w:val="32"/>
          <w:szCs w:val="32"/>
          <w:u w:val="none"/>
        </w:rPr>
        <w:t>（职业技能等级证</w:t>
      </w:r>
      <w:r>
        <w:rPr>
          <w:rFonts w:hint="eastAsia" w:ascii="仿宋_GB2312" w:hAnsi="仿宋_GB2312" w:eastAsia="仿宋_GB2312" w:cs="仿宋_GB2312"/>
          <w:color w:val="auto"/>
          <w:sz w:val="32"/>
          <w:szCs w:val="32"/>
          <w:u w:val="none"/>
          <w:lang w:eastAsia="zh-CN"/>
        </w:rPr>
        <w:t>书</w:t>
      </w:r>
      <w:r>
        <w:rPr>
          <w:rFonts w:hint="eastAsia" w:ascii="仿宋_GB2312" w:hAnsi="仿宋_GB2312" w:eastAsia="仿宋_GB2312" w:cs="仿宋_GB2312"/>
          <w:color w:val="auto"/>
          <w:sz w:val="32"/>
          <w:szCs w:val="32"/>
          <w:u w:val="none"/>
        </w:rPr>
        <w:t>）/专业技术职称证</w:t>
      </w:r>
      <w:r>
        <w:rPr>
          <w:rFonts w:hint="eastAsia" w:ascii="仿宋_GB2312" w:hAnsi="仿宋_GB2312" w:eastAsia="仿宋_GB2312" w:cs="仿宋_GB2312"/>
          <w:color w:val="auto"/>
          <w:sz w:val="32"/>
          <w:szCs w:val="32"/>
          <w:u w:val="none"/>
          <w:lang w:eastAsia="zh-CN"/>
        </w:rPr>
        <w:t>书</w:t>
      </w:r>
      <w:r>
        <w:rPr>
          <w:rFonts w:hint="eastAsia" w:ascii="仿宋_GB2312" w:hAnsi="仿宋_GB2312" w:eastAsia="仿宋_GB2312" w:cs="仿宋_GB2312"/>
          <w:color w:val="auto"/>
          <w:sz w:val="32"/>
          <w:szCs w:val="32"/>
          <w:u w:val="none"/>
        </w:rPr>
        <w:tab/>
      </w:r>
      <w:r>
        <w:rPr>
          <w:rFonts w:hint="eastAsia" w:ascii="仿宋_GB2312" w:hAnsi="仿宋_GB2312" w:eastAsia="仿宋_GB2312" w:cs="仿宋_GB2312"/>
          <w:color w:val="auto"/>
          <w:sz w:val="32"/>
          <w:szCs w:val="32"/>
          <w:u w:val="none"/>
          <w:lang w:val="en-US" w:eastAsia="zh-CN"/>
        </w:rPr>
        <w:t>- x -</w:t>
      </w:r>
    </w:p>
    <w:p>
      <w:pPr>
        <w:pStyle w:val="21"/>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.专利证书及相关证明材料</w:t>
      </w:r>
      <w:r>
        <w:rPr>
          <w:rFonts w:hint="eastAsia" w:ascii="仿宋_GB2312" w:hAnsi="仿宋_GB2312" w:eastAsia="仿宋_GB2312" w:cs="仿宋_GB2312"/>
          <w:color w:val="auto"/>
          <w:sz w:val="32"/>
          <w:szCs w:val="32"/>
          <w:u w:val="none"/>
        </w:rPr>
        <w:tab/>
      </w:r>
      <w:r>
        <w:rPr>
          <w:rFonts w:hint="eastAsia" w:ascii="仿宋_GB2312" w:hAnsi="仿宋_GB2312" w:eastAsia="仿宋_GB2312" w:cs="仿宋_GB2312"/>
          <w:color w:val="auto"/>
          <w:sz w:val="32"/>
          <w:szCs w:val="32"/>
          <w:u w:val="none"/>
          <w:lang w:val="en-US" w:eastAsia="zh-CN"/>
        </w:rPr>
        <w:t>- x -</w:t>
      </w:r>
    </w:p>
    <w:p>
      <w:pPr>
        <w:pStyle w:val="21"/>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.荣誉证书及相关证明材料</w:t>
      </w:r>
      <w:r>
        <w:rPr>
          <w:rFonts w:hint="eastAsia" w:ascii="仿宋_GB2312" w:hAnsi="仿宋_GB2312" w:eastAsia="仿宋_GB2312" w:cs="仿宋_GB2312"/>
          <w:color w:val="auto"/>
          <w:sz w:val="32"/>
          <w:szCs w:val="32"/>
          <w:u w:val="none"/>
        </w:rPr>
        <w:tab/>
      </w:r>
      <w:r>
        <w:rPr>
          <w:rFonts w:hint="eastAsia" w:ascii="仿宋_GB2312" w:hAnsi="仿宋_GB2312" w:eastAsia="仿宋_GB2312" w:cs="仿宋_GB2312"/>
          <w:color w:val="auto"/>
          <w:sz w:val="32"/>
          <w:szCs w:val="32"/>
          <w:u w:val="none"/>
          <w:lang w:val="en-US" w:eastAsia="zh-CN"/>
        </w:rPr>
        <w:t>- x -</w:t>
      </w:r>
    </w:p>
    <w:p>
      <w:pPr>
        <w:pStyle w:val="21"/>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.技术成果及相关证明材料</w:t>
      </w:r>
      <w:r>
        <w:rPr>
          <w:rFonts w:hint="eastAsia" w:ascii="仿宋_GB2312" w:hAnsi="仿宋_GB2312" w:eastAsia="仿宋_GB2312" w:cs="仿宋_GB2312"/>
          <w:color w:val="auto"/>
          <w:sz w:val="32"/>
          <w:szCs w:val="32"/>
          <w:u w:val="none"/>
        </w:rPr>
        <w:tab/>
      </w:r>
      <w:r>
        <w:rPr>
          <w:rFonts w:hint="eastAsia" w:ascii="仿宋_GB2312" w:hAnsi="仿宋_GB2312" w:eastAsia="仿宋_GB2312" w:cs="仿宋_GB2312"/>
          <w:color w:val="auto"/>
          <w:sz w:val="32"/>
          <w:szCs w:val="32"/>
          <w:u w:val="none"/>
          <w:lang w:val="en-US" w:eastAsia="zh-CN"/>
        </w:rPr>
        <w:t>- x -</w:t>
      </w:r>
    </w:p>
    <w:p>
      <w:pPr>
        <w:pStyle w:val="21"/>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none"/>
          <w:lang w:val="en-US" w:eastAsia="zh-CN"/>
        </w:rPr>
        <w:t>8</w:t>
      </w:r>
      <w:r>
        <w:rPr>
          <w:rFonts w:hint="eastAsia" w:ascii="仿宋_GB2312" w:hAnsi="仿宋_GB2312" w:eastAsia="仿宋_GB2312" w:cs="仿宋_GB2312"/>
          <w:color w:val="auto"/>
          <w:sz w:val="32"/>
          <w:szCs w:val="32"/>
          <w:u w:val="none"/>
        </w:rPr>
        <w:t>.社会保险参保证明</w:t>
      </w:r>
      <w:r>
        <w:rPr>
          <w:rFonts w:hint="eastAsia" w:ascii="仿宋_GB2312" w:hAnsi="仿宋_GB2312" w:eastAsia="仿宋_GB2312" w:cs="仿宋_GB2312"/>
          <w:color w:val="auto"/>
          <w:sz w:val="32"/>
          <w:szCs w:val="32"/>
          <w:u w:val="none"/>
        </w:rPr>
        <w:tab/>
      </w:r>
      <w:r>
        <w:rPr>
          <w:rFonts w:hint="eastAsia" w:ascii="仿宋_GB2312" w:hAnsi="仿宋_GB2312" w:eastAsia="仿宋_GB2312" w:cs="仿宋_GB2312"/>
          <w:color w:val="auto"/>
          <w:sz w:val="32"/>
          <w:szCs w:val="32"/>
          <w:u w:val="none"/>
          <w:lang w:val="en-US" w:eastAsia="zh-CN"/>
        </w:rPr>
        <w:t>- x -</w:t>
      </w:r>
    </w:p>
    <w:p>
      <w:pPr>
        <w:pStyle w:val="21"/>
        <w:keepNext w:val="0"/>
        <w:keepLines w:val="0"/>
        <w:pageBreakBefore w:val="0"/>
        <w:widowControl/>
        <w:tabs>
          <w:tab w:val="right" w:leader="dot" w:pos="8845"/>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none"/>
        </w:rPr>
        <w:t>9.申报人事迹材料及相关证明材料</w:t>
      </w:r>
      <w:r>
        <w:rPr>
          <w:rFonts w:hint="eastAsia" w:ascii="仿宋_GB2312" w:hAnsi="仿宋_GB2312" w:eastAsia="仿宋_GB2312" w:cs="仿宋_GB2312"/>
          <w:color w:val="auto"/>
          <w:sz w:val="32"/>
          <w:szCs w:val="32"/>
          <w:u w:val="none"/>
        </w:rPr>
        <w:tab/>
      </w:r>
      <w:r>
        <w:rPr>
          <w:rFonts w:hint="eastAsia" w:ascii="仿宋_GB2312" w:hAnsi="仿宋_GB2312" w:eastAsia="仿宋_GB2312" w:cs="仿宋_GB2312"/>
          <w:color w:val="auto"/>
          <w:sz w:val="32"/>
          <w:szCs w:val="32"/>
          <w:u w:val="none"/>
          <w:lang w:val="en-US" w:eastAsia="zh-CN"/>
        </w:rPr>
        <w:t>- x -</w:t>
      </w: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widowControl/>
        <w:spacing w:line="560" w:lineRule="exact"/>
        <w:ind w:firstLine="0" w:firstLineChars="0"/>
        <w:jc w:val="center"/>
        <w:rPr>
          <w:rFonts w:hint="eastAsia" w:ascii="方正小标宋简体" w:hAnsi="方正小标宋简体" w:eastAsia="方正小标宋简体" w:cs="方正小标宋简体"/>
          <w:bCs/>
          <w:sz w:val="44"/>
          <w:szCs w:val="44"/>
        </w:rPr>
        <w:sectPr>
          <w:headerReference r:id="rId5" w:type="default"/>
          <w:pgSz w:w="11906" w:h="16838"/>
          <w:pgMar w:top="2098" w:right="1474" w:bottom="1984" w:left="1587" w:header="851" w:footer="992" w:gutter="0"/>
          <w:pgNumType w:fmt="numberInDash" w:start="1"/>
          <w:cols w:space="425" w:num="1"/>
          <w:docGrid w:type="lines" w:linePitch="312" w:charSpace="0"/>
        </w:sectPr>
      </w:pPr>
    </w:p>
    <w:p>
      <w:pPr>
        <w:widowControl/>
        <w:spacing w:line="560" w:lineRule="exact"/>
        <w:ind w:firstLine="0" w:firstLineChars="0"/>
        <w:jc w:val="center"/>
        <w:outlineLvl w:val="0"/>
        <w:rPr>
          <w:rFonts w:hint="eastAsia" w:ascii="方正小标宋简体" w:hAnsi="方正小标宋简体" w:eastAsia="方正小标宋简体" w:cs="方正小标宋简体"/>
          <w:bCs/>
          <w:sz w:val="44"/>
          <w:szCs w:val="44"/>
        </w:rPr>
      </w:pPr>
      <w:bookmarkStart w:id="14" w:name="_Toc169459204"/>
      <w:bookmarkStart w:id="15" w:name="_Toc785730966"/>
      <w:r>
        <w:rPr>
          <w:rFonts w:hint="eastAsia" w:ascii="方正小标宋简体" w:hAnsi="方正小标宋简体" w:eastAsia="方正小标宋简体" w:cs="方正小标宋简体"/>
          <w:bCs/>
          <w:sz w:val="44"/>
          <w:szCs w:val="44"/>
        </w:rPr>
        <w:t>龙岗区“龙岗工匠”申报表</w:t>
      </w:r>
      <w:bookmarkEnd w:id="14"/>
      <w:bookmarkEnd w:id="15"/>
    </w:p>
    <w:p>
      <w:pPr>
        <w:widowControl/>
        <w:spacing w:line="560" w:lineRule="exact"/>
        <w:ind w:firstLine="0" w:firstLineChars="0"/>
        <w:jc w:val="center"/>
        <w:rPr>
          <w:rFonts w:ascii="方正小标宋简体" w:hAnsi="方正小标宋简体" w:eastAsia="方正小标宋简体" w:cs="方正小标宋简体"/>
          <w:bCs/>
          <w:sz w:val="44"/>
          <w:szCs w:val="44"/>
        </w:rPr>
      </w:pPr>
    </w:p>
    <w:tbl>
      <w:tblPr>
        <w:tblStyle w:val="14"/>
        <w:tblW w:w="8698" w:type="dxa"/>
        <w:jc w:val="center"/>
        <w:tblLayout w:type="fixed"/>
        <w:tblCellMar>
          <w:top w:w="0" w:type="dxa"/>
          <w:left w:w="108" w:type="dxa"/>
          <w:bottom w:w="0" w:type="dxa"/>
          <w:right w:w="108" w:type="dxa"/>
        </w:tblCellMar>
      </w:tblPr>
      <w:tblGrid>
        <w:gridCol w:w="1098"/>
        <w:gridCol w:w="1153"/>
        <w:gridCol w:w="1134"/>
        <w:gridCol w:w="1428"/>
        <w:gridCol w:w="1341"/>
        <w:gridCol w:w="946"/>
        <w:gridCol w:w="1598"/>
      </w:tblGrid>
      <w:tr>
        <w:tblPrEx>
          <w:tblCellMar>
            <w:top w:w="0" w:type="dxa"/>
            <w:left w:w="108" w:type="dxa"/>
            <w:bottom w:w="0" w:type="dxa"/>
            <w:right w:w="108" w:type="dxa"/>
          </w:tblCellMar>
        </w:tblPrEx>
        <w:trPr>
          <w:trHeight w:val="340" w:hRule="atLeast"/>
          <w:jc w:val="center"/>
        </w:trPr>
        <w:tc>
          <w:tcPr>
            <w:tcW w:w="109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姓</w:t>
            </w:r>
            <w:r>
              <w:rPr>
                <w:rFonts w:hint="eastAsia" w:ascii="仿宋_GB2312" w:hAnsi="Times New Roman" w:eastAsia="仿宋_GB2312"/>
                <w:sz w:val="21"/>
                <w:szCs w:val="24"/>
              </w:rPr>
              <w:t xml:space="preserve">    </w:t>
            </w:r>
            <w:r>
              <w:rPr>
                <w:rFonts w:hint="eastAsia" w:ascii="仿宋_GB2312" w:hAnsi="宋体" w:eastAsia="仿宋_GB2312"/>
                <w:sz w:val="21"/>
                <w:szCs w:val="24"/>
              </w:rPr>
              <w:t>名</w:t>
            </w:r>
          </w:p>
        </w:tc>
        <w:tc>
          <w:tcPr>
            <w:tcW w:w="1153"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p>
        </w:tc>
        <w:tc>
          <w:tcPr>
            <w:tcW w:w="1134"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性</w:t>
            </w:r>
            <w:r>
              <w:rPr>
                <w:rFonts w:hint="eastAsia" w:ascii="仿宋_GB2312" w:hAnsi="Times New Roman" w:eastAsia="仿宋_GB2312"/>
                <w:sz w:val="21"/>
                <w:szCs w:val="24"/>
              </w:rPr>
              <w:t xml:space="preserve">    </w:t>
            </w:r>
            <w:r>
              <w:rPr>
                <w:rFonts w:hint="eastAsia" w:ascii="仿宋_GB2312" w:hAnsi="宋体" w:eastAsia="仿宋_GB2312"/>
                <w:sz w:val="21"/>
                <w:szCs w:val="24"/>
              </w:rPr>
              <w:t>别</w:t>
            </w:r>
          </w:p>
        </w:tc>
        <w:tc>
          <w:tcPr>
            <w:tcW w:w="1428"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p>
        </w:tc>
        <w:tc>
          <w:tcPr>
            <w:tcW w:w="1341"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出生年月</w:t>
            </w:r>
          </w:p>
        </w:tc>
        <w:tc>
          <w:tcPr>
            <w:tcW w:w="946"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p>
        </w:tc>
        <w:tc>
          <w:tcPr>
            <w:tcW w:w="1598" w:type="dxa"/>
            <w:vMerge w:val="restart"/>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hint="eastAsia" w:ascii="仿宋_GB2312" w:hAnsi="宋体" w:eastAsia="仿宋_GB2312"/>
                <w:sz w:val="21"/>
                <w:szCs w:val="24"/>
              </w:rPr>
            </w:pPr>
            <w:r>
              <w:rPr>
                <w:rFonts w:hint="eastAsia" w:ascii="仿宋_GB2312" w:hAnsi="宋体" w:eastAsia="仿宋_GB2312"/>
                <w:sz w:val="21"/>
                <w:szCs w:val="24"/>
              </w:rPr>
              <w:t>贴大一寸</w:t>
            </w:r>
          </w:p>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蓝底照片</w:t>
            </w:r>
          </w:p>
        </w:tc>
      </w:tr>
      <w:tr>
        <w:tblPrEx>
          <w:tblCellMar>
            <w:top w:w="0" w:type="dxa"/>
            <w:left w:w="108" w:type="dxa"/>
            <w:bottom w:w="0" w:type="dxa"/>
            <w:right w:w="108" w:type="dxa"/>
          </w:tblCellMar>
        </w:tblPrEx>
        <w:trPr>
          <w:jc w:val="center"/>
        </w:trPr>
        <w:tc>
          <w:tcPr>
            <w:tcW w:w="109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证件类别</w:t>
            </w:r>
          </w:p>
        </w:tc>
        <w:tc>
          <w:tcPr>
            <w:tcW w:w="1153"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p>
        </w:tc>
        <w:tc>
          <w:tcPr>
            <w:tcW w:w="1134"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证件号码</w:t>
            </w:r>
          </w:p>
        </w:tc>
        <w:tc>
          <w:tcPr>
            <w:tcW w:w="1428"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p>
        </w:tc>
        <w:tc>
          <w:tcPr>
            <w:tcW w:w="1341" w:type="dxa"/>
            <w:tcBorders>
              <w:top w:val="single" w:color="000000" w:sz="4" w:space="0"/>
              <w:left w:val="nil"/>
              <w:bottom w:val="nil"/>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国籍</w:t>
            </w:r>
          </w:p>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pacing w:val="-20"/>
                <w:sz w:val="21"/>
                <w:szCs w:val="24"/>
              </w:rPr>
              <w:t>（户籍所在地）</w:t>
            </w:r>
          </w:p>
        </w:tc>
        <w:tc>
          <w:tcPr>
            <w:tcW w:w="946"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p>
        </w:tc>
        <w:tc>
          <w:tcPr>
            <w:tcW w:w="1598" w:type="dxa"/>
            <w:vMerge w:val="continue"/>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left"/>
              <w:rPr>
                <w:rFonts w:ascii="仿宋_GB2312" w:hAnsi="Times New Roman" w:eastAsia="仿宋_GB2312"/>
                <w:sz w:val="21"/>
                <w:szCs w:val="24"/>
              </w:rPr>
            </w:pPr>
          </w:p>
        </w:tc>
      </w:tr>
      <w:tr>
        <w:tblPrEx>
          <w:tblCellMar>
            <w:top w:w="0" w:type="dxa"/>
            <w:left w:w="108" w:type="dxa"/>
            <w:bottom w:w="0" w:type="dxa"/>
            <w:right w:w="108" w:type="dxa"/>
          </w:tblCellMar>
        </w:tblPrEx>
        <w:trPr>
          <w:trHeight w:val="340" w:hRule="atLeast"/>
          <w:jc w:val="center"/>
        </w:trPr>
        <w:tc>
          <w:tcPr>
            <w:tcW w:w="109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学</w:t>
            </w:r>
            <w:r>
              <w:rPr>
                <w:rFonts w:hint="eastAsia" w:ascii="仿宋_GB2312" w:hAnsi="Times New Roman" w:eastAsia="仿宋_GB2312"/>
                <w:sz w:val="21"/>
                <w:szCs w:val="24"/>
              </w:rPr>
              <w:t xml:space="preserve">    </w:t>
            </w:r>
            <w:r>
              <w:rPr>
                <w:rFonts w:hint="eastAsia" w:ascii="仿宋_GB2312" w:hAnsi="宋体" w:eastAsia="仿宋_GB2312"/>
                <w:sz w:val="21"/>
                <w:szCs w:val="24"/>
              </w:rPr>
              <w:t>历</w:t>
            </w:r>
          </w:p>
        </w:tc>
        <w:tc>
          <w:tcPr>
            <w:tcW w:w="1153"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p>
        </w:tc>
        <w:tc>
          <w:tcPr>
            <w:tcW w:w="1134"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毕业院校</w:t>
            </w:r>
          </w:p>
        </w:tc>
        <w:tc>
          <w:tcPr>
            <w:tcW w:w="3715" w:type="dxa"/>
            <w:gridSpan w:val="3"/>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p>
        </w:tc>
        <w:tc>
          <w:tcPr>
            <w:tcW w:w="1598" w:type="dxa"/>
            <w:vMerge w:val="continue"/>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left"/>
              <w:rPr>
                <w:rFonts w:ascii="仿宋_GB2312" w:hAnsi="Times New Roman" w:eastAsia="仿宋_GB2312"/>
                <w:sz w:val="21"/>
                <w:szCs w:val="24"/>
              </w:rPr>
            </w:pPr>
          </w:p>
        </w:tc>
      </w:tr>
      <w:tr>
        <w:tblPrEx>
          <w:tblCellMar>
            <w:top w:w="0" w:type="dxa"/>
            <w:left w:w="108" w:type="dxa"/>
            <w:bottom w:w="0" w:type="dxa"/>
            <w:right w:w="108" w:type="dxa"/>
          </w:tblCellMar>
        </w:tblPrEx>
        <w:trPr>
          <w:trHeight w:val="340" w:hRule="atLeast"/>
          <w:jc w:val="center"/>
        </w:trPr>
        <w:tc>
          <w:tcPr>
            <w:tcW w:w="109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所学专业</w:t>
            </w:r>
          </w:p>
        </w:tc>
        <w:tc>
          <w:tcPr>
            <w:tcW w:w="1153"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p>
        </w:tc>
        <w:tc>
          <w:tcPr>
            <w:tcW w:w="1134"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从事专业</w:t>
            </w:r>
          </w:p>
        </w:tc>
        <w:tc>
          <w:tcPr>
            <w:tcW w:w="1428"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p>
        </w:tc>
        <w:tc>
          <w:tcPr>
            <w:tcW w:w="1341"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归口行业</w:t>
            </w:r>
          </w:p>
        </w:tc>
        <w:tc>
          <w:tcPr>
            <w:tcW w:w="946"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p>
        </w:tc>
        <w:tc>
          <w:tcPr>
            <w:tcW w:w="1598" w:type="dxa"/>
            <w:vMerge w:val="continue"/>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left"/>
              <w:rPr>
                <w:rFonts w:ascii="仿宋_GB2312" w:hAnsi="Times New Roman" w:eastAsia="仿宋_GB2312"/>
                <w:sz w:val="21"/>
                <w:szCs w:val="24"/>
              </w:rPr>
            </w:pPr>
          </w:p>
        </w:tc>
      </w:tr>
      <w:tr>
        <w:tblPrEx>
          <w:tblCellMar>
            <w:top w:w="0" w:type="dxa"/>
            <w:left w:w="108" w:type="dxa"/>
            <w:bottom w:w="0" w:type="dxa"/>
            <w:right w:w="108" w:type="dxa"/>
          </w:tblCellMar>
        </w:tblPrEx>
        <w:trPr>
          <w:trHeight w:val="461" w:hRule="atLeast"/>
          <w:jc w:val="center"/>
        </w:trPr>
        <w:tc>
          <w:tcPr>
            <w:tcW w:w="109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技术职称及等级</w:t>
            </w:r>
          </w:p>
        </w:tc>
        <w:tc>
          <w:tcPr>
            <w:tcW w:w="1153"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p>
        </w:tc>
        <w:tc>
          <w:tcPr>
            <w:tcW w:w="1134"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职业资格（技能）及等级</w:t>
            </w:r>
          </w:p>
        </w:tc>
        <w:tc>
          <w:tcPr>
            <w:tcW w:w="1428"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p>
        </w:tc>
        <w:tc>
          <w:tcPr>
            <w:tcW w:w="1341"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本工种工龄</w:t>
            </w:r>
          </w:p>
        </w:tc>
        <w:tc>
          <w:tcPr>
            <w:tcW w:w="946"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p>
        </w:tc>
        <w:tc>
          <w:tcPr>
            <w:tcW w:w="1598" w:type="dxa"/>
            <w:vMerge w:val="continue"/>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left"/>
              <w:rPr>
                <w:rFonts w:ascii="仿宋_GB2312" w:hAnsi="Times New Roman" w:eastAsia="仿宋_GB2312"/>
                <w:sz w:val="21"/>
                <w:szCs w:val="24"/>
              </w:rPr>
            </w:pPr>
          </w:p>
        </w:tc>
      </w:tr>
      <w:tr>
        <w:tblPrEx>
          <w:tblCellMar>
            <w:top w:w="0" w:type="dxa"/>
            <w:left w:w="108" w:type="dxa"/>
            <w:bottom w:w="0" w:type="dxa"/>
            <w:right w:w="108" w:type="dxa"/>
          </w:tblCellMar>
        </w:tblPrEx>
        <w:trPr>
          <w:jc w:val="center"/>
        </w:trPr>
        <w:tc>
          <w:tcPr>
            <w:tcW w:w="109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工作单位</w:t>
            </w:r>
          </w:p>
        </w:tc>
        <w:tc>
          <w:tcPr>
            <w:tcW w:w="3715" w:type="dxa"/>
            <w:gridSpan w:val="3"/>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p>
        </w:tc>
        <w:tc>
          <w:tcPr>
            <w:tcW w:w="1341"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宋体" w:eastAsia="仿宋_GB2312"/>
                <w:sz w:val="21"/>
                <w:szCs w:val="24"/>
              </w:rPr>
            </w:pPr>
            <w:r>
              <w:rPr>
                <w:rFonts w:hint="eastAsia" w:ascii="仿宋_GB2312" w:hAnsi="宋体" w:eastAsia="仿宋_GB2312"/>
                <w:sz w:val="21"/>
                <w:szCs w:val="24"/>
              </w:rPr>
              <w:t>单位联系人</w:t>
            </w:r>
          </w:p>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及联系电话</w:t>
            </w:r>
          </w:p>
        </w:tc>
        <w:tc>
          <w:tcPr>
            <w:tcW w:w="2544" w:type="dxa"/>
            <w:gridSpan w:val="2"/>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p>
        </w:tc>
      </w:tr>
      <w:tr>
        <w:tblPrEx>
          <w:tblCellMar>
            <w:top w:w="0" w:type="dxa"/>
            <w:left w:w="108" w:type="dxa"/>
            <w:bottom w:w="0" w:type="dxa"/>
            <w:right w:w="108" w:type="dxa"/>
          </w:tblCellMar>
        </w:tblPrEx>
        <w:trPr>
          <w:jc w:val="center"/>
        </w:trPr>
        <w:tc>
          <w:tcPr>
            <w:tcW w:w="109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hAnsi="宋体" w:eastAsia="仿宋_GB2312"/>
                <w:sz w:val="21"/>
                <w:szCs w:val="24"/>
              </w:rPr>
            </w:pPr>
            <w:r>
              <w:rPr>
                <w:rFonts w:hint="eastAsia" w:ascii="仿宋_GB2312" w:hAnsi="宋体" w:eastAsia="仿宋_GB2312"/>
                <w:sz w:val="21"/>
                <w:szCs w:val="24"/>
              </w:rPr>
              <w:t>进龙岗</w:t>
            </w:r>
          </w:p>
          <w:p>
            <w:pPr>
              <w:spacing w:line="240" w:lineRule="auto"/>
              <w:ind w:firstLine="0" w:firstLineChars="0"/>
              <w:jc w:val="center"/>
              <w:rPr>
                <w:rFonts w:ascii="仿宋_GB2312" w:hAnsi="宋体" w:eastAsia="仿宋_GB2312"/>
                <w:sz w:val="21"/>
                <w:szCs w:val="24"/>
              </w:rPr>
            </w:pPr>
            <w:r>
              <w:rPr>
                <w:rFonts w:hint="eastAsia" w:ascii="仿宋_GB2312" w:hAnsi="宋体" w:eastAsia="仿宋_GB2312"/>
                <w:sz w:val="21"/>
                <w:szCs w:val="24"/>
              </w:rPr>
              <w:t>工作时间</w:t>
            </w:r>
          </w:p>
        </w:tc>
        <w:tc>
          <w:tcPr>
            <w:tcW w:w="2287" w:type="dxa"/>
            <w:gridSpan w:val="2"/>
            <w:tcBorders>
              <w:top w:val="single" w:color="000000" w:sz="4" w:space="0"/>
              <w:left w:val="nil"/>
              <w:bottom w:val="single" w:color="000000" w:sz="4" w:space="0"/>
              <w:right w:val="single" w:color="000000" w:sz="4" w:space="0"/>
            </w:tcBorders>
            <w:vAlign w:val="center"/>
          </w:tcPr>
          <w:p>
            <w:pPr>
              <w:wordWrap w:val="0"/>
              <w:spacing w:line="240" w:lineRule="auto"/>
              <w:ind w:firstLine="0" w:firstLineChars="0"/>
              <w:jc w:val="right"/>
              <w:rPr>
                <w:rFonts w:ascii="仿宋_GB2312" w:hAnsi="Times New Roman" w:eastAsia="仿宋_GB2312"/>
                <w:sz w:val="21"/>
                <w:szCs w:val="24"/>
              </w:rPr>
            </w:pPr>
            <w:r>
              <w:rPr>
                <w:rFonts w:hint="eastAsia" w:ascii="仿宋_GB2312" w:hAnsi="Times New Roman" w:eastAsia="仿宋_GB2312"/>
                <w:sz w:val="21"/>
                <w:szCs w:val="24"/>
              </w:rPr>
              <w:t xml:space="preserve">年    月   </w:t>
            </w:r>
          </w:p>
        </w:tc>
        <w:tc>
          <w:tcPr>
            <w:tcW w:w="1428"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hint="eastAsia" w:ascii="仿宋_GB2312" w:hAnsi="宋体" w:eastAsia="仿宋_GB2312"/>
                <w:sz w:val="21"/>
                <w:szCs w:val="24"/>
              </w:rPr>
            </w:pPr>
            <w:r>
              <w:rPr>
                <w:rFonts w:hint="eastAsia" w:ascii="仿宋_GB2312" w:hAnsi="宋体" w:eastAsia="仿宋_GB2312"/>
                <w:sz w:val="21"/>
                <w:szCs w:val="24"/>
              </w:rPr>
              <w:t>是否为</w:t>
            </w:r>
          </w:p>
          <w:p>
            <w:pPr>
              <w:spacing w:line="240" w:lineRule="auto"/>
              <w:ind w:firstLine="0" w:firstLineChars="0"/>
              <w:jc w:val="center"/>
              <w:rPr>
                <w:rFonts w:ascii="仿宋_GB2312" w:hAnsi="宋体" w:eastAsia="仿宋_GB2312"/>
                <w:sz w:val="21"/>
                <w:szCs w:val="24"/>
              </w:rPr>
            </w:pPr>
            <w:r>
              <w:rPr>
                <w:rFonts w:hint="eastAsia" w:ascii="仿宋_GB2312" w:hAnsi="宋体" w:eastAsia="仿宋_GB2312"/>
                <w:sz w:val="21"/>
                <w:szCs w:val="24"/>
              </w:rPr>
              <w:t>鹏城工匠</w:t>
            </w:r>
          </w:p>
        </w:tc>
        <w:tc>
          <w:tcPr>
            <w:tcW w:w="3885" w:type="dxa"/>
            <w:gridSpan w:val="3"/>
            <w:tcBorders>
              <w:top w:val="single" w:color="000000" w:sz="4" w:space="0"/>
              <w:left w:val="nil"/>
              <w:bottom w:val="single" w:color="000000" w:sz="4" w:space="0"/>
              <w:right w:val="single" w:color="000000" w:sz="4" w:space="0"/>
            </w:tcBorders>
            <w:vAlign w:val="center"/>
          </w:tcPr>
          <w:p>
            <w:pPr>
              <w:spacing w:line="240" w:lineRule="auto"/>
              <w:ind w:firstLine="0" w:firstLineChars="0"/>
              <w:rPr>
                <w:rFonts w:hint="eastAsia" w:ascii="仿宋" w:hAnsi="仿宋" w:eastAsia="仿宋"/>
                <w:sz w:val="24"/>
                <w:szCs w:val="24"/>
              </w:rPr>
            </w:pPr>
            <w:r>
              <w:rPr>
                <w:rFonts w:hint="eastAsia" w:ascii="仿宋_GB2312" w:hAnsi="Times New Roman" w:eastAsia="仿宋_GB2312"/>
                <w:sz w:val="21"/>
                <w:szCs w:val="24"/>
              </w:rPr>
              <w:t>是</w:t>
            </w:r>
            <w:r>
              <w:rPr>
                <w:rFonts w:hint="eastAsia" w:ascii="仿宋" w:hAnsi="仿宋" w:eastAsia="仿宋"/>
                <w:sz w:val="24"/>
                <w:szCs w:val="24"/>
              </w:rPr>
              <w:t xml:space="preserve">□ </w:t>
            </w:r>
            <w:r>
              <w:rPr>
                <w:rFonts w:hint="eastAsia" w:ascii="仿宋" w:hAnsi="仿宋" w:eastAsia="仿宋"/>
                <w:sz w:val="24"/>
                <w:szCs w:val="24"/>
                <w:u w:val="single"/>
              </w:rPr>
              <w:t xml:space="preserve">     </w:t>
            </w:r>
            <w:r>
              <w:rPr>
                <w:rFonts w:hint="eastAsia" w:ascii="仿宋" w:hAnsi="仿宋" w:eastAsia="仿宋"/>
                <w:sz w:val="24"/>
                <w:szCs w:val="24"/>
              </w:rPr>
              <w:t>年当选鹏城工匠</w:t>
            </w:r>
          </w:p>
          <w:p>
            <w:pPr>
              <w:spacing w:line="240" w:lineRule="auto"/>
              <w:ind w:firstLine="0" w:firstLineChars="0"/>
              <w:rPr>
                <w:rFonts w:ascii="仿宋" w:hAnsi="仿宋" w:eastAsia="仿宋"/>
                <w:sz w:val="24"/>
                <w:szCs w:val="24"/>
              </w:rPr>
            </w:pPr>
            <w:r>
              <w:rPr>
                <w:rFonts w:hint="eastAsia" w:ascii="仿宋_GB2312" w:hAnsi="Times New Roman" w:eastAsia="仿宋_GB2312"/>
                <w:sz w:val="21"/>
                <w:szCs w:val="24"/>
              </w:rPr>
              <w:t>否</w:t>
            </w:r>
            <w:r>
              <w:rPr>
                <w:rFonts w:hint="eastAsia" w:ascii="仿宋" w:hAnsi="仿宋" w:eastAsia="仿宋"/>
                <w:sz w:val="24"/>
                <w:szCs w:val="24"/>
              </w:rPr>
              <w:t>□</w:t>
            </w:r>
          </w:p>
        </w:tc>
      </w:tr>
      <w:tr>
        <w:tblPrEx>
          <w:tblCellMar>
            <w:top w:w="0" w:type="dxa"/>
            <w:left w:w="108" w:type="dxa"/>
            <w:bottom w:w="0" w:type="dxa"/>
            <w:right w:w="108" w:type="dxa"/>
          </w:tblCellMar>
        </w:tblPrEx>
        <w:trPr>
          <w:trHeight w:val="340" w:hRule="atLeast"/>
          <w:jc w:val="center"/>
        </w:trPr>
        <w:tc>
          <w:tcPr>
            <w:tcW w:w="1098" w:type="dxa"/>
            <w:vMerge w:val="restart"/>
            <w:tcBorders>
              <w:top w:val="nil"/>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hAnsi="宋体" w:eastAsia="仿宋_GB2312"/>
                <w:sz w:val="21"/>
                <w:szCs w:val="24"/>
              </w:rPr>
            </w:pPr>
            <w:r>
              <w:rPr>
                <w:rFonts w:hint="eastAsia" w:ascii="仿宋_GB2312" w:hAnsi="宋体" w:eastAsia="仿宋_GB2312"/>
                <w:sz w:val="21"/>
                <w:szCs w:val="24"/>
              </w:rPr>
              <w:t>申请人</w:t>
            </w:r>
          </w:p>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联系方式</w:t>
            </w:r>
          </w:p>
        </w:tc>
        <w:tc>
          <w:tcPr>
            <w:tcW w:w="1153"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手机</w:t>
            </w:r>
          </w:p>
        </w:tc>
        <w:tc>
          <w:tcPr>
            <w:tcW w:w="1134"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p>
        </w:tc>
        <w:tc>
          <w:tcPr>
            <w:tcW w:w="1428"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通信地址</w:t>
            </w:r>
          </w:p>
        </w:tc>
        <w:tc>
          <w:tcPr>
            <w:tcW w:w="3885" w:type="dxa"/>
            <w:gridSpan w:val="3"/>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p>
        </w:tc>
      </w:tr>
      <w:tr>
        <w:tblPrEx>
          <w:tblCellMar>
            <w:top w:w="0" w:type="dxa"/>
            <w:left w:w="108" w:type="dxa"/>
            <w:bottom w:w="0" w:type="dxa"/>
            <w:right w:w="108" w:type="dxa"/>
          </w:tblCellMar>
        </w:tblPrEx>
        <w:trPr>
          <w:trHeight w:val="340" w:hRule="atLeast"/>
          <w:jc w:val="center"/>
        </w:trPr>
        <w:tc>
          <w:tcPr>
            <w:tcW w:w="1098" w:type="dxa"/>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仿宋_GB2312" w:hAnsi="Times New Roman" w:eastAsia="仿宋_GB2312"/>
                <w:sz w:val="21"/>
                <w:szCs w:val="24"/>
              </w:rPr>
            </w:pPr>
          </w:p>
        </w:tc>
        <w:tc>
          <w:tcPr>
            <w:tcW w:w="1153"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办公电话</w:t>
            </w:r>
          </w:p>
        </w:tc>
        <w:tc>
          <w:tcPr>
            <w:tcW w:w="1134"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p>
        </w:tc>
        <w:tc>
          <w:tcPr>
            <w:tcW w:w="1428"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电子邮箱</w:t>
            </w:r>
          </w:p>
        </w:tc>
        <w:tc>
          <w:tcPr>
            <w:tcW w:w="3885" w:type="dxa"/>
            <w:gridSpan w:val="3"/>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p>
        </w:tc>
      </w:tr>
      <w:tr>
        <w:tblPrEx>
          <w:tblCellMar>
            <w:top w:w="0" w:type="dxa"/>
            <w:left w:w="108" w:type="dxa"/>
            <w:bottom w:w="0" w:type="dxa"/>
            <w:right w:w="108" w:type="dxa"/>
          </w:tblCellMar>
        </w:tblPrEx>
        <w:trPr>
          <w:trHeight w:val="340" w:hRule="atLeast"/>
          <w:jc w:val="center"/>
        </w:trPr>
        <w:tc>
          <w:tcPr>
            <w:tcW w:w="8698" w:type="dxa"/>
            <w:gridSpan w:val="7"/>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个人简历</w:t>
            </w:r>
          </w:p>
        </w:tc>
      </w:tr>
      <w:tr>
        <w:tblPrEx>
          <w:tblCellMar>
            <w:top w:w="0" w:type="dxa"/>
            <w:left w:w="108" w:type="dxa"/>
            <w:bottom w:w="0" w:type="dxa"/>
            <w:right w:w="108" w:type="dxa"/>
          </w:tblCellMar>
        </w:tblPrEx>
        <w:trPr>
          <w:trHeight w:val="2530" w:hRule="atLeast"/>
          <w:jc w:val="center"/>
        </w:trPr>
        <w:tc>
          <w:tcPr>
            <w:tcW w:w="8698" w:type="dxa"/>
            <w:gridSpan w:val="7"/>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hAnsi="Times New Roman"/>
                <w:sz w:val="21"/>
                <w:szCs w:val="24"/>
                <w:highlight w:val="none"/>
                <w:lang w:val="en-US" w:eastAsia="zh-CN"/>
              </w:rPr>
            </w:pPr>
            <w:r>
              <w:rPr>
                <w:rFonts w:hint="eastAsia" w:hAnsi="Times New Roman"/>
                <w:sz w:val="21"/>
                <w:szCs w:val="24"/>
                <w:highlight w:val="none"/>
                <w:lang w:val="en-US" w:eastAsia="zh-CN"/>
              </w:rPr>
              <w:t>（工作经历等）</w:t>
            </w:r>
          </w:p>
          <w:p>
            <w:pPr>
              <w:pStyle w:val="2"/>
              <w:keepNext w:val="0"/>
              <w:keepLines w:val="0"/>
              <w:pageBreakBefore w:val="0"/>
              <w:widowControl w:val="0"/>
              <w:kinsoku/>
              <w:wordWrap/>
              <w:overflowPunct/>
              <w:topLinePunct w:val="0"/>
              <w:autoSpaceDE/>
              <w:autoSpaceDN/>
              <w:bidi w:val="0"/>
              <w:adjustRightInd/>
              <w:snapToGrid/>
              <w:spacing w:after="0" w:line="360" w:lineRule="exact"/>
              <w:ind w:left="420" w:leftChars="0" w:hanging="420" w:hangingChars="200"/>
              <w:textAlignment w:val="auto"/>
              <w:rPr>
                <w:rFonts w:hint="default" w:ascii="仿宋_GB2312" w:hAnsi="仿宋_GB2312" w:eastAsia="仿宋_GB2312" w:cs="仿宋_GB2312"/>
                <w:sz w:val="21"/>
                <w:szCs w:val="21"/>
                <w:highlight w:val="none"/>
                <w:lang w:val="en-US" w:eastAsia="zh-CN"/>
              </w:rPr>
            </w:pPr>
            <w:r>
              <w:rPr>
                <w:rFonts w:hint="eastAsia" w:cs="仿宋_GB2312"/>
                <w:sz w:val="21"/>
                <w:szCs w:val="21"/>
                <w:highlight w:val="none"/>
                <w:lang w:eastAsia="zh-CN"/>
              </w:rPr>
              <w:t>例：</w:t>
            </w:r>
            <w:r>
              <w:rPr>
                <w:rFonts w:hint="eastAsia" w:ascii="仿宋_GB2312" w:hAnsi="仿宋_GB2312" w:eastAsia="仿宋_GB2312" w:cs="仿宋_GB2312"/>
                <w:sz w:val="21"/>
                <w:szCs w:val="21"/>
                <w:highlight w:val="none"/>
              </w:rPr>
              <w:t>XXXX</w:t>
            </w:r>
            <w:r>
              <w:rPr>
                <w:rFonts w:hint="eastAsia" w:cs="仿宋_GB2312"/>
                <w:sz w:val="21"/>
                <w:szCs w:val="21"/>
                <w:highlight w:val="none"/>
                <w:lang w:eastAsia="zh-CN"/>
              </w:rPr>
              <w:t>年</w:t>
            </w:r>
            <w:r>
              <w:rPr>
                <w:rFonts w:hint="eastAsia" w:ascii="仿宋_GB2312" w:hAnsi="仿宋_GB2312" w:eastAsia="仿宋_GB2312" w:cs="仿宋_GB2312"/>
                <w:sz w:val="21"/>
                <w:szCs w:val="21"/>
                <w:highlight w:val="none"/>
              </w:rPr>
              <w:t>XX</w:t>
            </w:r>
            <w:r>
              <w:rPr>
                <w:rFonts w:hint="eastAsia" w:cs="仿宋_GB2312"/>
                <w:sz w:val="21"/>
                <w:szCs w:val="21"/>
                <w:highlight w:val="none"/>
                <w:lang w:eastAsia="zh-CN"/>
              </w:rPr>
              <w:t>月</w:t>
            </w:r>
            <w:r>
              <w:rPr>
                <w:rFonts w:hint="eastAsia" w:ascii="仿宋_GB2312" w:hAnsi="仿宋_GB2312" w:eastAsia="仿宋_GB2312" w:cs="仿宋_GB2312"/>
                <w:sz w:val="21"/>
                <w:szCs w:val="21"/>
                <w:highlight w:val="none"/>
              </w:rPr>
              <w:t>—XXXX</w:t>
            </w:r>
            <w:r>
              <w:rPr>
                <w:rFonts w:hint="eastAsia" w:cs="仿宋_GB2312"/>
                <w:sz w:val="21"/>
                <w:szCs w:val="21"/>
                <w:highlight w:val="none"/>
                <w:lang w:eastAsia="zh-CN"/>
              </w:rPr>
              <w:t>年</w:t>
            </w:r>
            <w:r>
              <w:rPr>
                <w:rFonts w:hint="eastAsia" w:ascii="仿宋_GB2312" w:hAnsi="仿宋_GB2312" w:eastAsia="仿宋_GB2312" w:cs="仿宋_GB2312"/>
                <w:sz w:val="21"/>
                <w:szCs w:val="21"/>
                <w:highlight w:val="none"/>
              </w:rPr>
              <w:t>XX</w:t>
            </w:r>
            <w:r>
              <w:rPr>
                <w:rFonts w:hint="eastAsia" w:cs="仿宋_GB2312"/>
                <w:sz w:val="21"/>
                <w:szCs w:val="21"/>
                <w:highlight w:val="none"/>
                <w:lang w:eastAsia="zh-CN"/>
              </w:rPr>
              <w:t>月，</w:t>
            </w:r>
            <w:r>
              <w:rPr>
                <w:rFonts w:hint="eastAsia" w:ascii="仿宋_GB2312" w:hAnsi="仿宋_GB2312" w:eastAsia="仿宋_GB2312" w:cs="仿宋_GB2312"/>
                <w:sz w:val="21"/>
                <w:szCs w:val="21"/>
                <w:highlight w:val="none"/>
              </w:rPr>
              <w:t>XX省XX市XX公司</w:t>
            </w:r>
            <w:r>
              <w:rPr>
                <w:rFonts w:hint="eastAsia" w:cs="仿宋_GB2312"/>
                <w:sz w:val="21"/>
                <w:szCs w:val="21"/>
                <w:highlight w:val="none"/>
                <w:lang w:eastAsia="zh-CN"/>
              </w:rPr>
              <w:t>，任</w:t>
            </w:r>
            <w:r>
              <w:rPr>
                <w:rFonts w:hint="eastAsia" w:cs="仿宋_GB2312"/>
                <w:sz w:val="21"/>
                <w:szCs w:val="21"/>
                <w:highlight w:val="none"/>
                <w:lang w:val="en-US" w:eastAsia="zh-CN"/>
              </w:rPr>
              <w:t>XX职务，主要从事XX工作；</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420" w:firstLineChars="200"/>
              <w:textAlignment w:val="auto"/>
              <w:rPr>
                <w:rFonts w:hint="eastAsia" w:cs="仿宋_GB2312"/>
                <w:sz w:val="21"/>
                <w:szCs w:val="21"/>
                <w:highlight w:val="none"/>
                <w:lang w:val="en-US" w:eastAsia="zh-CN"/>
              </w:rPr>
            </w:pPr>
            <w:r>
              <w:rPr>
                <w:rFonts w:hint="eastAsia" w:ascii="仿宋_GB2312" w:hAnsi="仿宋_GB2312" w:eastAsia="仿宋_GB2312" w:cs="仿宋_GB2312"/>
                <w:sz w:val="21"/>
                <w:szCs w:val="21"/>
                <w:highlight w:val="none"/>
              </w:rPr>
              <w:t>XXXX</w:t>
            </w:r>
            <w:r>
              <w:rPr>
                <w:rFonts w:hint="eastAsia" w:cs="仿宋_GB2312"/>
                <w:sz w:val="21"/>
                <w:szCs w:val="21"/>
                <w:highlight w:val="none"/>
                <w:lang w:eastAsia="zh-CN"/>
              </w:rPr>
              <w:t>年</w:t>
            </w:r>
            <w:r>
              <w:rPr>
                <w:rFonts w:hint="eastAsia" w:ascii="仿宋_GB2312" w:hAnsi="仿宋_GB2312" w:eastAsia="仿宋_GB2312" w:cs="仿宋_GB2312"/>
                <w:sz w:val="21"/>
                <w:szCs w:val="21"/>
                <w:highlight w:val="none"/>
              </w:rPr>
              <w:t>XX</w:t>
            </w:r>
            <w:r>
              <w:rPr>
                <w:rFonts w:hint="eastAsia" w:cs="仿宋_GB2312"/>
                <w:sz w:val="21"/>
                <w:szCs w:val="21"/>
                <w:highlight w:val="none"/>
                <w:lang w:eastAsia="zh-CN"/>
              </w:rPr>
              <w:t>月</w:t>
            </w:r>
            <w:r>
              <w:rPr>
                <w:rFonts w:hint="eastAsia" w:ascii="仿宋_GB2312" w:hAnsi="仿宋_GB2312" w:eastAsia="仿宋_GB2312" w:cs="仿宋_GB2312"/>
                <w:sz w:val="21"/>
                <w:szCs w:val="21"/>
                <w:highlight w:val="none"/>
              </w:rPr>
              <w:t>至今</w:t>
            </w:r>
            <w:r>
              <w:rPr>
                <w:rFonts w:hint="eastAsia" w:cs="仿宋_GB2312"/>
                <w:sz w:val="21"/>
                <w:szCs w:val="21"/>
                <w:highlight w:val="none"/>
                <w:lang w:eastAsia="zh-CN"/>
              </w:rPr>
              <w:t>，</w:t>
            </w:r>
            <w:r>
              <w:rPr>
                <w:rFonts w:hint="eastAsia" w:ascii="仿宋_GB2312" w:hAnsi="仿宋_GB2312" w:eastAsia="仿宋_GB2312" w:cs="仿宋_GB2312"/>
                <w:sz w:val="21"/>
                <w:szCs w:val="21"/>
                <w:highlight w:val="none"/>
              </w:rPr>
              <w:t>XX省XX市XX公司</w:t>
            </w:r>
            <w:r>
              <w:rPr>
                <w:rFonts w:hint="eastAsia" w:cs="仿宋_GB2312"/>
                <w:sz w:val="21"/>
                <w:szCs w:val="21"/>
                <w:highlight w:val="none"/>
                <w:lang w:eastAsia="zh-CN"/>
              </w:rPr>
              <w:t>，任</w:t>
            </w:r>
            <w:r>
              <w:rPr>
                <w:rFonts w:hint="eastAsia" w:cs="仿宋_GB2312"/>
                <w:sz w:val="21"/>
                <w:szCs w:val="21"/>
                <w:highlight w:val="none"/>
                <w:lang w:val="en-US" w:eastAsia="zh-CN"/>
              </w:rPr>
              <w:t>XX职务，主要从事XX工作。</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420" w:firstLineChars="200"/>
              <w:textAlignment w:val="auto"/>
              <w:rPr>
                <w:rFonts w:hint="eastAsia" w:cs="仿宋_GB2312"/>
                <w:sz w:val="21"/>
                <w:szCs w:val="21"/>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420" w:firstLineChars="200"/>
              <w:textAlignment w:val="auto"/>
              <w:rPr>
                <w:rFonts w:hint="eastAsia" w:cs="仿宋_GB2312"/>
                <w:sz w:val="21"/>
                <w:szCs w:val="21"/>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420" w:firstLineChars="200"/>
              <w:textAlignment w:val="auto"/>
              <w:rPr>
                <w:rFonts w:hint="eastAsia" w:cs="仿宋_GB2312"/>
                <w:sz w:val="21"/>
                <w:szCs w:val="21"/>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420" w:firstLineChars="200"/>
              <w:textAlignment w:val="auto"/>
              <w:rPr>
                <w:rFonts w:hint="eastAsia" w:cs="仿宋_GB2312"/>
                <w:sz w:val="21"/>
                <w:szCs w:val="21"/>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420" w:firstLineChars="200"/>
              <w:textAlignment w:val="auto"/>
              <w:rPr>
                <w:rFonts w:hint="eastAsia" w:cs="仿宋_GB2312"/>
                <w:sz w:val="21"/>
                <w:szCs w:val="21"/>
                <w:highlight w:val="none"/>
                <w:lang w:val="en-US" w:eastAsia="zh-CN"/>
              </w:rPr>
            </w:pPr>
          </w:p>
        </w:tc>
      </w:tr>
      <w:tr>
        <w:tblPrEx>
          <w:tblCellMar>
            <w:top w:w="0" w:type="dxa"/>
            <w:left w:w="108" w:type="dxa"/>
            <w:bottom w:w="0" w:type="dxa"/>
            <w:right w:w="108" w:type="dxa"/>
          </w:tblCellMar>
        </w:tblPrEx>
        <w:trPr>
          <w:trHeight w:val="340" w:hRule="atLeast"/>
          <w:jc w:val="center"/>
        </w:trPr>
        <w:tc>
          <w:tcPr>
            <w:tcW w:w="8698" w:type="dxa"/>
            <w:gridSpan w:val="7"/>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近五年获得过何种荣誉和奖励</w:t>
            </w:r>
          </w:p>
        </w:tc>
      </w:tr>
      <w:tr>
        <w:tblPrEx>
          <w:tblCellMar>
            <w:top w:w="0" w:type="dxa"/>
            <w:left w:w="108" w:type="dxa"/>
            <w:bottom w:w="0" w:type="dxa"/>
            <w:right w:w="108" w:type="dxa"/>
          </w:tblCellMar>
        </w:tblPrEx>
        <w:trPr>
          <w:trHeight w:val="1918" w:hRule="atLeast"/>
          <w:jc w:val="center"/>
        </w:trPr>
        <w:tc>
          <w:tcPr>
            <w:tcW w:w="8698" w:type="dxa"/>
            <w:gridSpan w:val="7"/>
            <w:tcBorders>
              <w:top w:val="single" w:color="000000" w:sz="4" w:space="0"/>
              <w:left w:val="single" w:color="000000" w:sz="4" w:space="0"/>
              <w:bottom w:val="single" w:color="000000" w:sz="4" w:space="0"/>
              <w:right w:val="single" w:color="000000" w:sz="4" w:space="0"/>
            </w:tcBorders>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eastAsia="仿宋_GB2312"/>
                <w:sz w:val="21"/>
                <w:szCs w:val="21"/>
                <w:highlight w:val="none"/>
                <w:lang w:val="en-US" w:eastAsia="zh-CN"/>
              </w:rPr>
            </w:pPr>
            <w:r>
              <w:rPr>
                <w:rFonts w:hint="eastAsia"/>
                <w:sz w:val="21"/>
                <w:szCs w:val="21"/>
                <w:highlight w:val="none"/>
              </w:rPr>
              <w:t>例：</w:t>
            </w:r>
            <w:r>
              <w:rPr>
                <w:rFonts w:hint="eastAsia"/>
                <w:sz w:val="21"/>
                <w:szCs w:val="21"/>
                <w:highlight w:val="none"/>
                <w:lang w:val="en-US" w:eastAsia="zh-CN"/>
              </w:rPr>
              <w:t>XX</w:t>
            </w:r>
            <w:r>
              <w:rPr>
                <w:rFonts w:hint="eastAsia"/>
                <w:sz w:val="21"/>
                <w:szCs w:val="21"/>
                <w:highlight w:val="none"/>
              </w:rPr>
              <w:t>XX年XX月获XX单位授予的XX称号</w:t>
            </w:r>
            <w:r>
              <w:rPr>
                <w:rFonts w:hint="eastAsia"/>
                <w:sz w:val="21"/>
                <w:szCs w:val="21"/>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420" w:firstLineChars="200"/>
              <w:textAlignment w:val="auto"/>
              <w:rPr>
                <w:rFonts w:hint="eastAsia" w:eastAsia="仿宋_GB2312"/>
                <w:sz w:val="21"/>
                <w:szCs w:val="21"/>
                <w:highlight w:val="none"/>
                <w:lang w:val="en-US" w:eastAsia="zh-CN"/>
              </w:rPr>
            </w:pPr>
            <w:r>
              <w:rPr>
                <w:rFonts w:hint="eastAsia"/>
                <w:sz w:val="21"/>
                <w:szCs w:val="21"/>
                <w:highlight w:val="none"/>
                <w:lang w:val="en-US" w:eastAsia="zh-CN"/>
              </w:rPr>
              <w:t>XX</w:t>
            </w:r>
            <w:r>
              <w:rPr>
                <w:rFonts w:hint="eastAsia"/>
                <w:sz w:val="21"/>
                <w:szCs w:val="21"/>
                <w:highlight w:val="none"/>
              </w:rPr>
              <w:t>XX年XX月获XX单位举办的XX竞赛X等奖</w:t>
            </w:r>
            <w:r>
              <w:rPr>
                <w:rFonts w:hint="eastAsia"/>
                <w:sz w:val="21"/>
                <w:szCs w:val="21"/>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420" w:firstLineChars="200"/>
              <w:textAlignment w:val="auto"/>
              <w:rPr>
                <w:rFonts w:hint="eastAsia" w:eastAsia="仿宋_GB2312"/>
                <w:sz w:val="21"/>
                <w:szCs w:val="21"/>
                <w:highlight w:val="none"/>
                <w:lang w:val="en-US" w:eastAsia="zh-CN"/>
              </w:rPr>
            </w:pPr>
            <w:r>
              <w:rPr>
                <w:rFonts w:hint="eastAsia"/>
                <w:sz w:val="21"/>
                <w:szCs w:val="21"/>
                <w:highlight w:val="none"/>
                <w:lang w:val="en-US" w:eastAsia="zh-CN"/>
              </w:rPr>
              <w:t>XX</w:t>
            </w:r>
            <w:r>
              <w:rPr>
                <w:rFonts w:hint="eastAsia"/>
                <w:sz w:val="21"/>
                <w:szCs w:val="21"/>
                <w:highlight w:val="none"/>
              </w:rPr>
              <w:t>XX年XX月被XX单位评为XX</w:t>
            </w:r>
            <w:r>
              <w:rPr>
                <w:rFonts w:hint="eastAsia"/>
                <w:sz w:val="21"/>
                <w:szCs w:val="21"/>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420" w:firstLineChars="200"/>
              <w:textAlignment w:val="auto"/>
              <w:rPr>
                <w:rFonts w:hint="eastAsia"/>
                <w:sz w:val="21"/>
                <w:szCs w:val="21"/>
                <w:highlight w:val="none"/>
                <w:lang w:val="en-US" w:eastAsia="zh-CN"/>
              </w:rPr>
            </w:pPr>
            <w:r>
              <w:rPr>
                <w:rFonts w:hint="eastAsia"/>
                <w:sz w:val="21"/>
                <w:szCs w:val="21"/>
                <w:highlight w:val="none"/>
                <w:lang w:val="en-US" w:eastAsia="zh-CN"/>
              </w:rPr>
              <w:t>XX</w:t>
            </w:r>
            <w:r>
              <w:rPr>
                <w:rFonts w:hint="eastAsia"/>
                <w:sz w:val="21"/>
                <w:szCs w:val="21"/>
                <w:highlight w:val="none"/>
              </w:rPr>
              <w:t>XX年XX月被XX单位认定为XX</w:t>
            </w:r>
            <w:r>
              <w:rPr>
                <w:rFonts w:hint="eastAsia"/>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Times New Roman"/>
                <w:sz w:val="21"/>
                <w:szCs w:val="24"/>
                <w:highlight w:val="none"/>
                <w:lang w:val="en-US" w:eastAsia="zh-CN"/>
              </w:rPr>
            </w:pPr>
            <w:r>
              <w:rPr>
                <w:rFonts w:hint="eastAsia" w:hAnsi="Times New Roman"/>
                <w:sz w:val="21"/>
                <w:szCs w:val="24"/>
                <w:highlight w:val="none"/>
                <w:lang w:val="en-US" w:eastAsia="zh-CN"/>
              </w:rPr>
              <w:t>......</w:t>
            </w:r>
          </w:p>
          <w:p>
            <w:pPr>
              <w:pStyle w:val="2"/>
            </w:pPr>
          </w:p>
          <w:p>
            <w:pPr>
              <w:pStyle w:val="2"/>
            </w:pPr>
          </w:p>
        </w:tc>
      </w:tr>
      <w:tr>
        <w:tblPrEx>
          <w:tblCellMar>
            <w:top w:w="0" w:type="dxa"/>
            <w:left w:w="108" w:type="dxa"/>
            <w:bottom w:w="0" w:type="dxa"/>
            <w:right w:w="108" w:type="dxa"/>
          </w:tblCellMar>
        </w:tblPrEx>
        <w:trPr>
          <w:trHeight w:val="340" w:hRule="atLeast"/>
          <w:jc w:val="center"/>
        </w:trPr>
        <w:tc>
          <w:tcPr>
            <w:tcW w:w="8698" w:type="dxa"/>
            <w:gridSpan w:val="7"/>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近五年获得的发明专利及专利号</w:t>
            </w:r>
          </w:p>
        </w:tc>
      </w:tr>
      <w:tr>
        <w:tblPrEx>
          <w:tblCellMar>
            <w:top w:w="0" w:type="dxa"/>
            <w:left w:w="108" w:type="dxa"/>
            <w:bottom w:w="0" w:type="dxa"/>
            <w:right w:w="108" w:type="dxa"/>
          </w:tblCellMar>
        </w:tblPrEx>
        <w:trPr>
          <w:trHeight w:val="1984" w:hRule="atLeast"/>
          <w:jc w:val="center"/>
        </w:trPr>
        <w:tc>
          <w:tcPr>
            <w:tcW w:w="8698" w:type="dxa"/>
            <w:gridSpan w:val="7"/>
            <w:tcBorders>
              <w:top w:val="single" w:color="000000" w:sz="4" w:space="0"/>
              <w:left w:val="single" w:color="000000" w:sz="4" w:space="0"/>
              <w:bottom w:val="single" w:color="000000" w:sz="4" w:space="0"/>
              <w:right w:val="single" w:color="000000" w:sz="4" w:space="0"/>
            </w:tcBorders>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例：X</w:t>
            </w:r>
            <w:r>
              <w:rPr>
                <w:rFonts w:hint="eastAsia" w:cs="仿宋_GB2312"/>
                <w:sz w:val="21"/>
                <w:szCs w:val="21"/>
                <w:highlight w:val="none"/>
                <w:lang w:val="en-US" w:eastAsia="zh-CN"/>
              </w:rPr>
              <w:t>XX</w:t>
            </w:r>
            <w:r>
              <w:rPr>
                <w:rFonts w:hint="eastAsia" w:ascii="仿宋_GB2312" w:hAnsi="仿宋_GB2312" w:eastAsia="仿宋_GB2312" w:cs="仿宋_GB2312"/>
                <w:sz w:val="21"/>
                <w:szCs w:val="21"/>
                <w:highlight w:val="none"/>
                <w:lang w:eastAsia="zh-CN"/>
              </w:rPr>
              <w:t>X年XX月获发明专利：XXX，专利号：XXX，专利第X发明人</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420" w:firstLineChars="20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XX</w:t>
            </w:r>
            <w:r>
              <w:rPr>
                <w:rFonts w:hint="eastAsia" w:cs="仿宋_GB2312"/>
                <w:sz w:val="21"/>
                <w:szCs w:val="21"/>
                <w:highlight w:val="none"/>
                <w:lang w:val="en-US" w:eastAsia="zh-CN"/>
              </w:rPr>
              <w:t>XX</w:t>
            </w:r>
            <w:r>
              <w:rPr>
                <w:rFonts w:hint="eastAsia" w:ascii="仿宋_GB2312" w:hAnsi="仿宋_GB2312" w:eastAsia="仿宋_GB2312" w:cs="仿宋_GB2312"/>
                <w:sz w:val="21"/>
                <w:szCs w:val="21"/>
                <w:highlight w:val="none"/>
                <w:lang w:eastAsia="zh-CN"/>
              </w:rPr>
              <w:t>年XX月获实用新型专利：XXX，专利号：XXX，专利第X发明人</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420" w:firstLineChars="20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XX</w:t>
            </w:r>
            <w:r>
              <w:rPr>
                <w:rFonts w:hint="eastAsia" w:cs="仿宋_GB2312"/>
                <w:sz w:val="21"/>
                <w:szCs w:val="21"/>
                <w:highlight w:val="none"/>
                <w:lang w:val="en-US" w:eastAsia="zh-CN"/>
              </w:rPr>
              <w:t>XX</w:t>
            </w:r>
            <w:r>
              <w:rPr>
                <w:rFonts w:hint="eastAsia" w:ascii="仿宋_GB2312" w:hAnsi="仿宋_GB2312" w:eastAsia="仿宋_GB2312" w:cs="仿宋_GB2312"/>
                <w:sz w:val="21"/>
                <w:szCs w:val="21"/>
                <w:highlight w:val="none"/>
                <w:lang w:eastAsia="zh-CN"/>
              </w:rPr>
              <w:t>年XX月获外观设计专利：XXX，专利号：XXX，专利第X发明人</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420" w:firstLineChars="200"/>
              <w:textAlignment w:val="auto"/>
              <w:rPr>
                <w:rFonts w:ascii="仿宋_GB2312" w:hAnsi="Times New Roman" w:eastAsia="仿宋_GB2312"/>
                <w:sz w:val="21"/>
                <w:szCs w:val="24"/>
              </w:rPr>
            </w:pPr>
            <w:r>
              <w:rPr>
                <w:rFonts w:hint="eastAsia" w:ascii="仿宋_GB2312" w:hAnsi="仿宋_GB2312" w:eastAsia="仿宋_GB2312" w:cs="仿宋_GB2312"/>
                <w:sz w:val="21"/>
                <w:szCs w:val="21"/>
                <w:highlight w:val="none"/>
                <w:lang w:eastAsia="zh-CN"/>
              </w:rPr>
              <w:t>......</w:t>
            </w:r>
          </w:p>
        </w:tc>
      </w:tr>
      <w:tr>
        <w:tblPrEx>
          <w:tblCellMar>
            <w:top w:w="0" w:type="dxa"/>
            <w:left w:w="108" w:type="dxa"/>
            <w:bottom w:w="0" w:type="dxa"/>
            <w:right w:w="108" w:type="dxa"/>
          </w:tblCellMar>
        </w:tblPrEx>
        <w:trPr>
          <w:trHeight w:val="340" w:hRule="atLeast"/>
          <w:jc w:val="center"/>
        </w:trPr>
        <w:tc>
          <w:tcPr>
            <w:tcW w:w="8698" w:type="dxa"/>
            <w:gridSpan w:val="7"/>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主要业绩、成果和贡献（限</w:t>
            </w:r>
            <w:r>
              <w:rPr>
                <w:rFonts w:hint="eastAsia" w:ascii="仿宋_GB2312" w:hAnsi="Times New Roman" w:eastAsia="仿宋_GB2312"/>
                <w:sz w:val="21"/>
                <w:szCs w:val="24"/>
              </w:rPr>
              <w:t>300</w:t>
            </w:r>
            <w:r>
              <w:rPr>
                <w:rFonts w:hint="eastAsia" w:ascii="仿宋_GB2312" w:hAnsi="宋体" w:eastAsia="仿宋_GB2312"/>
                <w:sz w:val="21"/>
                <w:szCs w:val="24"/>
              </w:rPr>
              <w:t>个汉字）</w:t>
            </w:r>
          </w:p>
        </w:tc>
      </w:tr>
      <w:tr>
        <w:tblPrEx>
          <w:tblCellMar>
            <w:top w:w="0" w:type="dxa"/>
            <w:left w:w="108" w:type="dxa"/>
            <w:bottom w:w="0" w:type="dxa"/>
            <w:right w:w="108" w:type="dxa"/>
          </w:tblCellMar>
        </w:tblPrEx>
        <w:trPr>
          <w:trHeight w:val="1751" w:hRule="atLeast"/>
          <w:jc w:val="center"/>
        </w:trPr>
        <w:tc>
          <w:tcPr>
            <w:tcW w:w="8698" w:type="dxa"/>
            <w:gridSpan w:val="7"/>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val="0"/>
                <w:bCs w:val="0"/>
                <w:sz w:val="21"/>
                <w:szCs w:val="21"/>
                <w:highlight w:val="none"/>
                <w:lang w:eastAsia="zh-CN"/>
              </w:rPr>
            </w:pPr>
            <w:r>
              <w:rPr>
                <w:rFonts w:hint="eastAsia" w:ascii="仿宋_GB2312" w:hAnsi="宋体" w:eastAsia="仿宋_GB2312"/>
                <w:sz w:val="21"/>
                <w:szCs w:val="24"/>
              </w:rPr>
              <w:t>（主要从工匠精神、技能技艺、带徒传技、业绩成果等方面进行总结</w:t>
            </w:r>
            <w:r>
              <w:rPr>
                <w:rFonts w:hint="eastAsia" w:hAnsi="宋体"/>
                <w:sz w:val="21"/>
                <w:szCs w:val="24"/>
                <w:lang w:val="en-US" w:eastAsia="zh-CN"/>
              </w:rPr>
              <w:t>,</w:t>
            </w:r>
            <w:r>
              <w:rPr>
                <w:rFonts w:hint="eastAsia" w:cs="仿宋_GB2312"/>
                <w:b w:val="0"/>
                <w:bCs w:val="0"/>
                <w:sz w:val="21"/>
                <w:szCs w:val="21"/>
                <w:highlight w:val="none"/>
                <w:lang w:eastAsia="zh-CN"/>
              </w:rPr>
              <w:t>列举主要代表性事例</w:t>
            </w:r>
            <w:r>
              <w:rPr>
                <w:rFonts w:hint="eastAsia" w:ascii="仿宋_GB2312" w:hAnsi="仿宋_GB2312" w:eastAsia="仿宋_GB2312" w:cs="仿宋_GB2312"/>
                <w:b w:val="0"/>
                <w:bCs w:val="0"/>
                <w:sz w:val="21"/>
                <w:szCs w:val="21"/>
                <w:highlight w:val="none"/>
              </w:rPr>
              <w:t>）</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default" w:cs="仿宋_GB2312"/>
                <w:sz w:val="21"/>
                <w:szCs w:val="21"/>
                <w:highlight w:val="none"/>
                <w:lang w:val="en-US" w:eastAsia="zh-CN"/>
              </w:rPr>
            </w:pPr>
            <w:r>
              <w:rPr>
                <w:rFonts w:hint="eastAsia" w:cs="仿宋_GB2312"/>
                <w:sz w:val="21"/>
                <w:szCs w:val="21"/>
                <w:highlight w:val="none"/>
                <w:lang w:eastAsia="zh-CN"/>
              </w:rPr>
              <w:t>例：</w:t>
            </w:r>
            <w:r>
              <w:rPr>
                <w:rFonts w:hint="eastAsia" w:ascii="仿宋_GB2312" w:hAnsi="仿宋_GB2312" w:eastAsia="仿宋_GB2312" w:cs="仿宋_GB2312"/>
                <w:sz w:val="21"/>
                <w:szCs w:val="21"/>
                <w:highlight w:val="none"/>
                <w:lang w:eastAsia="zh-CN"/>
              </w:rPr>
              <w:t>XX</w:t>
            </w:r>
            <w:r>
              <w:rPr>
                <w:rFonts w:hint="eastAsia" w:cs="仿宋_GB2312"/>
                <w:sz w:val="21"/>
                <w:szCs w:val="21"/>
                <w:highlight w:val="none"/>
                <w:lang w:val="en-US" w:eastAsia="zh-CN"/>
              </w:rPr>
              <w:t>XX</w:t>
            </w:r>
            <w:r>
              <w:rPr>
                <w:rFonts w:hint="eastAsia" w:ascii="仿宋_GB2312" w:hAnsi="仿宋_GB2312" w:eastAsia="仿宋_GB2312" w:cs="仿宋_GB2312"/>
                <w:sz w:val="21"/>
                <w:szCs w:val="21"/>
                <w:highlight w:val="none"/>
                <w:lang w:eastAsia="zh-CN"/>
              </w:rPr>
              <w:t>年XX月</w:t>
            </w:r>
            <w:r>
              <w:rPr>
                <w:rFonts w:hint="eastAsia" w:cs="仿宋_GB2312"/>
                <w:sz w:val="21"/>
                <w:szCs w:val="21"/>
                <w:highlight w:val="none"/>
                <w:lang w:eastAsia="zh-CN"/>
              </w:rPr>
              <w:t>，</w:t>
            </w:r>
            <w:r>
              <w:rPr>
                <w:rFonts w:hint="eastAsia" w:cs="仿宋_GB2312"/>
                <w:sz w:val="21"/>
                <w:szCs w:val="21"/>
                <w:highlight w:val="none"/>
                <w:lang w:val="en-US" w:eastAsia="zh-CN"/>
              </w:rPr>
              <w:t>XX（运用方法、重要环节等），解决XX问题；</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420" w:firstLineChars="200"/>
              <w:textAlignment w:val="auto"/>
              <w:rPr>
                <w:rFonts w:hint="eastAsia" w:ascii="仿宋_GB2312" w:hAnsi="仿宋_GB2312" w:eastAsia="仿宋_GB2312" w:cs="仿宋_GB2312"/>
                <w:sz w:val="21"/>
                <w:szCs w:val="21"/>
                <w:highlight w:val="none"/>
                <w:lang w:eastAsia="zh-CN"/>
              </w:rPr>
            </w:pPr>
            <w:r>
              <w:rPr>
                <w:rFonts w:hint="eastAsia" w:cs="仿宋_GB2312"/>
                <w:sz w:val="21"/>
                <w:szCs w:val="21"/>
                <w:highlight w:val="none"/>
                <w:lang w:val="en-US" w:eastAsia="zh-CN"/>
              </w:rPr>
              <w:t>XXXX年XX月，</w:t>
            </w:r>
            <w:r>
              <w:rPr>
                <w:rFonts w:hint="eastAsia" w:ascii="仿宋_GB2312" w:hAnsi="仿宋_GB2312" w:eastAsia="仿宋_GB2312" w:cs="仿宋_GB2312"/>
                <w:sz w:val="21"/>
                <w:szCs w:val="21"/>
                <w:highlight w:val="none"/>
                <w:lang w:eastAsia="zh-CN"/>
              </w:rPr>
              <w:t>XX（技术改造、技术革新成果等），实现XX（</w:t>
            </w:r>
            <w:r>
              <w:rPr>
                <w:rFonts w:hint="eastAsia" w:cs="仿宋_GB2312"/>
                <w:sz w:val="21"/>
                <w:szCs w:val="21"/>
                <w:highlight w:val="none"/>
                <w:lang w:eastAsia="zh-CN"/>
              </w:rPr>
              <w:t>取得的</w:t>
            </w:r>
            <w:r>
              <w:rPr>
                <w:rFonts w:hint="eastAsia" w:ascii="仿宋_GB2312" w:hAnsi="仿宋_GB2312" w:eastAsia="仿宋_GB2312" w:cs="仿宋_GB2312"/>
                <w:sz w:val="21"/>
                <w:szCs w:val="21"/>
                <w:highlight w:val="none"/>
                <w:lang w:eastAsia="zh-CN"/>
              </w:rPr>
              <w:t>经济</w:t>
            </w:r>
            <w:r>
              <w:rPr>
                <w:rFonts w:hint="eastAsia" w:cs="仿宋_GB2312"/>
                <w:sz w:val="21"/>
                <w:szCs w:val="21"/>
                <w:highlight w:val="none"/>
                <w:lang w:eastAsia="zh-CN"/>
              </w:rPr>
              <w:t>、</w:t>
            </w:r>
            <w:r>
              <w:rPr>
                <w:rFonts w:hint="eastAsia" w:ascii="仿宋_GB2312" w:hAnsi="仿宋_GB2312" w:eastAsia="仿宋_GB2312" w:cs="仿宋_GB2312"/>
                <w:sz w:val="21"/>
                <w:szCs w:val="21"/>
                <w:highlight w:val="none"/>
                <w:lang w:eastAsia="zh-CN"/>
              </w:rPr>
              <w:t>社会效益</w:t>
            </w:r>
            <w:r>
              <w:rPr>
                <w:rFonts w:hint="eastAsia" w:cs="仿宋_GB2312"/>
                <w:sz w:val="21"/>
                <w:szCs w:val="21"/>
                <w:highlight w:val="none"/>
                <w:lang w:eastAsia="zh-CN"/>
              </w:rPr>
              <w:t>等</w:t>
            </w:r>
            <w:r>
              <w:rPr>
                <w:rFonts w:hint="eastAsia" w:ascii="仿宋_GB2312" w:hAnsi="仿宋_GB2312" w:eastAsia="仿宋_GB2312" w:cs="仿宋_GB2312"/>
                <w:sz w:val="21"/>
                <w:szCs w:val="21"/>
                <w:highlight w:val="none"/>
                <w:lang w:eastAsia="zh-CN"/>
              </w:rPr>
              <w:t>）</w:t>
            </w:r>
            <w:r>
              <w:rPr>
                <w:rFonts w:hint="eastAsia" w:cs="仿宋_GB2312"/>
                <w:sz w:val="21"/>
                <w:szCs w:val="21"/>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default" w:ascii="仿宋_GB2312" w:hAnsi="仿宋_GB2312" w:eastAsia="仿宋_GB2312" w:cs="仿宋_GB2312"/>
                <w:sz w:val="21"/>
                <w:szCs w:val="21"/>
                <w:highlight w:val="none"/>
                <w:lang w:val="en-US" w:eastAsia="zh-CN"/>
              </w:rPr>
            </w:pPr>
            <w:r>
              <w:rPr>
                <w:rFonts w:hint="eastAsia" w:cs="仿宋_GB2312"/>
                <w:sz w:val="21"/>
                <w:szCs w:val="21"/>
                <w:highlight w:val="none"/>
                <w:lang w:val="en-US" w:eastAsia="zh-CN"/>
              </w:rPr>
              <w:t xml:space="preserve">    XXXX年XX月，XX（带徒方式、传授的技艺内容等），取得XX成绩（徒弟成就、技艺传承情况等）</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420" w:firstLineChars="200"/>
              <w:textAlignment w:val="auto"/>
              <w:rPr>
                <w:rFonts w:ascii="仿宋_GB2312" w:hAnsi="Times New Roman" w:eastAsia="仿宋_GB2312"/>
                <w:sz w:val="21"/>
                <w:szCs w:val="24"/>
              </w:rPr>
            </w:pPr>
            <w:r>
              <w:rPr>
                <w:rFonts w:hint="eastAsia" w:ascii="仿宋_GB2312" w:hAnsi="仿宋_GB2312" w:eastAsia="仿宋_GB2312" w:cs="仿宋_GB2312"/>
                <w:sz w:val="21"/>
                <w:szCs w:val="21"/>
                <w:highlight w:val="none"/>
                <w:lang w:eastAsia="zh-CN"/>
              </w:rPr>
              <w:t>......</w:t>
            </w:r>
          </w:p>
        </w:tc>
      </w:tr>
      <w:tr>
        <w:tblPrEx>
          <w:tblCellMar>
            <w:top w:w="0" w:type="dxa"/>
            <w:left w:w="108" w:type="dxa"/>
            <w:bottom w:w="0" w:type="dxa"/>
            <w:right w:w="108" w:type="dxa"/>
          </w:tblCellMar>
        </w:tblPrEx>
        <w:trPr>
          <w:trHeight w:val="340" w:hRule="atLeast"/>
          <w:jc w:val="center"/>
        </w:trPr>
        <w:tc>
          <w:tcPr>
            <w:tcW w:w="8698" w:type="dxa"/>
            <w:gridSpan w:val="7"/>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申报人承诺</w:t>
            </w:r>
          </w:p>
        </w:tc>
      </w:tr>
      <w:tr>
        <w:tblPrEx>
          <w:tblCellMar>
            <w:top w:w="0" w:type="dxa"/>
            <w:left w:w="108" w:type="dxa"/>
            <w:bottom w:w="0" w:type="dxa"/>
            <w:right w:w="108" w:type="dxa"/>
          </w:tblCellMar>
        </w:tblPrEx>
        <w:trPr>
          <w:trHeight w:val="1373" w:hRule="atLeast"/>
          <w:jc w:val="center"/>
        </w:trPr>
        <w:tc>
          <w:tcPr>
            <w:tcW w:w="8698" w:type="dxa"/>
            <w:gridSpan w:val="7"/>
            <w:tcBorders>
              <w:top w:val="single" w:color="000000" w:sz="4" w:space="0"/>
              <w:left w:val="single" w:color="000000" w:sz="4" w:space="0"/>
              <w:bottom w:val="single" w:color="000000" w:sz="4" w:space="0"/>
              <w:right w:val="single" w:color="000000" w:sz="4" w:space="0"/>
            </w:tcBorders>
            <w:vAlign w:val="center"/>
          </w:tcPr>
          <w:p>
            <w:pPr>
              <w:spacing w:line="240" w:lineRule="auto"/>
              <w:ind w:firstLine="420" w:firstLineChars="200"/>
              <w:rPr>
                <w:rFonts w:ascii="仿宋_GB2312" w:hAnsi="Times New Roman" w:eastAsia="仿宋_GB2312"/>
                <w:sz w:val="21"/>
                <w:szCs w:val="24"/>
              </w:rPr>
            </w:pPr>
            <w:r>
              <w:rPr>
                <w:rFonts w:hint="eastAsia" w:ascii="仿宋_GB2312" w:hAnsi="宋体" w:eastAsia="仿宋_GB2312"/>
                <w:sz w:val="21"/>
                <w:szCs w:val="24"/>
              </w:rPr>
              <w:t>本人符合 “龙岗工匠”申报条件，所申报的所有材料属实；如有虚假之处，本人承担一切责任。</w:t>
            </w:r>
          </w:p>
          <w:p>
            <w:pPr>
              <w:spacing w:line="240" w:lineRule="auto"/>
              <w:ind w:firstLine="0" w:firstLineChars="0"/>
              <w:rPr>
                <w:rFonts w:ascii="仿宋_GB2312" w:hAnsi="Times New Roman" w:eastAsia="仿宋_GB2312"/>
                <w:sz w:val="21"/>
                <w:szCs w:val="24"/>
              </w:rPr>
            </w:pPr>
          </w:p>
          <w:p>
            <w:pPr>
              <w:spacing w:line="240" w:lineRule="auto"/>
              <w:ind w:firstLine="420" w:firstLineChars="200"/>
              <w:rPr>
                <w:rFonts w:ascii="仿宋_GB2312" w:hAnsi="Times New Roman" w:eastAsia="仿宋_GB2312"/>
                <w:sz w:val="21"/>
                <w:szCs w:val="24"/>
              </w:rPr>
            </w:pPr>
            <w:r>
              <w:rPr>
                <w:rFonts w:hint="eastAsia" w:ascii="仿宋_GB2312" w:hAnsi="宋体" w:eastAsia="仿宋_GB2312"/>
                <w:sz w:val="21"/>
                <w:szCs w:val="24"/>
              </w:rPr>
              <w:t>申请人：</w:t>
            </w:r>
            <w:r>
              <w:rPr>
                <w:rFonts w:hint="eastAsia" w:ascii="仿宋_GB2312" w:hAnsi="Times New Roman" w:eastAsia="仿宋_GB2312"/>
                <w:sz w:val="21"/>
                <w:szCs w:val="24"/>
              </w:rPr>
              <w:t xml:space="preserve">                                                    </w:t>
            </w:r>
            <w:r>
              <w:rPr>
                <w:rFonts w:hint="eastAsia" w:ascii="仿宋_GB2312" w:hAnsi="宋体" w:eastAsia="仿宋_GB2312"/>
                <w:sz w:val="21"/>
                <w:szCs w:val="24"/>
              </w:rPr>
              <w:t>年</w:t>
            </w:r>
            <w:r>
              <w:rPr>
                <w:rFonts w:hint="eastAsia" w:ascii="仿宋_GB2312" w:hAnsi="Times New Roman" w:eastAsia="仿宋_GB2312"/>
                <w:sz w:val="21"/>
                <w:szCs w:val="24"/>
              </w:rPr>
              <w:t xml:space="preserve">    </w:t>
            </w:r>
            <w:r>
              <w:rPr>
                <w:rFonts w:hint="eastAsia" w:ascii="仿宋_GB2312" w:hAnsi="宋体" w:eastAsia="仿宋_GB2312"/>
                <w:sz w:val="21"/>
                <w:szCs w:val="24"/>
              </w:rPr>
              <w:t>月</w:t>
            </w:r>
            <w:r>
              <w:rPr>
                <w:rFonts w:hint="eastAsia" w:ascii="仿宋_GB2312" w:hAnsi="Times New Roman" w:eastAsia="仿宋_GB2312"/>
                <w:sz w:val="21"/>
                <w:szCs w:val="24"/>
              </w:rPr>
              <w:t xml:space="preserve">    </w:t>
            </w:r>
            <w:r>
              <w:rPr>
                <w:rFonts w:hint="eastAsia" w:ascii="仿宋_GB2312" w:hAnsi="宋体" w:eastAsia="仿宋_GB2312"/>
                <w:sz w:val="21"/>
                <w:szCs w:val="24"/>
              </w:rPr>
              <w:t>日</w:t>
            </w:r>
          </w:p>
        </w:tc>
      </w:tr>
      <w:tr>
        <w:tblPrEx>
          <w:tblCellMar>
            <w:top w:w="0" w:type="dxa"/>
            <w:left w:w="108" w:type="dxa"/>
            <w:bottom w:w="0" w:type="dxa"/>
            <w:right w:w="108" w:type="dxa"/>
          </w:tblCellMar>
        </w:tblPrEx>
        <w:trPr>
          <w:trHeight w:val="340" w:hRule="atLeast"/>
          <w:jc w:val="center"/>
        </w:trPr>
        <w:tc>
          <w:tcPr>
            <w:tcW w:w="8698" w:type="dxa"/>
            <w:gridSpan w:val="7"/>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推荐单位意见</w:t>
            </w:r>
          </w:p>
        </w:tc>
      </w:tr>
      <w:tr>
        <w:tblPrEx>
          <w:tblCellMar>
            <w:top w:w="0" w:type="dxa"/>
            <w:left w:w="108" w:type="dxa"/>
            <w:bottom w:w="0" w:type="dxa"/>
            <w:right w:w="108" w:type="dxa"/>
          </w:tblCellMar>
        </w:tblPrEx>
        <w:trPr>
          <w:trHeight w:val="1595" w:hRule="atLeast"/>
          <w:jc w:val="center"/>
        </w:trPr>
        <w:tc>
          <w:tcPr>
            <w:tcW w:w="8698" w:type="dxa"/>
            <w:gridSpan w:val="7"/>
            <w:tcBorders>
              <w:top w:val="single" w:color="000000" w:sz="4" w:space="0"/>
              <w:left w:val="single" w:color="000000" w:sz="4" w:space="0"/>
              <w:right w:val="single" w:color="000000" w:sz="4" w:space="0"/>
            </w:tcBorders>
            <w:vAlign w:val="center"/>
          </w:tcPr>
          <w:p>
            <w:pPr>
              <w:spacing w:line="240" w:lineRule="auto"/>
              <w:ind w:firstLine="420" w:firstLineChars="200"/>
              <w:rPr>
                <w:rFonts w:ascii="仿宋_GB2312" w:hAnsi="Times New Roman" w:eastAsia="仿宋_GB2312"/>
                <w:sz w:val="21"/>
                <w:szCs w:val="24"/>
              </w:rPr>
            </w:pPr>
            <w:r>
              <w:rPr>
                <w:rFonts w:hint="eastAsia" w:ascii="仿宋_GB2312" w:hAnsi="宋体" w:eastAsia="仿宋_GB2312"/>
                <w:sz w:val="21"/>
                <w:szCs w:val="24"/>
              </w:rPr>
              <w:t>本单位现推荐</w:t>
            </w:r>
            <w:r>
              <w:rPr>
                <w:rFonts w:hint="eastAsia" w:ascii="仿宋_GB2312" w:hAnsi="Times New Roman" w:eastAsia="仿宋_GB2312"/>
                <w:sz w:val="21"/>
                <w:szCs w:val="24"/>
                <w:u w:val="single"/>
              </w:rPr>
              <w:t xml:space="preserve">        </w:t>
            </w:r>
            <w:r>
              <w:rPr>
                <w:rFonts w:hint="eastAsia" w:ascii="仿宋_GB2312" w:hAnsi="宋体" w:eastAsia="仿宋_GB2312"/>
                <w:sz w:val="21"/>
                <w:szCs w:val="24"/>
              </w:rPr>
              <w:t>同志申报“龙岗工匠”，该同志符合申报条件，所申报的所有情况属实；如有虚假之处，本单位承担一切责任。</w:t>
            </w:r>
          </w:p>
          <w:p>
            <w:pPr>
              <w:spacing w:line="240" w:lineRule="auto"/>
              <w:ind w:firstLine="0" w:firstLineChars="0"/>
              <w:rPr>
                <w:rFonts w:ascii="仿宋_GB2312" w:hAnsi="宋体" w:eastAsia="仿宋_GB2312"/>
                <w:sz w:val="21"/>
                <w:szCs w:val="24"/>
              </w:rPr>
            </w:pPr>
          </w:p>
          <w:p>
            <w:pPr>
              <w:spacing w:line="240" w:lineRule="auto"/>
              <w:ind w:firstLine="420" w:firstLineChars="200"/>
              <w:rPr>
                <w:rFonts w:ascii="仿宋_GB2312" w:hAnsi="Times New Roman" w:eastAsia="仿宋_GB2312"/>
                <w:sz w:val="21"/>
                <w:szCs w:val="24"/>
              </w:rPr>
            </w:pPr>
            <w:r>
              <w:rPr>
                <w:rFonts w:hint="eastAsia" w:ascii="仿宋_GB2312" w:hAnsi="宋体" w:eastAsia="仿宋_GB2312"/>
                <w:sz w:val="21"/>
                <w:szCs w:val="24"/>
              </w:rPr>
              <w:t>推荐单位（公章）：</w:t>
            </w:r>
            <w:r>
              <w:rPr>
                <w:rFonts w:hint="eastAsia" w:ascii="仿宋_GB2312" w:hAnsi="Times New Roman" w:eastAsia="仿宋_GB2312"/>
                <w:sz w:val="21"/>
                <w:szCs w:val="24"/>
              </w:rPr>
              <w:t xml:space="preserve">                  </w:t>
            </w:r>
            <w:r>
              <w:rPr>
                <w:rFonts w:hint="eastAsia" w:ascii="仿宋_GB2312" w:hAnsi="宋体" w:eastAsia="仿宋_GB2312"/>
                <w:sz w:val="21"/>
                <w:szCs w:val="24"/>
              </w:rPr>
              <w:t>负责人（签名）：</w:t>
            </w:r>
            <w:r>
              <w:rPr>
                <w:rFonts w:hint="eastAsia" w:ascii="仿宋_GB2312" w:hAnsi="Times New Roman" w:eastAsia="仿宋_GB2312"/>
                <w:sz w:val="21"/>
                <w:szCs w:val="24"/>
              </w:rPr>
              <w:t xml:space="preserve">         </w:t>
            </w:r>
            <w:r>
              <w:rPr>
                <w:rFonts w:hint="eastAsia" w:ascii="仿宋_GB2312" w:hAnsi="宋体" w:eastAsia="仿宋_GB2312"/>
                <w:sz w:val="21"/>
                <w:szCs w:val="24"/>
              </w:rPr>
              <w:t>年</w:t>
            </w:r>
            <w:r>
              <w:rPr>
                <w:rFonts w:hint="eastAsia" w:ascii="仿宋_GB2312" w:hAnsi="Times New Roman" w:eastAsia="仿宋_GB2312"/>
                <w:sz w:val="21"/>
                <w:szCs w:val="24"/>
              </w:rPr>
              <w:t xml:space="preserve">    </w:t>
            </w:r>
            <w:r>
              <w:rPr>
                <w:rFonts w:hint="eastAsia" w:ascii="仿宋_GB2312" w:hAnsi="宋体" w:eastAsia="仿宋_GB2312"/>
                <w:sz w:val="21"/>
                <w:szCs w:val="24"/>
              </w:rPr>
              <w:t>月</w:t>
            </w:r>
            <w:r>
              <w:rPr>
                <w:rFonts w:hint="eastAsia" w:ascii="仿宋_GB2312" w:hAnsi="Times New Roman" w:eastAsia="仿宋_GB2312"/>
                <w:sz w:val="21"/>
                <w:szCs w:val="24"/>
              </w:rPr>
              <w:t xml:space="preserve">   </w:t>
            </w:r>
            <w:r>
              <w:rPr>
                <w:rFonts w:hint="eastAsia" w:ascii="仿宋_GB2312" w:hAnsi="宋体" w:eastAsia="仿宋_GB2312"/>
                <w:sz w:val="21"/>
                <w:szCs w:val="24"/>
              </w:rPr>
              <w:t>日</w:t>
            </w:r>
          </w:p>
        </w:tc>
      </w:tr>
      <w:tr>
        <w:tblPrEx>
          <w:tblCellMar>
            <w:top w:w="0" w:type="dxa"/>
            <w:left w:w="108" w:type="dxa"/>
            <w:bottom w:w="0" w:type="dxa"/>
            <w:right w:w="108" w:type="dxa"/>
          </w:tblCellMar>
        </w:tblPrEx>
        <w:trPr>
          <w:trHeight w:val="340" w:hRule="atLeast"/>
          <w:jc w:val="center"/>
        </w:trPr>
        <w:tc>
          <w:tcPr>
            <w:tcW w:w="8698" w:type="dxa"/>
            <w:gridSpan w:val="7"/>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行业组意见</w:t>
            </w:r>
          </w:p>
        </w:tc>
      </w:tr>
      <w:tr>
        <w:tblPrEx>
          <w:tblCellMar>
            <w:top w:w="0" w:type="dxa"/>
            <w:left w:w="108" w:type="dxa"/>
            <w:bottom w:w="0" w:type="dxa"/>
            <w:right w:w="108" w:type="dxa"/>
          </w:tblCellMar>
        </w:tblPrEx>
        <w:trPr>
          <w:trHeight w:val="1365" w:hRule="atLeast"/>
          <w:jc w:val="center"/>
        </w:trPr>
        <w:tc>
          <w:tcPr>
            <w:tcW w:w="8698" w:type="dxa"/>
            <w:gridSpan w:val="7"/>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_GB2312" w:hAnsi="宋体" w:eastAsia="仿宋_GB2312"/>
                <w:sz w:val="21"/>
                <w:szCs w:val="24"/>
              </w:rPr>
            </w:pPr>
          </w:p>
          <w:p>
            <w:pPr>
              <w:spacing w:line="240" w:lineRule="auto"/>
              <w:ind w:firstLine="0" w:firstLineChars="0"/>
              <w:rPr>
                <w:rFonts w:hint="eastAsia" w:ascii="仿宋_GB2312" w:hAnsi="Times New Roman" w:eastAsia="仿宋_GB2312"/>
                <w:sz w:val="21"/>
                <w:szCs w:val="24"/>
              </w:rPr>
            </w:pPr>
          </w:p>
          <w:p>
            <w:pPr>
              <w:spacing w:line="240" w:lineRule="auto"/>
              <w:ind w:firstLine="0" w:firstLineChars="0"/>
              <w:rPr>
                <w:rFonts w:ascii="仿宋_GB2312" w:hAnsi="Times New Roman" w:eastAsia="仿宋_GB2312"/>
                <w:sz w:val="21"/>
                <w:szCs w:val="24"/>
              </w:rPr>
            </w:pPr>
            <w:r>
              <w:rPr>
                <w:rFonts w:hint="eastAsia" w:ascii="仿宋_GB2312" w:hAnsi="Times New Roman" w:eastAsia="仿宋_GB2312"/>
                <w:sz w:val="21"/>
                <w:szCs w:val="24"/>
              </w:rPr>
              <w:t xml:space="preserve">行业组专家签名：                                                  </w:t>
            </w:r>
            <w:r>
              <w:rPr>
                <w:rFonts w:hint="eastAsia" w:ascii="仿宋_GB2312" w:hAnsi="宋体" w:eastAsia="仿宋_GB2312"/>
                <w:sz w:val="21"/>
                <w:szCs w:val="24"/>
              </w:rPr>
              <w:t>年</w:t>
            </w:r>
            <w:r>
              <w:rPr>
                <w:rFonts w:hint="eastAsia" w:ascii="仿宋_GB2312" w:hAnsi="Times New Roman" w:eastAsia="仿宋_GB2312"/>
                <w:sz w:val="21"/>
                <w:szCs w:val="24"/>
              </w:rPr>
              <w:t xml:space="preserve">   </w:t>
            </w:r>
            <w:r>
              <w:rPr>
                <w:rFonts w:hint="eastAsia" w:ascii="仿宋_GB2312" w:hAnsi="宋体" w:eastAsia="仿宋_GB2312"/>
                <w:sz w:val="21"/>
                <w:szCs w:val="24"/>
              </w:rPr>
              <w:t>月</w:t>
            </w:r>
            <w:r>
              <w:rPr>
                <w:rFonts w:hint="eastAsia" w:ascii="仿宋_GB2312" w:hAnsi="Times New Roman" w:eastAsia="仿宋_GB2312"/>
                <w:sz w:val="21"/>
                <w:szCs w:val="24"/>
              </w:rPr>
              <w:t xml:space="preserve">   </w:t>
            </w:r>
            <w:r>
              <w:rPr>
                <w:rFonts w:hint="eastAsia" w:ascii="仿宋_GB2312" w:hAnsi="宋体" w:eastAsia="仿宋_GB2312"/>
                <w:sz w:val="21"/>
                <w:szCs w:val="24"/>
              </w:rPr>
              <w:t>日</w:t>
            </w:r>
          </w:p>
        </w:tc>
      </w:tr>
      <w:tr>
        <w:tblPrEx>
          <w:tblCellMar>
            <w:top w:w="0" w:type="dxa"/>
            <w:left w:w="108" w:type="dxa"/>
            <w:bottom w:w="0" w:type="dxa"/>
            <w:right w:w="108" w:type="dxa"/>
          </w:tblCellMar>
        </w:tblPrEx>
        <w:trPr>
          <w:trHeight w:val="340" w:hRule="atLeast"/>
          <w:jc w:val="center"/>
        </w:trPr>
        <w:tc>
          <w:tcPr>
            <w:tcW w:w="8698" w:type="dxa"/>
            <w:gridSpan w:val="7"/>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hAnsi="Times New Roman" w:eastAsia="仿宋_GB2312"/>
                <w:sz w:val="21"/>
                <w:szCs w:val="24"/>
              </w:rPr>
            </w:pPr>
            <w:r>
              <w:rPr>
                <w:rFonts w:hint="eastAsia" w:ascii="仿宋_GB2312" w:hAnsi="宋体" w:eastAsia="仿宋_GB2312"/>
                <w:sz w:val="21"/>
                <w:szCs w:val="24"/>
              </w:rPr>
              <w:t>推荐意见</w:t>
            </w:r>
          </w:p>
        </w:tc>
      </w:tr>
      <w:tr>
        <w:tblPrEx>
          <w:tblCellMar>
            <w:top w:w="0" w:type="dxa"/>
            <w:left w:w="108" w:type="dxa"/>
            <w:bottom w:w="0" w:type="dxa"/>
            <w:right w:w="108" w:type="dxa"/>
          </w:tblCellMar>
        </w:tblPrEx>
        <w:trPr>
          <w:trHeight w:val="1305" w:hRule="atLeast"/>
          <w:jc w:val="center"/>
        </w:trPr>
        <w:tc>
          <w:tcPr>
            <w:tcW w:w="8698" w:type="dxa"/>
            <w:gridSpan w:val="7"/>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仿宋_GB2312" w:hAnsi="宋体" w:eastAsia="仿宋_GB2312"/>
                <w:sz w:val="21"/>
                <w:szCs w:val="24"/>
              </w:rPr>
            </w:pPr>
          </w:p>
          <w:p>
            <w:pPr>
              <w:spacing w:line="240" w:lineRule="auto"/>
              <w:ind w:firstLine="0" w:firstLineChars="0"/>
              <w:rPr>
                <w:rFonts w:hint="eastAsia" w:ascii="仿宋_GB2312" w:hAnsi="宋体" w:eastAsia="仿宋_GB2312"/>
                <w:sz w:val="21"/>
                <w:szCs w:val="24"/>
              </w:rPr>
            </w:pPr>
          </w:p>
          <w:p>
            <w:pPr>
              <w:spacing w:line="240" w:lineRule="auto"/>
              <w:ind w:firstLine="0" w:firstLineChars="0"/>
            </w:pPr>
            <w:r>
              <w:rPr>
                <w:rFonts w:hint="eastAsia" w:ascii="仿宋_GB2312" w:hAnsi="宋体" w:eastAsia="仿宋_GB2312"/>
                <w:sz w:val="21"/>
                <w:szCs w:val="24"/>
              </w:rPr>
              <w:t xml:space="preserve">资格审核组或综合组专家签名：                    </w:t>
            </w:r>
            <w:r>
              <w:rPr>
                <w:rFonts w:hint="eastAsia" w:ascii="仿宋_GB2312" w:hAnsi="Times New Roman" w:eastAsia="仿宋_GB2312"/>
                <w:sz w:val="21"/>
                <w:szCs w:val="24"/>
              </w:rPr>
              <w:t xml:space="preserve">                  </w:t>
            </w:r>
            <w:r>
              <w:rPr>
                <w:rFonts w:hint="eastAsia" w:ascii="仿宋_GB2312" w:hAnsi="宋体" w:eastAsia="仿宋_GB2312"/>
                <w:sz w:val="21"/>
                <w:szCs w:val="24"/>
              </w:rPr>
              <w:t>年</w:t>
            </w:r>
            <w:r>
              <w:rPr>
                <w:rFonts w:hint="eastAsia" w:ascii="仿宋_GB2312" w:hAnsi="Times New Roman" w:eastAsia="仿宋_GB2312"/>
                <w:sz w:val="21"/>
                <w:szCs w:val="24"/>
              </w:rPr>
              <w:t xml:space="preserve">   </w:t>
            </w:r>
            <w:r>
              <w:rPr>
                <w:rFonts w:hint="eastAsia" w:ascii="仿宋_GB2312" w:hAnsi="宋体" w:eastAsia="仿宋_GB2312"/>
                <w:sz w:val="21"/>
                <w:szCs w:val="24"/>
              </w:rPr>
              <w:t>月</w:t>
            </w:r>
            <w:r>
              <w:rPr>
                <w:rFonts w:hint="eastAsia" w:ascii="仿宋_GB2312" w:hAnsi="Times New Roman" w:eastAsia="仿宋_GB2312"/>
                <w:sz w:val="21"/>
                <w:szCs w:val="24"/>
              </w:rPr>
              <w:t xml:space="preserve">   </w:t>
            </w:r>
            <w:r>
              <w:rPr>
                <w:rFonts w:hint="eastAsia" w:ascii="仿宋_GB2312" w:hAnsi="宋体" w:eastAsia="仿宋_GB2312"/>
                <w:sz w:val="21"/>
                <w:szCs w:val="24"/>
              </w:rPr>
              <w:t>日</w:t>
            </w:r>
          </w:p>
        </w:tc>
      </w:tr>
    </w:tbl>
    <w:p>
      <w:pPr>
        <w:spacing w:line="240" w:lineRule="auto"/>
        <w:ind w:firstLine="0" w:firstLineChars="0"/>
        <w:rPr>
          <w:rFonts w:ascii="Times New Roman" w:hAnsi="Times New Roman" w:eastAsia="宋体"/>
          <w:vanish/>
          <w:sz w:val="21"/>
          <w:szCs w:val="24"/>
        </w:rPr>
      </w:pPr>
    </w:p>
    <w:p>
      <w:pPr>
        <w:spacing w:line="240" w:lineRule="auto"/>
        <w:ind w:firstLine="420" w:firstLineChars="0"/>
        <w:rPr>
          <w:rFonts w:hint="eastAsia" w:ascii="仿宋_GB2312" w:hAnsi="宋体" w:eastAsia="仿宋_GB2312"/>
          <w:sz w:val="21"/>
          <w:szCs w:val="24"/>
        </w:rPr>
      </w:pPr>
      <w:r>
        <w:rPr>
          <w:rFonts w:hint="eastAsia" w:ascii="仿宋_GB2312" w:hAnsi="宋体" w:eastAsia="仿宋_GB2312"/>
          <w:sz w:val="21"/>
          <w:szCs w:val="24"/>
        </w:rPr>
        <w:t>备注：本表A4纸双面打印；申报人可在个人自主申报</w:t>
      </w:r>
      <w:r>
        <w:rPr>
          <w:rFonts w:hint="default" w:ascii="仿宋_GB2312" w:hAnsi="宋体" w:eastAsia="仿宋_GB2312"/>
          <w:sz w:val="21"/>
          <w:szCs w:val="24"/>
        </w:rPr>
        <w:t>或单位推荐两种</w:t>
      </w:r>
      <w:r>
        <w:rPr>
          <w:rFonts w:hint="eastAsia" w:ascii="仿宋_GB2312" w:hAnsi="宋体" w:eastAsia="仿宋_GB2312"/>
          <w:sz w:val="21"/>
          <w:szCs w:val="24"/>
        </w:rPr>
        <w:t>形式之中选择其中一种方式申报。</w:t>
      </w:r>
    </w:p>
    <w:p>
      <w:pPr>
        <w:pStyle w:val="4"/>
        <w:bidi w:val="0"/>
        <w:rPr>
          <w:rFonts w:hint="default"/>
        </w:rPr>
      </w:pPr>
      <w:bookmarkStart w:id="16" w:name="_Toc1480036684"/>
      <w:bookmarkStart w:id="17" w:name="_Toc1727810897"/>
      <w:r>
        <w:rPr>
          <w:rFonts w:hint="default"/>
        </w:rPr>
        <w:t>身份证明</w:t>
      </w:r>
      <w:bookmarkEnd w:id="16"/>
      <w:bookmarkEnd w:id="17"/>
    </w:p>
    <w:p>
      <w:pPr>
        <w:spacing w:line="240" w:lineRule="auto"/>
        <w:ind w:firstLine="0" w:firstLineChars="0"/>
        <w:jc w:val="center"/>
        <w:rPr>
          <w:rFonts w:hint="default" w:ascii="Times New Roman" w:hAnsi="Times New Roman" w:eastAsia="宋体"/>
          <w:sz w:val="44"/>
          <w:szCs w:val="44"/>
        </w:rPr>
      </w:pPr>
    </w:p>
    <w:p>
      <w:pPr>
        <w:spacing w:line="240" w:lineRule="auto"/>
        <w:ind w:firstLine="0" w:firstLineChars="0"/>
        <w:jc w:val="center"/>
        <w:rPr>
          <w:rFonts w:hint="default" w:ascii="Times New Roman" w:hAnsi="Times New Roman" w:eastAsia="宋体"/>
          <w:sz w:val="44"/>
          <w:szCs w:val="44"/>
        </w:rPr>
      </w:pPr>
    </w:p>
    <w:p>
      <w:pPr>
        <w:spacing w:line="240" w:lineRule="auto"/>
        <w:ind w:firstLine="0" w:firstLineChars="0"/>
        <w:jc w:val="center"/>
        <w:rPr>
          <w:rFonts w:hint="default" w:ascii="Times New Roman" w:hAnsi="Times New Roman" w:eastAsia="宋体"/>
          <w:sz w:val="44"/>
          <w:szCs w:val="44"/>
        </w:rPr>
      </w:pPr>
    </w:p>
    <w:p>
      <w:pPr>
        <w:spacing w:line="240" w:lineRule="auto"/>
        <w:ind w:firstLine="0" w:firstLineChars="0"/>
        <w:jc w:val="center"/>
        <w:rPr>
          <w:rFonts w:hint="default" w:ascii="Times New Roman" w:hAnsi="Times New Roman" w:eastAsia="宋体"/>
          <w:sz w:val="44"/>
          <w:szCs w:val="44"/>
        </w:rPr>
      </w:pPr>
    </w:p>
    <w:p>
      <w:pPr>
        <w:spacing w:line="240" w:lineRule="auto"/>
        <w:ind w:firstLine="0" w:firstLineChars="0"/>
        <w:jc w:val="center"/>
        <w:rPr>
          <w:rFonts w:hint="default" w:ascii="Times New Roman" w:hAnsi="Times New Roman" w:eastAsia="宋体"/>
          <w:sz w:val="44"/>
          <w:szCs w:val="44"/>
        </w:rPr>
      </w:pPr>
    </w:p>
    <w:p>
      <w:pPr>
        <w:bidi w:val="0"/>
        <w:ind w:left="0" w:leftChars="0" w:firstLine="0" w:firstLineChars="0"/>
        <w:jc w:val="center"/>
        <w:rPr>
          <w:rFonts w:hint="default"/>
        </w:rPr>
      </w:pPr>
      <w:r>
        <w:rPr>
          <w:rFonts w:hint="default"/>
        </w:rPr>
        <w:t>（粘贴或打印）</w:t>
      </w:r>
    </w:p>
    <w:p>
      <w:pPr>
        <w:spacing w:line="240" w:lineRule="auto"/>
        <w:ind w:firstLine="0" w:firstLineChars="0"/>
        <w:jc w:val="center"/>
        <w:rPr>
          <w:rFonts w:hint="default" w:ascii="Times New Roman" w:hAnsi="Times New Roman" w:eastAsia="宋体"/>
          <w:sz w:val="44"/>
          <w:szCs w:val="44"/>
        </w:rPr>
      </w:pPr>
    </w:p>
    <w:p>
      <w:pPr>
        <w:spacing w:line="240" w:lineRule="auto"/>
        <w:ind w:firstLine="0" w:firstLineChars="0"/>
        <w:jc w:val="center"/>
        <w:rPr>
          <w:rFonts w:hint="default" w:ascii="Times New Roman" w:hAnsi="Times New Roman" w:eastAsia="宋体"/>
          <w:sz w:val="44"/>
          <w:szCs w:val="44"/>
        </w:rPr>
      </w:pPr>
    </w:p>
    <w:p>
      <w:pPr>
        <w:spacing w:line="240" w:lineRule="auto"/>
        <w:ind w:firstLine="0" w:firstLineChars="0"/>
        <w:jc w:val="center"/>
        <w:rPr>
          <w:rFonts w:hint="default" w:ascii="Times New Roman" w:hAnsi="Times New Roman" w:eastAsia="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pStyle w:val="4"/>
        <w:bidi w:val="0"/>
        <w:rPr>
          <w:rFonts w:hint="eastAsia"/>
        </w:rPr>
      </w:pPr>
      <w:bookmarkStart w:id="18" w:name="_Toc1324625604"/>
      <w:bookmarkStart w:id="19" w:name="_Toc853072869"/>
      <w:r>
        <w:rPr>
          <w:rFonts w:hint="eastAsia"/>
        </w:rPr>
        <w:t>学历</w:t>
      </w:r>
      <w:r>
        <w:rPr>
          <w:rFonts w:hint="eastAsia"/>
          <w:lang w:eastAsia="zh-CN"/>
        </w:rPr>
        <w:t>学位</w:t>
      </w:r>
      <w:r>
        <w:rPr>
          <w:rFonts w:hint="eastAsia"/>
        </w:rPr>
        <w:t>证明</w:t>
      </w:r>
      <w:bookmarkEnd w:id="18"/>
      <w:bookmarkEnd w:id="19"/>
    </w:p>
    <w:p>
      <w:pPr>
        <w:spacing w:line="240" w:lineRule="auto"/>
        <w:ind w:firstLine="0" w:firstLineChars="0"/>
        <w:jc w:val="center"/>
        <w:rPr>
          <w:rFonts w:hint="eastAsia" w:ascii="Times New Roman" w:hAnsi="Times New Roman" w:eastAsia="宋体"/>
          <w:sz w:val="44"/>
          <w:szCs w:val="44"/>
        </w:rPr>
      </w:pPr>
    </w:p>
    <w:p>
      <w:pPr>
        <w:spacing w:line="240" w:lineRule="auto"/>
        <w:ind w:firstLine="0" w:firstLineChars="0"/>
        <w:jc w:val="center"/>
        <w:rPr>
          <w:rFonts w:hint="eastAsia" w:ascii="Times New Roman" w:hAnsi="Times New Roman" w:eastAsia="宋体"/>
          <w:sz w:val="44"/>
          <w:szCs w:val="44"/>
        </w:rPr>
      </w:pPr>
    </w:p>
    <w:p>
      <w:pPr>
        <w:spacing w:line="240" w:lineRule="auto"/>
        <w:ind w:firstLine="0" w:firstLineChars="0"/>
        <w:jc w:val="center"/>
        <w:rPr>
          <w:rFonts w:hint="eastAsia" w:ascii="Times New Roman" w:hAnsi="Times New Roman" w:eastAsia="宋体"/>
          <w:sz w:val="44"/>
          <w:szCs w:val="44"/>
        </w:rPr>
      </w:pPr>
    </w:p>
    <w:p>
      <w:pPr>
        <w:spacing w:line="240" w:lineRule="auto"/>
        <w:ind w:firstLine="0" w:firstLineChars="0"/>
        <w:jc w:val="center"/>
        <w:rPr>
          <w:rFonts w:hint="eastAsia" w:ascii="Times New Roman" w:hAnsi="Times New Roman" w:eastAsia="宋体"/>
          <w:sz w:val="44"/>
          <w:szCs w:val="44"/>
        </w:rPr>
      </w:pPr>
    </w:p>
    <w:p>
      <w:pPr>
        <w:bidi w:val="0"/>
        <w:ind w:left="0" w:leftChars="0" w:firstLine="0" w:firstLineChars="0"/>
        <w:jc w:val="center"/>
        <w:rPr>
          <w:rFonts w:hint="default"/>
        </w:rPr>
      </w:pPr>
      <w:r>
        <w:rPr>
          <w:rFonts w:hint="default"/>
        </w:rPr>
        <w:t>（粘贴或打印）</w:t>
      </w:r>
    </w:p>
    <w:p>
      <w:pPr>
        <w:spacing w:line="240" w:lineRule="auto"/>
        <w:ind w:firstLine="0" w:firstLineChars="0"/>
        <w:jc w:val="center"/>
        <w:rPr>
          <w:rFonts w:hint="default" w:ascii="Times New Roman" w:hAnsi="Times New Roman" w:eastAsia="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pStyle w:val="4"/>
        <w:bidi w:val="0"/>
        <w:rPr>
          <w:rFonts w:hint="default"/>
        </w:rPr>
      </w:pPr>
      <w:r>
        <w:rPr>
          <w:rFonts w:hint="eastAsia"/>
        </w:rPr>
        <w:t>职业资格证</w:t>
      </w:r>
      <w:r>
        <w:rPr>
          <w:rFonts w:hint="eastAsia"/>
          <w:lang w:eastAsia="zh-CN"/>
        </w:rPr>
        <w:t>书</w:t>
      </w:r>
      <w:r>
        <w:rPr>
          <w:rFonts w:hint="default"/>
        </w:rPr>
        <w:t>（职业技能等级证</w:t>
      </w:r>
      <w:r>
        <w:rPr>
          <w:rFonts w:hint="eastAsia"/>
          <w:lang w:eastAsia="zh-CN"/>
        </w:rPr>
        <w:t>书</w:t>
      </w:r>
      <w:r>
        <w:rPr>
          <w:rFonts w:hint="default"/>
        </w:rPr>
        <w:t>）/专业技术</w:t>
      </w:r>
    </w:p>
    <w:p>
      <w:pPr>
        <w:pStyle w:val="4"/>
        <w:bidi w:val="0"/>
        <w:rPr>
          <w:rFonts w:hint="eastAsia" w:eastAsia="方正小标宋简体"/>
          <w:lang w:eastAsia="zh-CN"/>
        </w:rPr>
      </w:pPr>
      <w:r>
        <w:rPr>
          <w:rFonts w:hint="default"/>
        </w:rPr>
        <w:t>职称证</w:t>
      </w:r>
      <w:r>
        <w:rPr>
          <w:rFonts w:hint="eastAsia"/>
          <w:lang w:eastAsia="zh-CN"/>
        </w:rPr>
        <w:t>书</w:t>
      </w:r>
    </w:p>
    <w:p>
      <w:pPr>
        <w:spacing w:line="240" w:lineRule="auto"/>
        <w:ind w:firstLine="0" w:firstLineChars="0"/>
        <w:jc w:val="center"/>
        <w:rPr>
          <w:rFonts w:hint="default" w:ascii="Times New Roman" w:hAnsi="Times New Roman" w:eastAsia="宋体"/>
          <w:sz w:val="44"/>
          <w:szCs w:val="44"/>
        </w:rPr>
      </w:pPr>
    </w:p>
    <w:p>
      <w:pPr>
        <w:spacing w:line="240" w:lineRule="auto"/>
        <w:ind w:firstLine="0" w:firstLineChars="0"/>
        <w:jc w:val="center"/>
        <w:rPr>
          <w:rFonts w:hint="default" w:ascii="Times New Roman" w:hAnsi="Times New Roman" w:eastAsia="宋体"/>
          <w:sz w:val="44"/>
          <w:szCs w:val="44"/>
        </w:rPr>
      </w:pPr>
    </w:p>
    <w:p>
      <w:pPr>
        <w:spacing w:line="240" w:lineRule="auto"/>
        <w:ind w:firstLine="0" w:firstLineChars="0"/>
        <w:jc w:val="center"/>
        <w:rPr>
          <w:rFonts w:hint="default" w:ascii="Times New Roman" w:hAnsi="Times New Roman" w:eastAsia="宋体"/>
          <w:sz w:val="44"/>
          <w:szCs w:val="44"/>
        </w:rPr>
      </w:pPr>
    </w:p>
    <w:p>
      <w:pPr>
        <w:spacing w:line="240" w:lineRule="auto"/>
        <w:ind w:firstLine="0" w:firstLineChars="0"/>
        <w:jc w:val="center"/>
        <w:rPr>
          <w:rFonts w:hint="default" w:ascii="Times New Roman" w:hAnsi="Times New Roman" w:eastAsia="宋体"/>
          <w:sz w:val="44"/>
          <w:szCs w:val="44"/>
        </w:rPr>
      </w:pPr>
    </w:p>
    <w:p>
      <w:pPr>
        <w:spacing w:line="240" w:lineRule="auto"/>
        <w:ind w:firstLine="0" w:firstLineChars="0"/>
        <w:jc w:val="center"/>
        <w:rPr>
          <w:rFonts w:hint="default" w:ascii="Times New Roman" w:hAnsi="Times New Roman" w:eastAsia="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jc w:val="both"/>
        <w:rPr>
          <w:rFonts w:hint="default" w:ascii="宋体" w:hAnsi="宋体" w:eastAsia="宋体" w:cs="宋体"/>
          <w:sz w:val="44"/>
          <w:szCs w:val="44"/>
        </w:rPr>
      </w:pPr>
    </w:p>
    <w:p>
      <w:pPr>
        <w:pStyle w:val="13"/>
        <w:rPr>
          <w:rFonts w:hint="default" w:ascii="宋体" w:hAnsi="宋体" w:eastAsia="宋体" w:cs="宋体"/>
          <w:sz w:val="44"/>
          <w:szCs w:val="44"/>
        </w:rPr>
      </w:pPr>
    </w:p>
    <w:p>
      <w:pPr>
        <w:rPr>
          <w:rFonts w:hint="default"/>
        </w:rPr>
      </w:pPr>
    </w:p>
    <w:p>
      <w:pPr>
        <w:pStyle w:val="4"/>
        <w:bidi w:val="0"/>
        <w:rPr>
          <w:rFonts w:hint="default"/>
        </w:rPr>
      </w:pPr>
      <w:bookmarkStart w:id="20" w:name="_Toc1187733506"/>
      <w:bookmarkStart w:id="21" w:name="_Toc1772897664"/>
      <w:r>
        <w:rPr>
          <w:rFonts w:hint="eastAsia"/>
        </w:rPr>
        <w:t>专利证书</w:t>
      </w:r>
      <w:r>
        <w:rPr>
          <w:rFonts w:hint="default"/>
        </w:rPr>
        <w:t>及相关证明材料</w:t>
      </w:r>
      <w:bookmarkEnd w:id="20"/>
      <w:bookmarkEnd w:id="21"/>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rPr>
      </w:pPr>
      <w:r>
        <w:rPr>
          <w:rFonts w:hint="default"/>
        </w:rPr>
        <w:t>（如证书较多，可在此页列出清单，并将证书及相关证明材料复印附后）</w:t>
      </w:r>
    </w:p>
    <w:p>
      <w:pPr>
        <w:spacing w:line="240" w:lineRule="auto"/>
        <w:ind w:firstLine="0" w:firstLineChars="0"/>
        <w:jc w:val="center"/>
        <w:rPr>
          <w:rFonts w:hint="eastAsia" w:ascii="宋体" w:hAnsi="宋体" w:eastAsia="宋体" w:cs="宋体"/>
          <w:sz w:val="40"/>
          <w:szCs w:val="40"/>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pStyle w:val="4"/>
        <w:bidi w:val="0"/>
        <w:rPr>
          <w:rFonts w:hint="default"/>
        </w:rPr>
      </w:pPr>
      <w:bookmarkStart w:id="22" w:name="_Toc969039454"/>
      <w:bookmarkStart w:id="23" w:name="_Toc397909902"/>
      <w:r>
        <w:rPr>
          <w:rFonts w:hint="eastAsia"/>
        </w:rPr>
        <w:t>荣誉证书</w:t>
      </w:r>
      <w:r>
        <w:rPr>
          <w:rFonts w:hint="default"/>
        </w:rPr>
        <w:t>及相关证明材料</w:t>
      </w:r>
      <w:bookmarkEnd w:id="22"/>
      <w:bookmarkEnd w:id="23"/>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rPr>
      </w:pPr>
      <w:r>
        <w:rPr>
          <w:rFonts w:hint="default"/>
        </w:rPr>
        <w:t>(如证书较多，可在此页列出清单，并将证书及相关证明材料复印附后)</w:t>
      </w:r>
    </w:p>
    <w:p>
      <w:pPr>
        <w:spacing w:line="240" w:lineRule="auto"/>
        <w:ind w:firstLine="0" w:firstLineChars="0"/>
        <w:jc w:val="center"/>
        <w:rPr>
          <w:rFonts w:hint="eastAsia"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pStyle w:val="4"/>
        <w:bidi w:val="0"/>
        <w:rPr>
          <w:rFonts w:hint="default"/>
        </w:rPr>
      </w:pPr>
      <w:bookmarkStart w:id="24" w:name="_Toc858015742"/>
      <w:bookmarkStart w:id="25" w:name="_Toc1662066173"/>
      <w:r>
        <w:rPr>
          <w:rFonts w:hint="eastAsia"/>
        </w:rPr>
        <w:t>技术成果</w:t>
      </w:r>
      <w:r>
        <w:rPr>
          <w:rFonts w:hint="default"/>
        </w:rPr>
        <w:t>及相关证明材料</w:t>
      </w:r>
      <w:bookmarkEnd w:id="24"/>
      <w:bookmarkEnd w:id="25"/>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r>
        <w:rPr>
          <w:rFonts w:hint="default"/>
        </w:rPr>
        <w:t>(如技术成果较多，可在此页列出清单，并将技术成果及相关证明材料复印附后)</w:t>
      </w: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pStyle w:val="13"/>
        <w:rPr>
          <w:rFonts w:hint="default" w:ascii="宋体" w:hAnsi="宋体" w:eastAsia="宋体" w:cs="宋体"/>
          <w:sz w:val="44"/>
          <w:szCs w:val="44"/>
        </w:rPr>
      </w:pPr>
    </w:p>
    <w:p>
      <w:pPr>
        <w:rPr>
          <w:rFonts w:hint="default" w:ascii="宋体" w:hAnsi="宋体" w:eastAsia="宋体" w:cs="宋体"/>
          <w:sz w:val="44"/>
          <w:szCs w:val="44"/>
        </w:rPr>
      </w:pPr>
    </w:p>
    <w:p>
      <w:pPr>
        <w:pStyle w:val="4"/>
        <w:bidi w:val="0"/>
        <w:rPr>
          <w:rFonts w:hint="eastAsia"/>
        </w:rPr>
      </w:pPr>
      <w:bookmarkStart w:id="26" w:name="_Toc909935180"/>
      <w:bookmarkStart w:id="27" w:name="_Toc411144982"/>
      <w:r>
        <w:rPr>
          <w:rFonts w:hint="eastAsia"/>
        </w:rPr>
        <w:t>社会保险参保证明</w:t>
      </w:r>
      <w:bookmarkEnd w:id="26"/>
      <w:bookmarkEnd w:id="27"/>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ind w:left="0" w:leftChars="0" w:firstLine="0" w:firstLineChars="0"/>
        <w:jc w:val="center"/>
        <w:rPr>
          <w:rFonts w:hint="default"/>
        </w:rPr>
      </w:pPr>
      <w:r>
        <w:rPr>
          <w:rFonts w:hint="default"/>
        </w:rPr>
        <w:t>（粘贴或打印）</w:t>
      </w: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ind w:left="0" w:leftChars="0" w:firstLine="0" w:firstLineChars="0"/>
        <w:jc w:val="both"/>
        <w:rPr>
          <w:rFonts w:hint="default" w:ascii="宋体" w:hAnsi="宋体" w:eastAsia="宋体" w:cs="宋体"/>
          <w:sz w:val="44"/>
          <w:szCs w:val="44"/>
        </w:rPr>
      </w:pPr>
    </w:p>
    <w:p>
      <w:pPr>
        <w:pStyle w:val="4"/>
        <w:bidi w:val="0"/>
        <w:rPr>
          <w:rFonts w:hint="default"/>
        </w:rPr>
      </w:pPr>
      <w:bookmarkStart w:id="28" w:name="_Toc549366703"/>
      <w:bookmarkStart w:id="29" w:name="_Toc1973833688"/>
      <w:r>
        <w:rPr>
          <w:rFonts w:hint="eastAsia"/>
        </w:rPr>
        <w:t>申报人事迹材料</w:t>
      </w:r>
      <w:r>
        <w:rPr>
          <w:rFonts w:hint="default"/>
        </w:rPr>
        <w:t>及相关证明材料</w:t>
      </w:r>
      <w:bookmarkEnd w:id="28"/>
      <w:bookmarkEnd w:id="29"/>
    </w:p>
    <w:p>
      <w:pPr>
        <w:ind w:left="0" w:leftChars="0" w:firstLine="0" w:firstLineChars="0"/>
        <w:jc w:val="both"/>
        <w:rPr>
          <w:rFonts w:hint="default" w:ascii="宋体" w:hAnsi="宋体" w:eastAsia="宋体" w:cs="宋体"/>
          <w:sz w:val="44"/>
          <w:szCs w:val="44"/>
        </w:rPr>
      </w:pPr>
    </w:p>
    <w:sectPr>
      <w:footerReference r:id="rId6" w:type="default"/>
      <w:pgSz w:w="11906" w:h="16838"/>
      <w:pgMar w:top="2098" w:right="1474" w:bottom="1984" w:left="1587"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-285750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both"/>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Ae0Tf3UAAAACAEAAA8AAAAAAAAAAQAgAAAA&#10;OAAAAGRycy9kb3ducmV2LnhtbFBLAQIUABQAAAAIAIdO4kCW3w8JMgIAAGMEAAAOAAAAAAAAAAEA&#10;IAAAADkBAABkcnMvZTJvRG9jLnhtbFBLBQYAAAAABgAGAFkBAADdBQAAAAA=&#10;">
              <v:fill on="f" focussize="0,0"/>
              <v:stroke on="f" weight="0.5pt"/>
              <v:imagedata o:title=""/>
              <o:lock v:ext="edit" aspectratio="f"/>
              <v:textbox inset="0mm,0mm,0mm,0mm" style="mso-fit-shape-to-text:t;">
                <w:txbxContent>
                  <w:p>
                    <w:pPr>
                      <w:pStyle w:val="10"/>
                      <w:jc w:val="both"/>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rPr>
        <w:rFonts w:hint="default"/>
      </w:rPr>
    </w:pPr>
    <w:r>
      <w:rPr>
        <w:rFonts w:hint="default"/>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revisionView w:markup="0"/>
  <w:trackRevisions w:val="1"/>
  <w:documentProtection w:enforcement="0"/>
  <w:defaultTabStop w:val="41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F35"/>
    <w:rsid w:val="000019A4"/>
    <w:rsid w:val="00070574"/>
    <w:rsid w:val="000A4542"/>
    <w:rsid w:val="000D3C71"/>
    <w:rsid w:val="0019197F"/>
    <w:rsid w:val="0019461B"/>
    <w:rsid w:val="001B1292"/>
    <w:rsid w:val="001D6770"/>
    <w:rsid w:val="00230C90"/>
    <w:rsid w:val="00231AE5"/>
    <w:rsid w:val="00247DEC"/>
    <w:rsid w:val="002729D8"/>
    <w:rsid w:val="002768F3"/>
    <w:rsid w:val="00296B94"/>
    <w:rsid w:val="00321650"/>
    <w:rsid w:val="00323775"/>
    <w:rsid w:val="00380834"/>
    <w:rsid w:val="00380F35"/>
    <w:rsid w:val="003B3B55"/>
    <w:rsid w:val="003F1B7A"/>
    <w:rsid w:val="00404111"/>
    <w:rsid w:val="00413D2B"/>
    <w:rsid w:val="00444635"/>
    <w:rsid w:val="00476067"/>
    <w:rsid w:val="00477961"/>
    <w:rsid w:val="00481DD5"/>
    <w:rsid w:val="004B0760"/>
    <w:rsid w:val="004F43AB"/>
    <w:rsid w:val="004F5E18"/>
    <w:rsid w:val="00527EEC"/>
    <w:rsid w:val="005B5F45"/>
    <w:rsid w:val="00624DD5"/>
    <w:rsid w:val="006520DF"/>
    <w:rsid w:val="00675BBF"/>
    <w:rsid w:val="00697E77"/>
    <w:rsid w:val="0079145A"/>
    <w:rsid w:val="007C5FD5"/>
    <w:rsid w:val="007E6749"/>
    <w:rsid w:val="0087367D"/>
    <w:rsid w:val="00882C84"/>
    <w:rsid w:val="0089050A"/>
    <w:rsid w:val="008A193A"/>
    <w:rsid w:val="008B77D0"/>
    <w:rsid w:val="009B63FC"/>
    <w:rsid w:val="009D08D3"/>
    <w:rsid w:val="009E111F"/>
    <w:rsid w:val="009F55F4"/>
    <w:rsid w:val="00A45C4F"/>
    <w:rsid w:val="00A75800"/>
    <w:rsid w:val="00AF03C9"/>
    <w:rsid w:val="00B012B0"/>
    <w:rsid w:val="00B2603B"/>
    <w:rsid w:val="00B33B0F"/>
    <w:rsid w:val="00BA4470"/>
    <w:rsid w:val="00BF66A5"/>
    <w:rsid w:val="00C2468B"/>
    <w:rsid w:val="00C35422"/>
    <w:rsid w:val="00C558EB"/>
    <w:rsid w:val="00D42F31"/>
    <w:rsid w:val="00D76AED"/>
    <w:rsid w:val="00D82FB0"/>
    <w:rsid w:val="00D835EA"/>
    <w:rsid w:val="00D862DC"/>
    <w:rsid w:val="00D87088"/>
    <w:rsid w:val="00D97F43"/>
    <w:rsid w:val="00DA6876"/>
    <w:rsid w:val="00DB24FA"/>
    <w:rsid w:val="00DC5EC4"/>
    <w:rsid w:val="00DE68EE"/>
    <w:rsid w:val="00E239BA"/>
    <w:rsid w:val="00E76CC4"/>
    <w:rsid w:val="00E92AD9"/>
    <w:rsid w:val="00ED283C"/>
    <w:rsid w:val="00F522F7"/>
    <w:rsid w:val="00F5425C"/>
    <w:rsid w:val="00FC4221"/>
    <w:rsid w:val="00FE5B2A"/>
    <w:rsid w:val="07EE9BA9"/>
    <w:rsid w:val="07FFC09B"/>
    <w:rsid w:val="0AAD5BA8"/>
    <w:rsid w:val="0DF51515"/>
    <w:rsid w:val="0E7FB9A0"/>
    <w:rsid w:val="167FB3F5"/>
    <w:rsid w:val="1937E3E1"/>
    <w:rsid w:val="1DFFA899"/>
    <w:rsid w:val="1F5FC2DF"/>
    <w:rsid w:val="1FBAC300"/>
    <w:rsid w:val="1FEB690B"/>
    <w:rsid w:val="25FB6B9C"/>
    <w:rsid w:val="273D7DEA"/>
    <w:rsid w:val="27B799A2"/>
    <w:rsid w:val="2AEDD8A3"/>
    <w:rsid w:val="2BF3E2F0"/>
    <w:rsid w:val="2D079FFC"/>
    <w:rsid w:val="2D9648F1"/>
    <w:rsid w:val="2DB720AA"/>
    <w:rsid w:val="32BF64AC"/>
    <w:rsid w:val="34EF9407"/>
    <w:rsid w:val="3543491C"/>
    <w:rsid w:val="35BD48DB"/>
    <w:rsid w:val="37BD1E52"/>
    <w:rsid w:val="37F7BDE4"/>
    <w:rsid w:val="37FE9B77"/>
    <w:rsid w:val="38F7E7F2"/>
    <w:rsid w:val="39FB23FA"/>
    <w:rsid w:val="3B7B58A0"/>
    <w:rsid w:val="3CF6A6BA"/>
    <w:rsid w:val="3D8D7BD3"/>
    <w:rsid w:val="3DEB7035"/>
    <w:rsid w:val="3DF34D6F"/>
    <w:rsid w:val="3E263D10"/>
    <w:rsid w:val="3E9FFFC2"/>
    <w:rsid w:val="3EEE84E5"/>
    <w:rsid w:val="3EEFBED3"/>
    <w:rsid w:val="3EFF826F"/>
    <w:rsid w:val="3F4E4E99"/>
    <w:rsid w:val="3F6FEA66"/>
    <w:rsid w:val="3F7F91CC"/>
    <w:rsid w:val="3FA0BD88"/>
    <w:rsid w:val="3FD9A974"/>
    <w:rsid w:val="3FEF4A44"/>
    <w:rsid w:val="3FFB2C7E"/>
    <w:rsid w:val="3FFCEC69"/>
    <w:rsid w:val="40E06216"/>
    <w:rsid w:val="45B320A6"/>
    <w:rsid w:val="4BBF2032"/>
    <w:rsid w:val="4BEF21A6"/>
    <w:rsid w:val="4CA131C7"/>
    <w:rsid w:val="4CEBFD95"/>
    <w:rsid w:val="4D97417D"/>
    <w:rsid w:val="4DB71C93"/>
    <w:rsid w:val="4E5F5F83"/>
    <w:rsid w:val="4EBB19D4"/>
    <w:rsid w:val="4FEDEDA4"/>
    <w:rsid w:val="4FFF997B"/>
    <w:rsid w:val="5289618B"/>
    <w:rsid w:val="53DDF6D6"/>
    <w:rsid w:val="54D74B91"/>
    <w:rsid w:val="55FBCE57"/>
    <w:rsid w:val="57F7FED8"/>
    <w:rsid w:val="57FB5C5B"/>
    <w:rsid w:val="5939E846"/>
    <w:rsid w:val="59AB9E94"/>
    <w:rsid w:val="5A3ECEC8"/>
    <w:rsid w:val="5B9B533C"/>
    <w:rsid w:val="5BF7C554"/>
    <w:rsid w:val="5CF132AF"/>
    <w:rsid w:val="5D130A1A"/>
    <w:rsid w:val="5D731B0A"/>
    <w:rsid w:val="5DF67E48"/>
    <w:rsid w:val="5DFB5BD2"/>
    <w:rsid w:val="5DFF2F22"/>
    <w:rsid w:val="5EAD37E8"/>
    <w:rsid w:val="5EC7C8D1"/>
    <w:rsid w:val="5F1F98A6"/>
    <w:rsid w:val="5F2F12A6"/>
    <w:rsid w:val="5F662F70"/>
    <w:rsid w:val="5F7B009D"/>
    <w:rsid w:val="5F7D7B5D"/>
    <w:rsid w:val="5F7F9171"/>
    <w:rsid w:val="5FD21317"/>
    <w:rsid w:val="5FF1E060"/>
    <w:rsid w:val="62FFB813"/>
    <w:rsid w:val="67BF9CD3"/>
    <w:rsid w:val="67E3AC6F"/>
    <w:rsid w:val="67F5D8F7"/>
    <w:rsid w:val="67FF805C"/>
    <w:rsid w:val="6AFA2014"/>
    <w:rsid w:val="6BB76ACD"/>
    <w:rsid w:val="6BB9C4C2"/>
    <w:rsid w:val="6BF22103"/>
    <w:rsid w:val="6CFD85F6"/>
    <w:rsid w:val="6E7D925A"/>
    <w:rsid w:val="6EBFAB1D"/>
    <w:rsid w:val="6EFE4210"/>
    <w:rsid w:val="6EFEDCEB"/>
    <w:rsid w:val="6FDFF112"/>
    <w:rsid w:val="6FFE2776"/>
    <w:rsid w:val="6FFF220B"/>
    <w:rsid w:val="73BF0EB0"/>
    <w:rsid w:val="73DACC81"/>
    <w:rsid w:val="73FF9B4D"/>
    <w:rsid w:val="74756202"/>
    <w:rsid w:val="75FDF63F"/>
    <w:rsid w:val="764E2891"/>
    <w:rsid w:val="767FDCEC"/>
    <w:rsid w:val="76ED0D1A"/>
    <w:rsid w:val="77632F6A"/>
    <w:rsid w:val="77B3F71B"/>
    <w:rsid w:val="77B75EB5"/>
    <w:rsid w:val="77BCF170"/>
    <w:rsid w:val="77E56BF7"/>
    <w:rsid w:val="77E7BEF8"/>
    <w:rsid w:val="77FEF4C0"/>
    <w:rsid w:val="78B9AA6E"/>
    <w:rsid w:val="79EDE9E4"/>
    <w:rsid w:val="7A3D05A8"/>
    <w:rsid w:val="7A7E3463"/>
    <w:rsid w:val="7ACFA0AE"/>
    <w:rsid w:val="7AF62AC6"/>
    <w:rsid w:val="7B7FB3EC"/>
    <w:rsid w:val="7BBE72CC"/>
    <w:rsid w:val="7BD709FD"/>
    <w:rsid w:val="7BFAA986"/>
    <w:rsid w:val="7C3FC83A"/>
    <w:rsid w:val="7CF3CE9D"/>
    <w:rsid w:val="7CFDF8C2"/>
    <w:rsid w:val="7CFEDB50"/>
    <w:rsid w:val="7D3A6BC1"/>
    <w:rsid w:val="7D71EB05"/>
    <w:rsid w:val="7DBF4C37"/>
    <w:rsid w:val="7DE19610"/>
    <w:rsid w:val="7DEFE2D1"/>
    <w:rsid w:val="7DF712B9"/>
    <w:rsid w:val="7DFB3073"/>
    <w:rsid w:val="7E575F12"/>
    <w:rsid w:val="7E6D8872"/>
    <w:rsid w:val="7E7F681B"/>
    <w:rsid w:val="7EB6C9AA"/>
    <w:rsid w:val="7EB79031"/>
    <w:rsid w:val="7EB7969C"/>
    <w:rsid w:val="7EDD6D64"/>
    <w:rsid w:val="7EEFAD2B"/>
    <w:rsid w:val="7EF2D1FD"/>
    <w:rsid w:val="7EFF1E8A"/>
    <w:rsid w:val="7F337327"/>
    <w:rsid w:val="7F3F06C0"/>
    <w:rsid w:val="7F7B037F"/>
    <w:rsid w:val="7F7EE955"/>
    <w:rsid w:val="7F7F238F"/>
    <w:rsid w:val="7F7F6532"/>
    <w:rsid w:val="7F8FDFE8"/>
    <w:rsid w:val="7F9D5DCE"/>
    <w:rsid w:val="7FB8C3E0"/>
    <w:rsid w:val="7FBE3C43"/>
    <w:rsid w:val="7FCF3361"/>
    <w:rsid w:val="7FD234D9"/>
    <w:rsid w:val="7FDA87F2"/>
    <w:rsid w:val="7FDBD867"/>
    <w:rsid w:val="7FDD4876"/>
    <w:rsid w:val="7FDD58C7"/>
    <w:rsid w:val="7FDEE2CD"/>
    <w:rsid w:val="7FDF35E0"/>
    <w:rsid w:val="7FE73BFB"/>
    <w:rsid w:val="7FE7BCF6"/>
    <w:rsid w:val="7FF1FED2"/>
    <w:rsid w:val="7FFB9B88"/>
    <w:rsid w:val="7FFDB2FC"/>
    <w:rsid w:val="7FFEC4AE"/>
    <w:rsid w:val="7FFF7DA3"/>
    <w:rsid w:val="7FFFB0D4"/>
    <w:rsid w:val="7FFFE7BA"/>
    <w:rsid w:val="83DFD21D"/>
    <w:rsid w:val="85B936F8"/>
    <w:rsid w:val="85EF67E6"/>
    <w:rsid w:val="87EF4E57"/>
    <w:rsid w:val="8BFE858C"/>
    <w:rsid w:val="94AF05C8"/>
    <w:rsid w:val="9634DAAC"/>
    <w:rsid w:val="97B790A2"/>
    <w:rsid w:val="9BFB0AEA"/>
    <w:rsid w:val="9BFFED19"/>
    <w:rsid w:val="9F7D243C"/>
    <w:rsid w:val="9FF72557"/>
    <w:rsid w:val="9FF9D03B"/>
    <w:rsid w:val="AFFF4146"/>
    <w:rsid w:val="B0FC8301"/>
    <w:rsid w:val="B4FED705"/>
    <w:rsid w:val="B57B37E9"/>
    <w:rsid w:val="B6F555C6"/>
    <w:rsid w:val="B6FF64FF"/>
    <w:rsid w:val="B7B75742"/>
    <w:rsid w:val="B7DDC7FD"/>
    <w:rsid w:val="B9DF25DA"/>
    <w:rsid w:val="BAF6E40E"/>
    <w:rsid w:val="BB37008D"/>
    <w:rsid w:val="BB7F8821"/>
    <w:rsid w:val="BBFFE66E"/>
    <w:rsid w:val="BC7EC76E"/>
    <w:rsid w:val="BCC76FB6"/>
    <w:rsid w:val="BD5F7AED"/>
    <w:rsid w:val="BDD58C19"/>
    <w:rsid w:val="BE2D8CFB"/>
    <w:rsid w:val="BEDA6EB8"/>
    <w:rsid w:val="BEDE1252"/>
    <w:rsid w:val="BF5FB2BF"/>
    <w:rsid w:val="BF7D6C13"/>
    <w:rsid w:val="BFDAC40D"/>
    <w:rsid w:val="BFDBB6C8"/>
    <w:rsid w:val="BFDD3AA4"/>
    <w:rsid w:val="BFDF7631"/>
    <w:rsid w:val="BFDFE547"/>
    <w:rsid w:val="BFF78145"/>
    <w:rsid w:val="BFFD90DE"/>
    <w:rsid w:val="BFFE7D0E"/>
    <w:rsid w:val="C61FD1F5"/>
    <w:rsid w:val="CBE9F832"/>
    <w:rsid w:val="CDFF8229"/>
    <w:rsid w:val="CEFFC283"/>
    <w:rsid w:val="CF1FF674"/>
    <w:rsid w:val="CFAA7AE1"/>
    <w:rsid w:val="CFDC5F2B"/>
    <w:rsid w:val="D1FF64F6"/>
    <w:rsid w:val="D2DB356E"/>
    <w:rsid w:val="D5FDC787"/>
    <w:rsid w:val="D6FE2F24"/>
    <w:rsid w:val="D7CFEEED"/>
    <w:rsid w:val="D7E3D42C"/>
    <w:rsid w:val="DB772C5B"/>
    <w:rsid w:val="DBB6AF4E"/>
    <w:rsid w:val="DBDD5901"/>
    <w:rsid w:val="DBE91072"/>
    <w:rsid w:val="DBF7C0FD"/>
    <w:rsid w:val="DBFFFF5D"/>
    <w:rsid w:val="DCFEFB0D"/>
    <w:rsid w:val="DD4F0499"/>
    <w:rsid w:val="DDFE17E9"/>
    <w:rsid w:val="DDFE6C01"/>
    <w:rsid w:val="DEA74471"/>
    <w:rsid w:val="DF5FDABD"/>
    <w:rsid w:val="DF6FAE9D"/>
    <w:rsid w:val="DFBF517C"/>
    <w:rsid w:val="DFF32B15"/>
    <w:rsid w:val="DFF88A61"/>
    <w:rsid w:val="DFFD3CC2"/>
    <w:rsid w:val="DFFE2AF1"/>
    <w:rsid w:val="E25FE1C8"/>
    <w:rsid w:val="E37338EE"/>
    <w:rsid w:val="E77EED47"/>
    <w:rsid w:val="E77F7A86"/>
    <w:rsid w:val="E795099D"/>
    <w:rsid w:val="E7BE13B2"/>
    <w:rsid w:val="E7D62E5A"/>
    <w:rsid w:val="E7DD9BED"/>
    <w:rsid w:val="EB9AE4FB"/>
    <w:rsid w:val="EBFDF85D"/>
    <w:rsid w:val="ED368306"/>
    <w:rsid w:val="EE3EF565"/>
    <w:rsid w:val="EE3EFFA8"/>
    <w:rsid w:val="EF3C9642"/>
    <w:rsid w:val="EF779410"/>
    <w:rsid w:val="EF9ED536"/>
    <w:rsid w:val="EFBDBC70"/>
    <w:rsid w:val="EFBFB6EA"/>
    <w:rsid w:val="EFCB1A6F"/>
    <w:rsid w:val="EFFEEDBE"/>
    <w:rsid w:val="F2F7085C"/>
    <w:rsid w:val="F2FF0AB8"/>
    <w:rsid w:val="F337F89A"/>
    <w:rsid w:val="F3F7EC9D"/>
    <w:rsid w:val="F3FF0495"/>
    <w:rsid w:val="F5FDD09A"/>
    <w:rsid w:val="F67FFD12"/>
    <w:rsid w:val="F6E542B8"/>
    <w:rsid w:val="F73789FA"/>
    <w:rsid w:val="F77F5776"/>
    <w:rsid w:val="F7A7F9E8"/>
    <w:rsid w:val="F7AC9E14"/>
    <w:rsid w:val="F8DD6C5D"/>
    <w:rsid w:val="F9EF1360"/>
    <w:rsid w:val="F9FC5446"/>
    <w:rsid w:val="FAAE1ACE"/>
    <w:rsid w:val="FB75B92B"/>
    <w:rsid w:val="FBBA9EFD"/>
    <w:rsid w:val="FBD534E1"/>
    <w:rsid w:val="FBDF8048"/>
    <w:rsid w:val="FBF5F877"/>
    <w:rsid w:val="FBFC5340"/>
    <w:rsid w:val="FC6D1010"/>
    <w:rsid w:val="FCD7DBDC"/>
    <w:rsid w:val="FCEFAAA9"/>
    <w:rsid w:val="FCFC3C81"/>
    <w:rsid w:val="FCFFBCF3"/>
    <w:rsid w:val="FD5BFA0E"/>
    <w:rsid w:val="FD7F8525"/>
    <w:rsid w:val="FDCFFF99"/>
    <w:rsid w:val="FDEEA707"/>
    <w:rsid w:val="FDEFAA16"/>
    <w:rsid w:val="FDF59690"/>
    <w:rsid w:val="FE648F9E"/>
    <w:rsid w:val="FE7F2D54"/>
    <w:rsid w:val="FEBCB930"/>
    <w:rsid w:val="FED700A6"/>
    <w:rsid w:val="FED76C4E"/>
    <w:rsid w:val="FEFD4264"/>
    <w:rsid w:val="FF356184"/>
    <w:rsid w:val="FF5E2843"/>
    <w:rsid w:val="FF77B31B"/>
    <w:rsid w:val="FF7FD87B"/>
    <w:rsid w:val="FF7FFDF1"/>
    <w:rsid w:val="FFBF5414"/>
    <w:rsid w:val="FFCDFEA2"/>
    <w:rsid w:val="FFD602D7"/>
    <w:rsid w:val="FFDECD41"/>
    <w:rsid w:val="FFEE1521"/>
    <w:rsid w:val="FFF5A2DD"/>
    <w:rsid w:val="FFF65B86"/>
    <w:rsid w:val="FFF6E44D"/>
    <w:rsid w:val="FFF70718"/>
    <w:rsid w:val="FFF80317"/>
    <w:rsid w:val="FFFBF59B"/>
    <w:rsid w:val="FFFD173B"/>
    <w:rsid w:val="FFFF1CDC"/>
    <w:rsid w:val="FFFF5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仿宋_GB2312" w:hAnsi="仿宋_GB2312" w:eastAsia="仿宋_GB2312" w:cs="Times New Roman"/>
      <w:kern w:val="2"/>
      <w:sz w:val="32"/>
      <w:szCs w:val="32"/>
      <w:lang w:val="en-US" w:eastAsia="zh-CN" w:bidi="ar-SA"/>
    </w:rPr>
  </w:style>
  <w:style w:type="paragraph" w:styleId="4">
    <w:name w:val="heading 1"/>
    <w:basedOn w:val="1"/>
    <w:next w:val="1"/>
    <w:qFormat/>
    <w:uiPriority w:val="9"/>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cs="Times New Roman"/>
      <w:kern w:val="44"/>
      <w:sz w:val="44"/>
      <w:szCs w:val="44"/>
    </w:rPr>
  </w:style>
  <w:style w:type="paragraph" w:styleId="5">
    <w:name w:val="heading 2"/>
    <w:basedOn w:val="1"/>
    <w:next w:val="1"/>
    <w:unhideWhenUsed/>
    <w:qFormat/>
    <w:uiPriority w:val="9"/>
    <w:pPr>
      <w:spacing w:before="0" w:beforeAutospacing="0" w:after="0" w:afterAutospacing="0" w:line="560" w:lineRule="exact"/>
      <w:ind w:firstLine="640" w:firstLineChars="200"/>
      <w:jc w:val="left"/>
      <w:outlineLvl w:val="1"/>
    </w:pPr>
    <w:rPr>
      <w:rFonts w:hint="eastAsia" w:ascii="黑体" w:hAnsi="黑体" w:eastAsia="黑体" w:cs="Times New Roman"/>
      <w:kern w:val="0"/>
      <w:lang w:bidi="ar"/>
    </w:rPr>
  </w:style>
  <w:style w:type="paragraph" w:styleId="6">
    <w:name w:val="heading 3"/>
    <w:basedOn w:val="1"/>
    <w:next w:val="1"/>
    <w:link w:val="20"/>
    <w:unhideWhenUsed/>
    <w:qFormat/>
    <w:uiPriority w:val="9"/>
    <w:pPr>
      <w:keepNext/>
      <w:keepLines/>
      <w:spacing w:beforeLines="0" w:beforeAutospacing="0" w:afterLines="0" w:afterAutospacing="0" w:line="560" w:lineRule="exact"/>
      <w:ind w:firstLine="640" w:firstLineChars="200"/>
      <w:outlineLvl w:val="2"/>
    </w:pPr>
    <w:rPr>
      <w:rFonts w:ascii="楷体_GB2312" w:hAnsi="楷体_GB2312" w:eastAsia="楷体_GB2312" w:cs="Times New Roman"/>
    </w:rPr>
  </w:style>
  <w:style w:type="paragraph" w:styleId="7">
    <w:name w:val="heading 4"/>
    <w:basedOn w:val="1"/>
    <w:next w:val="1"/>
    <w:unhideWhenUsed/>
    <w:qFormat/>
    <w:uiPriority w:val="9"/>
    <w:pPr>
      <w:keepNext/>
      <w:keepLines/>
      <w:spacing w:beforeLines="0" w:beforeAutospacing="0" w:afterLines="0" w:afterAutospacing="0" w:line="560" w:lineRule="exact"/>
      <w:ind w:firstLine="642" w:firstLineChars="200"/>
      <w:outlineLvl w:val="3"/>
    </w:pPr>
    <w:rPr>
      <w:rFonts w:ascii="仿宋_GB2312" w:hAnsi="仿宋_GB2312" w:cs="Times New Roman"/>
      <w:b/>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426"/>
      </w:tabs>
      <w:spacing w:after="120" w:line="240" w:lineRule="auto"/>
      <w:ind w:left="420" w:leftChars="200"/>
    </w:pPr>
  </w:style>
  <w:style w:type="paragraph" w:styleId="3">
    <w:name w:val="Body Text Indent"/>
    <w:basedOn w:val="1"/>
    <w:qFormat/>
    <w:uiPriority w:val="0"/>
    <w:pPr>
      <w:spacing w:line="360" w:lineRule="auto"/>
      <w:ind w:firstLine="420" w:firstLineChars="200"/>
    </w:pPr>
  </w:style>
  <w:style w:type="paragraph" w:styleId="8">
    <w:name w:val="toc 3"/>
    <w:basedOn w:val="1"/>
    <w:next w:val="1"/>
    <w:semiHidden/>
    <w:unhideWhenUsed/>
    <w:qFormat/>
    <w:uiPriority w:val="39"/>
    <w:pPr>
      <w:ind w:left="840" w:leftChars="400"/>
    </w:pPr>
  </w:style>
  <w:style w:type="paragraph" w:styleId="9">
    <w:name w:val="Balloon Text"/>
    <w:basedOn w:val="1"/>
    <w:link w:val="17"/>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customStyle="1" w:styleId="17">
    <w:name w:val="批注框文本 Char"/>
    <w:basedOn w:val="15"/>
    <w:link w:val="9"/>
    <w:semiHidden/>
    <w:qFormat/>
    <w:uiPriority w:val="99"/>
    <w:rPr>
      <w:rFonts w:ascii="Times New Roman" w:hAnsi="Times New Roman" w:eastAsia="宋体" w:cs="Times New Roman"/>
      <w:sz w:val="18"/>
      <w:szCs w:val="18"/>
    </w:rPr>
  </w:style>
  <w:style w:type="character" w:customStyle="1" w:styleId="18">
    <w:name w:val="页眉 Char"/>
    <w:basedOn w:val="15"/>
    <w:link w:val="11"/>
    <w:qFormat/>
    <w:uiPriority w:val="99"/>
    <w:rPr>
      <w:rFonts w:ascii="Times New Roman" w:hAnsi="Times New Roman" w:eastAsia="宋体" w:cs="Times New Roman"/>
      <w:sz w:val="18"/>
      <w:szCs w:val="18"/>
    </w:rPr>
  </w:style>
  <w:style w:type="character" w:customStyle="1" w:styleId="19">
    <w:name w:val="页脚 Char"/>
    <w:basedOn w:val="15"/>
    <w:link w:val="10"/>
    <w:qFormat/>
    <w:uiPriority w:val="99"/>
    <w:rPr>
      <w:rFonts w:ascii="Times New Roman" w:hAnsi="Times New Roman" w:eastAsia="宋体" w:cs="Times New Roman"/>
      <w:sz w:val="18"/>
      <w:szCs w:val="18"/>
    </w:rPr>
  </w:style>
  <w:style w:type="character" w:customStyle="1" w:styleId="20">
    <w:name w:val="标题 3 Char1"/>
    <w:link w:val="6"/>
    <w:qFormat/>
    <w:uiPriority w:val="0"/>
    <w:rPr>
      <w:rFonts w:ascii="楷体_GB2312" w:hAnsi="楷体_GB2312" w:eastAsia="楷体_GB2312" w:cs="Times New Roman"/>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1053</Words>
  <Characters>6004</Characters>
  <Lines>50</Lines>
  <Paragraphs>14</Paragraphs>
  <TotalTime>38</TotalTime>
  <ScaleCrop>false</ScaleCrop>
  <LinksUpToDate>false</LinksUpToDate>
  <CharactersWithSpaces>7043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2019-09-18T09:07:00Z</dcterms:created>
  <dc:creator>ZXZX-Shiyuemei</dc:creator>
  <cp:lastModifiedBy>罗丹玉</cp:lastModifiedBy>
  <cp:lastPrinted>2022-04-17T14:51:00Z</cp:lastPrinted>
  <dcterms:modified xsi:type="dcterms:W3CDTF">2025-03-03T15:44:36Z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6F3F6895EEF22D7D410BD465F758E264</vt:lpwstr>
  </property>
</Properties>
</file>