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b/>
          <w:bCs/>
          <w:sz w:val="32"/>
          <w:szCs w:val="32"/>
        </w:rPr>
      </w:pPr>
      <w:bookmarkStart w:id="0" w:name="_Toc278893410"/>
      <w:r>
        <w:rPr>
          <w:rFonts w:hint="eastAsia" w:ascii="宋体" w:hAnsi="宋体"/>
          <w:b/>
          <w:sz w:val="32"/>
          <w:szCs w:val="32"/>
          <w:lang w:val="en-US" w:eastAsia="zh-CN"/>
        </w:rPr>
        <w:t>附件1：询价回执</w:t>
      </w:r>
      <w:r>
        <w:rPr>
          <w:rFonts w:ascii="宋体" w:hAnsi="宋体"/>
          <w:b/>
          <w:bCs/>
          <w:sz w:val="32"/>
          <w:szCs w:val="32"/>
        </w:rPr>
        <w:tab/>
      </w:r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bCs/>
          <w:sz w:val="32"/>
          <w:szCs w:val="32"/>
        </w:rPr>
        <w:t>报价一览表</w:t>
      </w:r>
      <w:bookmarkEnd w:id="0"/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项目名称：</w:t>
      </w:r>
      <w:r>
        <w:rPr>
          <w:rFonts w:hint="eastAsia" w:ascii="宋体" w:hAnsi="宋体"/>
          <w:sz w:val="32"/>
          <w:szCs w:val="32"/>
          <w:u w:val="single"/>
        </w:rPr>
        <w:t xml:space="preserve"> 深圳市新质生产力赋能平台     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7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2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shd w:val="clear" w:color="auto" w:fill="DBE5F1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投标总价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含税）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（人民币/元）</w:t>
            </w:r>
          </w:p>
        </w:tc>
        <w:tc>
          <w:tcPr>
            <w:tcW w:w="911" w:type="pct"/>
            <w:shd w:val="clear" w:color="auto" w:fill="DBE5F1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1" w:type="pc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napToGrid w:val="0"/>
        <w:ind w:firstLine="420"/>
        <w:jc w:val="left"/>
        <w:rPr>
          <w:rFonts w:ascii="宋体" w:hAnsi="宋体"/>
          <w:szCs w:val="21"/>
        </w:rPr>
      </w:pPr>
    </w:p>
    <w:p>
      <w:pPr>
        <w:widowControl w:val="0"/>
        <w:autoSpaceDE w:val="0"/>
        <w:autoSpaceDN w:val="0"/>
        <w:adjustRightInd w:val="0"/>
        <w:snapToGrid w:val="0"/>
        <w:ind w:firstLine="420"/>
        <w:jc w:val="left"/>
        <w:rPr>
          <w:rFonts w:ascii="宋体" w:hAnsi="宋体"/>
          <w:b/>
          <w:bCs/>
          <w:sz w:val="44"/>
          <w:szCs w:val="44"/>
        </w:rPr>
      </w:pPr>
      <w:bookmarkStart w:id="1" w:name="_Toc201743175"/>
      <w:bookmarkStart w:id="2" w:name="_Toc342056723"/>
      <w:bookmarkStart w:id="3" w:name="_Toc199215805"/>
      <w:bookmarkStart w:id="4" w:name="_Toc349224955"/>
      <w:bookmarkStart w:id="5" w:name="_Toc354072485"/>
      <w:bookmarkStart w:id="6" w:name="_Toc201742920"/>
      <w:bookmarkStart w:id="7" w:name="_Toc372450815"/>
      <w:bookmarkStart w:id="8" w:name="_Toc342473298"/>
      <w:bookmarkStart w:id="9" w:name="_Toc199215999"/>
      <w:bookmarkStart w:id="10" w:name="_Toc354928098"/>
      <w:bookmarkStart w:id="11" w:name="_Toc350871837"/>
      <w:bookmarkStart w:id="12" w:name="_Toc285611324"/>
      <w:bookmarkStart w:id="13" w:name="_Toc351032922"/>
      <w:bookmarkStart w:id="14" w:name="_Toc342394853"/>
      <w:bookmarkStart w:id="15" w:name="_Toc290993142"/>
      <w:bookmarkStart w:id="16" w:name="_Toc353179117"/>
      <w:bookmarkStart w:id="17" w:name="_Toc350774927"/>
      <w:bookmarkStart w:id="18" w:name="_Toc373075880"/>
      <w:bookmarkStart w:id="19" w:name="_Toc201998003"/>
      <w:bookmarkStart w:id="20" w:name="_Toc291178366"/>
      <w:bookmarkStart w:id="21" w:name="_Toc350769836"/>
      <w:bookmarkStart w:id="22" w:name="_Toc199213770"/>
      <w:bookmarkStart w:id="23" w:name="_Toc353538815"/>
      <w:bookmarkStart w:id="24" w:name="_Toc353110277"/>
      <w:bookmarkStart w:id="25" w:name="_Toc280341062"/>
      <w:bookmarkStart w:id="26" w:name="_Toc278893413"/>
      <w:bookmarkStart w:id="27" w:name="_Toc342064557"/>
      <w:bookmarkStart w:id="28" w:name="_Toc390444192"/>
      <w:bookmarkStart w:id="29" w:name="_Toc201719175"/>
      <w:bookmarkStart w:id="30" w:name="_Toc280341060"/>
      <w:bookmarkStart w:id="31" w:name="_Toc201401716"/>
      <w:bookmarkStart w:id="32" w:name="_Toc350770143"/>
      <w:r>
        <w:rPr>
          <w:rFonts w:hint="eastAsia" w:ascii="宋体" w:hAnsi="宋体"/>
          <w:szCs w:val="21"/>
        </w:rPr>
        <w:t>投标人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盖章）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   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ascii="宋体" w:hAnsi="宋体"/>
          <w:b/>
          <w:szCs w:val="21"/>
        </w:rPr>
        <w:br w:type="page"/>
      </w:r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outlineLvl w:val="0"/>
        <w:rPr>
          <w:rFonts w:ascii="宋体" w:hAnsi="宋体"/>
          <w:b/>
          <w:bCs/>
          <w:sz w:val="32"/>
          <w:szCs w:val="32"/>
        </w:rPr>
      </w:pPr>
      <w:bookmarkStart w:id="33" w:name="_Toc14152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2.</w:t>
      </w:r>
      <w:r>
        <w:rPr>
          <w:rFonts w:ascii="宋体" w:hAnsi="宋体"/>
          <w:b/>
          <w:bCs/>
          <w:sz w:val="32"/>
          <w:szCs w:val="32"/>
        </w:rPr>
        <w:t>货物</w:t>
      </w:r>
      <w:r>
        <w:rPr>
          <w:rFonts w:hint="eastAsia" w:ascii="宋体" w:hAnsi="宋体"/>
          <w:b/>
          <w:bCs/>
          <w:sz w:val="32"/>
          <w:szCs w:val="32"/>
        </w:rPr>
        <w:t>价格明细</w:t>
      </w:r>
      <w:r>
        <w:rPr>
          <w:rFonts w:ascii="宋体" w:hAnsi="宋体"/>
          <w:b/>
          <w:bCs/>
          <w:sz w:val="32"/>
          <w:szCs w:val="32"/>
        </w:rPr>
        <w:t>一览表</w:t>
      </w:r>
      <w:bookmarkEnd w:id="33"/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项目名称：</w:t>
      </w:r>
      <w:r>
        <w:rPr>
          <w:rFonts w:hint="eastAsia" w:ascii="宋体" w:hAnsi="宋体"/>
          <w:sz w:val="32"/>
          <w:szCs w:val="32"/>
          <w:u w:val="single"/>
        </w:rPr>
        <w:t xml:space="preserve"> 深圳市新质生产力赋能平台    </w:t>
      </w:r>
    </w:p>
    <w:tbl>
      <w:tblPr>
        <w:tblStyle w:val="5"/>
        <w:tblW w:w="94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22"/>
        <w:gridCol w:w="2976"/>
        <w:gridCol w:w="567"/>
        <w:gridCol w:w="709"/>
        <w:gridCol w:w="1134"/>
        <w:gridCol w:w="113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bookmarkStart w:id="34" w:name="table14"/>
            <w:bookmarkEnd w:id="34"/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货物名称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货物详细说明</w:t>
            </w:r>
            <w:r>
              <w:rPr>
                <w:rFonts w:hint="eastAsia"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（品牌等）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单价(元)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合计(元)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项目管理模块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平台基础包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机械和曲面工程模块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线性仿真模块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仿真多学科通用求解许可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多学科原理图设计模块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三维电气系统设计模块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三维电气及制造模块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装配仿真工程师模块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装配仿真专家模块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工艺规划模块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设计审查模块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样机审查主管模块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面向设计人员结构仿真模块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基于平台的流体和散热仿真模块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系统架构设计模块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系统架构仿真模块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多物理仿真建模模块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系统仿真设计模块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系统行为优化模块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VeSyMA车辆库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VeSyMA悬架库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数据交换模块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AD/ADAS智驾仿真模块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AD/ADAS扩展模块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仿真场景泛化模块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物理传感器模块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车辆动力学模块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中国NCAP库模块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SCANeR协同设计模块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线性标度固体量子力学计算模块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界面吸附计算模块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经典分子动力学计算模块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材料微观建模基础模块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复杂反应路径搜索模块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介观分子动力学计算模块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晶体分析模拟模块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固体量子力学模拟模块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界面吸附计算模块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研发平台基础包（100用户教育套装）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虚拟互动体验专家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建模工程专家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系统架构工程专家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生产制造工程师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产品仿真工程师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项目管理专家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创意造型师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产品工程师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多学科仿真教学套装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仿真多学科通用求解许可-教育版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电池数据智能分析基础模块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（30用户教育套装）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电解液热力学性质模拟平台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（30用户教育套装）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材料量子化学工具包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（30用户教育套装）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创新药物研究综合建模与仿真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（30用户教育套装）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材料建模仿真平台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（30用户教育套装）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三维建模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高级三维建模教学套装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研发平台基础包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（100用户教育套装-3Y）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虚拟互动体验专家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（100用户教育套装-3Y）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建模工程专家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（100用户教育套装-3Y）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系统架构工程专家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（100用户教育套装-3Y）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生产制造工程师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（100用户教育套装-3Y）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产品仿真工程师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（100用户教育套装-3Y）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项目管理专家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（100用户教育套装-3Y）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创意造型师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（100用户教育套装-3Y）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产品工程师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（100用户教育套装-3Y）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项目协作者（100用户教育套装-3Y）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三维创新者（100用户教育套装-3Y）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三维设计师（100用户教育套装-3Y）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3D平台专业建模模块（100用户教育套装-3Y）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平台基础包-3Y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可视化展示资产管理模块-3Y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可视化交互制作模块-3Y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数据处理模块-3Y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数据分析模块-3Y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数据可视化模块-3Y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数据索引包-3Y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数据交换模块-3Y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重要提示：</w:t>
      </w:r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此表格式可扩展。</w:t>
      </w:r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 w:cs="Courier New"/>
          <w:kern w:val="0"/>
          <w:szCs w:val="21"/>
        </w:rPr>
      </w:pPr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</w:pPr>
      <w:bookmarkStart w:id="35" w:name="_Toc523211707"/>
      <w:r>
        <w:rPr>
          <w:rFonts w:hint="eastAsia" w:ascii="宋体" w:hAnsi="宋体"/>
          <w:szCs w:val="21"/>
        </w:rPr>
        <w:t>投标人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盖章）</w:t>
      </w:r>
      <w:bookmarkStart w:id="36" w:name="_GoBack"/>
      <w:bookmarkEnd w:id="36"/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        </w:t>
      </w:r>
      <w:bookmarkEnd w:id="3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A7"/>
    <w:rsid w:val="001C7658"/>
    <w:rsid w:val="00416FA7"/>
    <w:rsid w:val="00937516"/>
    <w:rsid w:val="00ED0BE2"/>
    <w:rsid w:val="5B1F1C3A"/>
    <w:rsid w:val="7CEF3AE0"/>
    <w:rsid w:val="7E0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7"/>
    <w:qFormat/>
    <w:uiPriority w:val="0"/>
    <w:pPr>
      <w:ind w:firstLine="640"/>
    </w:pPr>
    <w:rPr>
      <w:rFonts w:eastAsia="仿宋_GB2312"/>
      <w:sz w:val="32"/>
    </w:rPr>
  </w:style>
  <w:style w:type="paragraph" w:styleId="4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character" w:customStyle="1" w:styleId="7">
    <w:name w:val="正文文本缩进 2 Char"/>
    <w:basedOn w:val="6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批注框文本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392</Words>
  <Characters>2235</Characters>
  <Lines>18</Lines>
  <Paragraphs>5</Paragraphs>
  <TotalTime>2</TotalTime>
  <ScaleCrop>false</ScaleCrop>
  <LinksUpToDate>false</LinksUpToDate>
  <CharactersWithSpaces>2622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2024-11-07T08:23:00Z</dcterms:created>
  <dc:creator>Microsoft 帐户</dc:creator>
  <cp:lastModifiedBy>徐明伟</cp:lastModifiedBy>
  <dcterms:modified xsi:type="dcterms:W3CDTF">2024-11-07T10:46:40Z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82ACD86A9557408AA47C8F468E815BCA</vt:lpwstr>
  </property>
</Properties>
</file>