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95BEF">
      <w:pPr>
        <w:pStyle w:val="4"/>
        <w:spacing w:before="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</w:p>
    <w:p w14:paraId="07DE3059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</w:rPr>
        <w:t>一步规范政商交往行为告知书</w:t>
      </w:r>
    </w:p>
    <w:p w14:paraId="313C610E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04A5BEE5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41F86D0D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1ABBB784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40FDAB7F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569A81F9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4906C358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7D0835E4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040FEFA6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7027E79B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4E74F819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20F2A4FE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78529B20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490FE6EC">
      <w:pPr>
        <w:rPr>
          <w:rFonts w:hint="eastAsia"/>
        </w:rPr>
      </w:pPr>
    </w:p>
    <w:p w14:paraId="19B6BCD9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8A9C1A-9013-41D1-8D02-B68FE431FE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A92E95-D6E9-4C95-96ED-A874B717171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8BC92EA-09FA-427B-ABAA-C2D63AF422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AE29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ACCB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FACCB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TViMjJiMDEzZWU5NGY1YWU2MWExNzk0MjZmN2EifQ=="/>
  </w:docVars>
  <w:rsids>
    <w:rsidRoot w:val="1026194F"/>
    <w:rsid w:val="024B505A"/>
    <w:rsid w:val="074107DA"/>
    <w:rsid w:val="0C2408A2"/>
    <w:rsid w:val="1026194F"/>
    <w:rsid w:val="130639A1"/>
    <w:rsid w:val="44370C44"/>
    <w:rsid w:val="47750646"/>
    <w:rsid w:val="4E7E71EB"/>
    <w:rsid w:val="50A15412"/>
    <w:rsid w:val="636C33F4"/>
    <w:rsid w:val="78E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535</Characters>
  <Lines>0</Lines>
  <Paragraphs>0</Paragraphs>
  <TotalTime>1</TotalTime>
  <ScaleCrop>false</ScaleCrop>
  <LinksUpToDate>false</LinksUpToDate>
  <CharactersWithSpaces>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龙岗城投-HP</cp:lastModifiedBy>
  <dcterms:modified xsi:type="dcterms:W3CDTF">2024-08-28T03:43:31Z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916ACED362B443D58375DB0AE99F1F27</vt:lpwstr>
  </property>
</Properties>
</file>