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eastAsia="zh-CN"/>
        </w:rPr>
      </w:pPr>
      <w:r>
        <w:rPr>
          <w:rFonts w:hint="eastAsia"/>
          <w:b/>
          <w:bCs/>
          <w:sz w:val="36"/>
          <w:szCs w:val="36"/>
          <w:lang w:val="en-US" w:eastAsia="zh-CN"/>
        </w:rPr>
        <w:t>智慧家园公共区域地面提升工程</w:t>
      </w:r>
      <w:r>
        <w:rPr>
          <w:rFonts w:hint="eastAsia"/>
          <w:b/>
          <w:bCs/>
          <w:sz w:val="36"/>
          <w:szCs w:val="36"/>
          <w:lang w:val="en-US" w:eastAsia="zh-CN"/>
        </w:rPr>
        <w:t>设计单位</w:t>
      </w:r>
      <w:r>
        <w:rPr>
          <w:rFonts w:hint="eastAsia"/>
          <w:b/>
          <w:bCs/>
          <w:sz w:val="36"/>
          <w:szCs w:val="36"/>
          <w:lang w:eastAsia="zh-CN"/>
        </w:rPr>
        <w:t>公开招标（自主）综合评审表</w:t>
      </w:r>
    </w:p>
    <w:p>
      <w:pPr>
        <w:pStyle w:val="2"/>
        <w:rPr>
          <w:rFonts w:hint="eastAsia"/>
          <w:lang w:eastAsia="zh-CN"/>
        </w:rPr>
      </w:pPr>
    </w:p>
    <w:tbl>
      <w:tblPr>
        <w:tblStyle w:val="8"/>
        <w:tblW w:w="14871" w:type="dxa"/>
        <w:jc w:val="center"/>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4F81BD"/>
        <w:tblLayout w:type="fixed"/>
        <w:tblCellMar>
          <w:top w:w="0" w:type="dxa"/>
          <w:left w:w="0" w:type="dxa"/>
          <w:bottom w:w="0" w:type="dxa"/>
          <w:right w:w="0" w:type="dxa"/>
        </w:tblCellMar>
      </w:tblPr>
      <w:tblGrid>
        <w:gridCol w:w="612"/>
        <w:gridCol w:w="782"/>
        <w:gridCol w:w="8405"/>
        <w:gridCol w:w="5072"/>
      </w:tblGrid>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4F81BD"/>
          <w:tblCellMar>
            <w:top w:w="0" w:type="dxa"/>
            <w:left w:w="0" w:type="dxa"/>
            <w:bottom w:w="0" w:type="dxa"/>
            <w:right w:w="0" w:type="dxa"/>
          </w:tblCellMar>
        </w:tblPrEx>
        <w:trPr>
          <w:trHeight w:val="760" w:hRule="atLeast"/>
          <w:tblHeader/>
          <w:jc w:val="center"/>
        </w:trPr>
        <w:tc>
          <w:tcPr>
            <w:tcW w:w="612" w:type="dxa"/>
            <w:tcBorders>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rPr>
            </w:pPr>
            <w:r>
              <w:rPr>
                <w:rFonts w:ascii="宋体" w:hAnsi="宋体" w:eastAsia="宋体" w:cs="宋体"/>
                <w:b/>
                <w:bCs/>
                <w:kern w:val="2"/>
                <w:sz w:val="21"/>
                <w:szCs w:val="21"/>
              </w:rPr>
              <w:t>序号</w:t>
            </w:r>
          </w:p>
        </w:tc>
        <w:tc>
          <w:tcPr>
            <w:tcW w:w="782"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b/>
                <w:bCs/>
                <w:kern w:val="2"/>
                <w:sz w:val="21"/>
                <w:szCs w:val="21"/>
              </w:rPr>
            </w:pPr>
            <w:r>
              <w:rPr>
                <w:rFonts w:ascii="宋体" w:hAnsi="宋体" w:eastAsia="宋体" w:cs="宋体"/>
                <w:b/>
                <w:bCs/>
                <w:kern w:val="2"/>
                <w:sz w:val="21"/>
                <w:szCs w:val="21"/>
              </w:rPr>
              <w:t>评审</w:t>
            </w:r>
          </w:p>
          <w:p>
            <w:pPr>
              <w:tabs>
                <w:tab w:val="left" w:pos="420"/>
              </w:tabs>
              <w:spacing w:before="0" w:line="20" w:lineRule="atLeast"/>
              <w:jc w:val="center"/>
              <w:rPr>
                <w:rFonts w:hint="default"/>
              </w:rPr>
            </w:pPr>
            <w:r>
              <w:rPr>
                <w:rFonts w:ascii="宋体" w:hAnsi="宋体" w:eastAsia="宋体" w:cs="宋体"/>
                <w:b/>
                <w:bCs/>
                <w:kern w:val="2"/>
                <w:sz w:val="21"/>
                <w:szCs w:val="21"/>
              </w:rPr>
              <w:t>项目</w:t>
            </w:r>
          </w:p>
        </w:tc>
        <w:tc>
          <w:tcPr>
            <w:tcW w:w="8405"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s>
              <w:spacing w:before="0" w:line="20" w:lineRule="atLeast"/>
              <w:jc w:val="center"/>
              <w:rPr>
                <w:rFonts w:hint="default"/>
              </w:rPr>
            </w:pPr>
            <w:r>
              <w:rPr>
                <w:rFonts w:ascii="宋体" w:hAnsi="宋体" w:eastAsia="宋体" w:cs="宋体"/>
                <w:b/>
                <w:bCs/>
                <w:kern w:val="2"/>
                <w:sz w:val="21"/>
                <w:szCs w:val="21"/>
              </w:rPr>
              <w:t>评审标准</w:t>
            </w:r>
          </w:p>
        </w:tc>
        <w:tc>
          <w:tcPr>
            <w:tcW w:w="5072"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 w:val="left" w:pos="840"/>
                <w:tab w:val="left" w:pos="1260"/>
              </w:tabs>
              <w:spacing w:before="0" w:line="20" w:lineRule="atLeast"/>
              <w:jc w:val="center"/>
              <w:rPr>
                <w:rFonts w:hint="eastAsia" w:ascii="仿宋" w:hAnsi="仿宋" w:eastAsia="仿宋" w:cs="仿宋"/>
                <w:b w:val="0"/>
                <w:bCs w:val="0"/>
                <w:sz w:val="24"/>
                <w:szCs w:val="24"/>
                <w:lang w:val="en-US" w:eastAsia="zh-CN"/>
              </w:rPr>
            </w:pPr>
            <w:r>
              <w:rPr>
                <w:rFonts w:ascii="宋体" w:hAnsi="宋体" w:eastAsia="宋体" w:cs="宋体"/>
                <w:b/>
                <w:bCs/>
                <w:kern w:val="2"/>
                <w:sz w:val="21"/>
                <w:szCs w:val="21"/>
              </w:rPr>
              <w:t>证明材料</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108"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报价</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1、按投标总报价由低到高排序</w:t>
            </w:r>
            <w:bookmarkStart w:id="0" w:name="_GoBack"/>
            <w:bookmarkEnd w:id="0"/>
            <w:r>
              <w:rPr>
                <w:rFonts w:hint="eastAsia" w:ascii="宋体" w:hAnsi="宋体" w:eastAsia="宋体" w:cs="宋体"/>
                <w:kern w:val="2"/>
                <w:sz w:val="21"/>
                <w:szCs w:val="21"/>
                <w:lang w:val="en-US" w:eastAsia="zh-CN"/>
              </w:rPr>
              <w:t>，前1/3数量（向上取整，最低为1家）投标人为优；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提供响应下浮率承诺函，并加盖公章</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926"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企业资信</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1、近3年内（从公告截止之日起倒算）无行政处罚记录的企业为优；</w:t>
            </w:r>
          </w:p>
          <w:p>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2、近3年内（从公告截止之日起倒算）响应单位或者其法定代表人在中国裁判文书网查询没有行贿犯罪记录的为优；</w:t>
            </w:r>
          </w:p>
          <w:p>
            <w:pPr>
              <w:pStyle w:val="2"/>
              <w:rPr>
                <w:rFonts w:hint="default"/>
                <w:lang w:val="en-US" w:eastAsia="zh-CN"/>
              </w:rPr>
            </w:pPr>
            <w:r>
              <w:rPr>
                <w:rFonts w:hint="eastAsia" w:hAnsi="宋体" w:eastAsia="宋体" w:cs="宋体"/>
                <w:kern w:val="2"/>
                <w:sz w:val="21"/>
                <w:szCs w:val="21"/>
                <w:lang w:val="en-US" w:eastAsia="zh-CN"/>
              </w:rPr>
              <w:t>3、</w:t>
            </w:r>
            <w:r>
              <w:rPr>
                <w:rFonts w:hint="eastAsia" w:ascii="宋体" w:hAnsi="宋体" w:eastAsia="宋体" w:cs="宋体"/>
                <w:kern w:val="2"/>
                <w:sz w:val="21"/>
                <w:szCs w:val="21"/>
                <w:lang w:val="en-US" w:eastAsia="zh-CN" w:bidi="ar-SA"/>
              </w:rPr>
              <w:t>在深圳市住房和建设局工程建设诚信档案中没有处于红色警示公示期内的企业为优；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提供营业执照、相关系统中查询的信息、荣誉扫描件</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90"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3</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项目案例</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w:t>
            </w:r>
            <w:r>
              <w:rPr>
                <w:rFonts w:hint="eastAsia" w:ascii="宋体" w:hAnsi="宋体" w:eastAsia="宋体" w:cs="宋体"/>
                <w:kern w:val="2"/>
                <w:sz w:val="21"/>
                <w:szCs w:val="21"/>
                <w:lang w:val="en-US" w:eastAsia="zh-CN" w:bidi="ar-SA"/>
              </w:rPr>
              <w:t>近3年内（从公告截止之日起倒算）有3个及以上类似项目案例的为优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提供项目合同</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154"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4</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项目实施方案</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1、横向对比项目实施方案，根据项目实际情况，从设计工期、设计人员配置、设计成本控制、设计思路等方面综合评价，横向选取一名优；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提供项目实施方案</w:t>
            </w:r>
          </w:p>
        </w:tc>
      </w:tr>
    </w:tbl>
    <w:p>
      <w:pPr>
        <w:tabs>
          <w:tab w:val="left" w:pos="4742"/>
        </w:tabs>
        <w:bidi w:val="0"/>
        <w:jc w:val="left"/>
        <w:rPr>
          <w:rFonts w:hint="eastAsia"/>
          <w:lang w:val="en-US" w:eastAsia="zh-CN"/>
        </w:rPr>
      </w:pPr>
    </w:p>
    <w:sectPr>
      <w:pgSz w:w="16838" w:h="11906" w:orient="landscape"/>
      <w:pgMar w:top="1134" w:right="1440" w:bottom="141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kMGM2OTdkYTFhZTdmZjY2MTNkODc3Zjk0MTNhOTQifQ=="/>
  </w:docVars>
  <w:rsids>
    <w:rsidRoot w:val="00000000"/>
    <w:rsid w:val="01D45A8A"/>
    <w:rsid w:val="02AA2011"/>
    <w:rsid w:val="09734036"/>
    <w:rsid w:val="0D6426A0"/>
    <w:rsid w:val="1096257C"/>
    <w:rsid w:val="10E749B4"/>
    <w:rsid w:val="206E1226"/>
    <w:rsid w:val="220515DB"/>
    <w:rsid w:val="2298179E"/>
    <w:rsid w:val="29C50FFF"/>
    <w:rsid w:val="2A9E2ED5"/>
    <w:rsid w:val="2B106270"/>
    <w:rsid w:val="2CD82425"/>
    <w:rsid w:val="32A53CF2"/>
    <w:rsid w:val="36810653"/>
    <w:rsid w:val="3AC2284F"/>
    <w:rsid w:val="3AEF6383"/>
    <w:rsid w:val="3D456C27"/>
    <w:rsid w:val="3F0E7A6D"/>
    <w:rsid w:val="4AE41175"/>
    <w:rsid w:val="4F4629AA"/>
    <w:rsid w:val="4FD9151E"/>
    <w:rsid w:val="51F003FF"/>
    <w:rsid w:val="58B26E42"/>
    <w:rsid w:val="59186B39"/>
    <w:rsid w:val="5A1B60CF"/>
    <w:rsid w:val="5D9E3405"/>
    <w:rsid w:val="60FB4738"/>
    <w:rsid w:val="62D9469E"/>
    <w:rsid w:val="652F6DB8"/>
    <w:rsid w:val="69034AF9"/>
    <w:rsid w:val="6C6313F6"/>
    <w:rsid w:val="6D671359"/>
    <w:rsid w:val="7346715F"/>
    <w:rsid w:val="757F7CCC"/>
    <w:rsid w:val="77115B66"/>
    <w:rsid w:val="77613082"/>
    <w:rsid w:val="7A0832BB"/>
    <w:rsid w:val="7E0B3F4E"/>
    <w:rsid w:val="7EBC0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Plain Text"/>
    <w:basedOn w:val="1"/>
    <w:next w:val="3"/>
    <w:unhideWhenUsed/>
    <w:qFormat/>
    <w:uiPriority w:val="99"/>
    <w:rPr>
      <w:rFonts w:ascii="宋体" w:cs="Courier New"/>
      <w:szCs w:val="21"/>
    </w:rPr>
  </w:style>
  <w:style w:type="paragraph" w:styleId="3">
    <w:name w:val="index 8"/>
    <w:basedOn w:val="1"/>
    <w:next w:val="1"/>
    <w:qFormat/>
    <w:uiPriority w:val="0"/>
    <w:pPr>
      <w:ind w:left="1400" w:leftChars="1400"/>
    </w:pPr>
  </w:style>
  <w:style w:type="paragraph" w:styleId="5">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szCs w:val="22"/>
    </w:rPr>
  </w:style>
  <w:style w:type="table" w:customStyle="1" w:styleId="8">
    <w:name w:val="Table Normal"/>
    <w:autoRedefine/>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367</Words>
  <Characters>369</Characters>
  <Lines>0</Lines>
  <Paragraphs>0</Paragraphs>
  <TotalTime>0</TotalTime>
  <ScaleCrop>false</ScaleCrop>
  <LinksUpToDate>false</LinksUpToDate>
  <CharactersWithSpaces>369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2023-04-26T11:31:00Z</dcterms:created>
  <dc:creator>Administrator</dc:creator>
  <cp:lastModifiedBy>CZY</cp:lastModifiedBy>
  <cp:lastPrinted>2023-08-21T01:15:00Z</cp:lastPrinted>
  <dcterms:modified xsi:type="dcterms:W3CDTF">2024-06-04T06:23:51Z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D71EABD253174FE68E3D8DBFF4C5DE83_13</vt:lpwstr>
  </property>
</Properties>
</file>