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附件2.报价函</w:t>
      </w:r>
    </w:p>
    <w:p>
      <w:pPr>
        <w:keepNext/>
        <w:keepLines/>
        <w:spacing w:after="120" w:line="360" w:lineRule="auto"/>
        <w:ind w:firstLine="0"/>
        <w:jc w:val="center"/>
        <w:outlineLvl w:val="0"/>
        <w:rPr>
          <w:rFonts w:hint="eastAsia" w:ascii="宋体" w:hAnsi="宋体" w:eastAsia="宋体" w:cs="Arial"/>
          <w:b/>
          <w:snapToGrid w:val="0"/>
          <w:spacing w:val="0"/>
          <w:sz w:val="32"/>
          <w:szCs w:val="32"/>
          <w:lang w:eastAsia="zh-CN"/>
        </w:rPr>
      </w:pPr>
      <w:bookmarkStart w:id="0" w:name="_Toc419285194"/>
      <w:bookmarkStart w:id="1" w:name="_Toc419285643"/>
    </w:p>
    <w:p>
      <w:pPr>
        <w:spacing w:line="312" w:lineRule="auto"/>
        <w:ind w:firstLine="0"/>
        <w:jc w:val="center"/>
        <w:rPr>
          <w:rFonts w:hint="eastAsia" w:ascii="宋体" w:hAnsi="宋体" w:eastAsia="宋体" w:cs="Arial"/>
          <w:b/>
          <w:snapToGrid w:val="0"/>
          <w:spacing w:val="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宋体" w:hAnsi="宋体" w:eastAsia="宋体" w:cs="Arial"/>
          <w:b/>
          <w:snapToGrid w:val="0"/>
          <w:spacing w:val="0"/>
          <w:sz w:val="32"/>
          <w:szCs w:val="32"/>
          <w:lang w:val="en-US" w:eastAsia="zh-CN"/>
        </w:rPr>
        <w:t>智慧家园3A栋2台中区电梯改造服务采购</w:t>
      </w:r>
      <w:r>
        <w:rPr>
          <w:rFonts w:hint="eastAsia" w:ascii="宋体" w:hAnsi="宋体" w:eastAsia="宋体" w:cs="Arial"/>
          <w:b/>
          <w:snapToGrid w:val="0"/>
          <w:spacing w:val="0"/>
          <w:sz w:val="32"/>
          <w:szCs w:val="32"/>
          <w:lang w:eastAsia="zh-CN"/>
        </w:rPr>
        <w:t>项目</w:t>
      </w:r>
    </w:p>
    <w:p>
      <w:pPr>
        <w:spacing w:line="360" w:lineRule="auto"/>
        <w:jc w:val="center"/>
        <w:rPr>
          <w:rFonts w:hint="eastAsia" w:ascii="宋体" w:hAnsi="宋体"/>
          <w:b/>
          <w:snapToGrid w:val="0"/>
          <w:spacing w:val="0"/>
          <w:sz w:val="32"/>
          <w:szCs w:val="32"/>
        </w:rPr>
      </w:pPr>
      <w:r>
        <w:rPr>
          <w:rFonts w:hint="eastAsia" w:ascii="宋体" w:hAnsi="宋体"/>
          <w:b/>
          <w:snapToGrid w:val="0"/>
          <w:spacing w:val="0"/>
          <w:sz w:val="32"/>
          <w:szCs w:val="32"/>
        </w:rPr>
        <w:t>投标报价一览表</w:t>
      </w:r>
      <w:bookmarkEnd w:id="0"/>
      <w:bookmarkEnd w:id="1"/>
      <w:bookmarkStart w:id="4" w:name="_GoBack"/>
      <w:bookmarkEnd w:id="4"/>
      <w:bookmarkStart w:id="2" w:name="_Toc419285195"/>
      <w:bookmarkStart w:id="3" w:name="_Toc419285644"/>
    </w:p>
    <w:p>
      <w:pPr>
        <w:spacing w:line="360" w:lineRule="auto"/>
        <w:jc w:val="right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货币单位：人民币（元）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1"/>
        <w:gridCol w:w="4377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3641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</w:t>
            </w:r>
          </w:p>
        </w:tc>
        <w:tc>
          <w:tcPr>
            <w:tcW w:w="4377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投标价（含税）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3641" w:type="dxa"/>
            <w:noWrap w:val="0"/>
            <w:vAlign w:val="center"/>
          </w:tcPr>
          <w:p>
            <w:pPr>
              <w:spacing w:line="312" w:lineRule="auto"/>
              <w:ind w:firstLine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  <w:lang w:val="en-US" w:eastAsia="zh-CN"/>
              </w:rPr>
              <w:t xml:space="preserve">智慧家园3A栋2台中区电梯改造服务采购项目 </w:t>
            </w:r>
          </w:p>
        </w:tc>
        <w:tc>
          <w:tcPr>
            <w:tcW w:w="43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响应单位应附详细报价清单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（格式自拟）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36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投标金额大写（含税）</w:t>
            </w:r>
          </w:p>
        </w:tc>
        <w:tc>
          <w:tcPr>
            <w:tcW w:w="61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>
      <w:pPr>
        <w:spacing w:line="360" w:lineRule="auto"/>
        <w:ind w:firstLine="0"/>
        <w:rPr>
          <w:rFonts w:hint="eastAsia" w:ascii="宋体" w:hAnsi="宋体"/>
          <w:sz w:val="21"/>
          <w:szCs w:val="24"/>
        </w:rPr>
      </w:pPr>
    </w:p>
    <w:p>
      <w:pPr>
        <w:spacing w:line="360" w:lineRule="auto"/>
        <w:ind w:firstLine="105" w:firstLineChars="50"/>
        <w:rPr>
          <w:rFonts w:hint="eastAsia" w:ascii="宋体" w:hAnsi="宋体"/>
          <w:sz w:val="21"/>
          <w:szCs w:val="24"/>
        </w:rPr>
      </w:pPr>
      <w:r>
        <w:rPr>
          <w:rFonts w:hint="eastAsia" w:ascii="宋体" w:hAnsi="宋体"/>
          <w:sz w:val="21"/>
          <w:szCs w:val="24"/>
        </w:rPr>
        <w:t>注：</w:t>
      </w:r>
    </w:p>
    <w:p>
      <w:pPr>
        <w:spacing w:line="360" w:lineRule="auto"/>
        <w:ind w:firstLine="420" w:firstLineChars="200"/>
        <w:rPr>
          <w:rFonts w:hint="eastAsia" w:ascii="宋体" w:hAnsi="宋体"/>
          <w:sz w:val="21"/>
          <w:szCs w:val="24"/>
        </w:rPr>
      </w:pPr>
      <w:r>
        <w:rPr>
          <w:rFonts w:hint="eastAsia" w:ascii="宋体" w:hAnsi="宋体"/>
          <w:sz w:val="21"/>
          <w:szCs w:val="24"/>
        </w:rPr>
        <w:t>1.报价采用人民币报价。</w:t>
      </w:r>
    </w:p>
    <w:p>
      <w:pPr>
        <w:tabs>
          <w:tab w:val="left" w:pos="750"/>
        </w:tabs>
        <w:snapToGrid w:val="0"/>
        <w:spacing w:line="360" w:lineRule="auto"/>
        <w:ind w:firstLine="420" w:firstLineChars="200"/>
        <w:rPr>
          <w:rFonts w:hint="eastAsia" w:ascii="宋体" w:hAnsi="宋体" w:eastAsia="宋体" w:cs="Arial"/>
          <w:sz w:val="21"/>
          <w:szCs w:val="21"/>
        </w:rPr>
      </w:pPr>
      <w:r>
        <w:rPr>
          <w:rFonts w:ascii="宋体" w:hAnsi="宋体"/>
          <w:sz w:val="21"/>
          <w:szCs w:val="21"/>
        </w:rPr>
        <w:t>2.</w:t>
      </w:r>
      <w:r>
        <w:rPr>
          <w:rFonts w:hint="eastAsia" w:ascii="宋体" w:hAnsi="宋体"/>
          <w:sz w:val="21"/>
          <w:szCs w:val="21"/>
        </w:rPr>
        <w:t>投标总价是</w:t>
      </w:r>
      <w:r>
        <w:rPr>
          <w:rFonts w:hint="eastAsia" w:ascii="宋体" w:hAnsi="宋体"/>
          <w:sz w:val="21"/>
          <w:szCs w:val="21"/>
          <w:lang w:eastAsia="zh-CN"/>
        </w:rPr>
        <w:t>响应单位</w:t>
      </w:r>
      <w:r>
        <w:rPr>
          <w:rFonts w:hint="eastAsia" w:ascii="宋体" w:hAnsi="宋体"/>
          <w:sz w:val="21"/>
          <w:szCs w:val="21"/>
        </w:rPr>
        <w:t>完成全部承诺的责任和义务</w:t>
      </w:r>
      <w:r>
        <w:rPr>
          <w:rFonts w:hint="eastAsia" w:ascii="宋体" w:hAnsi="宋体" w:eastAsia="宋体" w:cs="Arial"/>
          <w:sz w:val="21"/>
          <w:szCs w:val="21"/>
        </w:rPr>
        <w:t>的报酬</w:t>
      </w:r>
      <w:r>
        <w:rPr>
          <w:rFonts w:hint="eastAsia" w:ascii="宋体" w:hAnsi="宋体" w:eastAsia="宋体" w:cs="Arial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包材料费(含辅材）、人工费、包装费、运输费、装卸费、安装费、调试费、保险费、技术服务（包括技术资料、图纸的提供）、开设电梯门洞费、垃圾清理费、电梯脱离群控及电梯楼层停靠系统编程费用、电梯报装检测费、售后期服务、质保期服务等卖方为完成本合同义务而发生的所有费用及一切税费</w:t>
      </w:r>
      <w:r>
        <w:rPr>
          <w:rFonts w:hint="eastAsia" w:ascii="宋体" w:hAnsi="宋体" w:eastAsia="宋体" w:cs="Arial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Arial"/>
          <w:sz w:val="21"/>
          <w:szCs w:val="21"/>
        </w:rPr>
        <w:t>。</w:t>
      </w:r>
    </w:p>
    <w:p>
      <w:pPr>
        <w:tabs>
          <w:tab w:val="left" w:pos="750"/>
        </w:tabs>
        <w:snapToGrid w:val="0"/>
        <w:spacing w:line="360" w:lineRule="auto"/>
        <w:ind w:firstLine="420" w:firstLineChars="200"/>
        <w:rPr>
          <w:rFonts w:hint="default" w:ascii="宋体" w:hAnsi="宋体" w:eastAsia="宋体" w:cs="Arial"/>
          <w:sz w:val="21"/>
          <w:szCs w:val="21"/>
          <w:lang w:val="en-US" w:eastAsia="zh-CN"/>
        </w:rPr>
      </w:pPr>
    </w:p>
    <w:p>
      <w:pPr>
        <w:spacing w:line="360" w:lineRule="auto"/>
        <w:ind w:firstLine="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0"/>
        <w:rPr>
          <w:rFonts w:hint="eastAsia"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  <w:lang w:eastAsia="zh-CN"/>
        </w:rPr>
        <w:t>响应单位</w:t>
      </w:r>
      <w:r>
        <w:rPr>
          <w:rFonts w:hint="eastAsia" w:ascii="宋体" w:hAnsi="宋体"/>
          <w:sz w:val="21"/>
          <w:szCs w:val="21"/>
        </w:rPr>
        <w:t>名称（公章）：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</w:t>
      </w:r>
    </w:p>
    <w:p>
      <w:pPr>
        <w:spacing w:line="360" w:lineRule="auto"/>
        <w:ind w:firstLine="0"/>
        <w:rPr>
          <w:rFonts w:hint="eastAsia" w:ascii="宋体" w:hAnsi="宋体"/>
          <w:sz w:val="21"/>
          <w:szCs w:val="21"/>
        </w:rPr>
      </w:pPr>
    </w:p>
    <w:p>
      <w:pPr>
        <w:spacing w:line="360" w:lineRule="auto"/>
        <w:ind w:left="567" w:hanging="567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法定代表人（或委托代理人）签字：</w:t>
      </w:r>
      <w:r>
        <w:rPr>
          <w:rFonts w:hint="eastAsia"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 xml:space="preserve">           </w:t>
      </w:r>
    </w:p>
    <w:p>
      <w:pPr>
        <w:spacing w:line="360" w:lineRule="auto"/>
        <w:ind w:left="567" w:hanging="567"/>
        <w:rPr>
          <w:rFonts w:hint="eastAsia" w:ascii="宋体" w:hAnsi="宋体"/>
          <w:sz w:val="21"/>
          <w:szCs w:val="21"/>
        </w:rPr>
      </w:pPr>
    </w:p>
    <w:p>
      <w:pPr>
        <w:spacing w:line="360" w:lineRule="auto"/>
        <w:ind w:left="567" w:hanging="567"/>
        <w:rPr>
          <w:rFonts w:hint="eastAsia"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日期：</w:t>
      </w:r>
      <w:r>
        <w:rPr>
          <w:rFonts w:hint="eastAsia" w:ascii="宋体" w:hAnsi="宋体"/>
          <w:sz w:val="21"/>
          <w:szCs w:val="21"/>
          <w:u w:val="single"/>
        </w:rPr>
        <w:t xml:space="preserve">           </w:t>
      </w:r>
    </w:p>
    <w:bookmarkEnd w:id="2"/>
    <w:bookmarkEnd w:id="3"/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jQ3OTQ2Zjc3NjA5ZjgwZjYwMGNhZGMzOGM4NTQifQ=="/>
  </w:docVars>
  <w:rsids>
    <w:rsidRoot w:val="00000000"/>
    <w:rsid w:val="487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2023-08-15T02:12:24Z</dcterms:created>
  <dc:creator>Administrator</dc:creator>
  <cp:lastModifiedBy>WPS_1642562330</cp:lastModifiedBy>
  <dcterms:modified xsi:type="dcterms:W3CDTF">2023-08-15T02:12:45Z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7C73659D02F6455BAAEFF57064342E12_12</vt:lpwstr>
  </property>
</Properties>
</file>