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附件1：响应文件一览表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响应文件要求一览表</w:t>
      </w:r>
    </w:p>
    <w:tbl>
      <w:tblPr>
        <w:tblStyle w:val="4"/>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3461"/>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34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文件名称</w:t>
            </w:r>
          </w:p>
        </w:tc>
        <w:tc>
          <w:tcPr>
            <w:tcW w:w="52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34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基本情况资料</w:t>
            </w:r>
          </w:p>
        </w:tc>
        <w:tc>
          <w:tcPr>
            <w:tcW w:w="52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提供营业执照复印件、资质证书复印件、法定代表人证明书以及身份证复印件、法定代表人授权委托书及身份证复印件。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34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承诺函</w:t>
            </w:r>
          </w:p>
        </w:tc>
        <w:tc>
          <w:tcPr>
            <w:tcW w:w="52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格式后附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0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34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bookmarkStart w:id="0" w:name="_GoBack"/>
            <w:r>
              <w:rPr>
                <w:rFonts w:hint="eastAsia" w:ascii="仿宋_GB2312" w:hAnsi="仿宋_GB2312" w:eastAsia="仿宋_GB2312" w:cs="仿宋_GB2312"/>
                <w:sz w:val="28"/>
                <w:szCs w:val="28"/>
                <w:highlight w:val="none"/>
                <w:vertAlign w:val="baseline"/>
                <w:lang w:val="en-US" w:eastAsia="zh-CN"/>
              </w:rPr>
              <w:t>深圳市气象局官网截图</w:t>
            </w:r>
            <w:bookmarkEnd w:id="0"/>
          </w:p>
        </w:tc>
        <w:tc>
          <w:tcPr>
            <w:tcW w:w="52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近三年内在深圳市气象局无不良记录及质量检查均要达到合格分以上（提供官网截图）。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0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34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企业征信</w:t>
            </w:r>
          </w:p>
        </w:tc>
        <w:tc>
          <w:tcPr>
            <w:tcW w:w="52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提供通过“信用中国”网站（www.creditchina.gov.cn）或中国政府采购网（www.ccgp.gov.cn）查询信用记录的截图。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（相关信息以采购期间的查询结果为准）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0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34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报价单</w:t>
            </w:r>
          </w:p>
        </w:tc>
        <w:tc>
          <w:tcPr>
            <w:tcW w:w="52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格式后附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6</w:t>
            </w:r>
          </w:p>
        </w:tc>
        <w:tc>
          <w:tcPr>
            <w:tcW w:w="34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龙岗区进一步规范政商交往行为告知书</w:t>
            </w:r>
          </w:p>
        </w:tc>
        <w:tc>
          <w:tcPr>
            <w:tcW w:w="52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格式后附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34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报价人认为需要加以说明的其他内容</w:t>
            </w:r>
          </w:p>
        </w:tc>
        <w:tc>
          <w:tcPr>
            <w:tcW w:w="52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如有</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b/>
          <w:bCs/>
        </w:rPr>
      </w:pPr>
      <w:r>
        <w:rPr>
          <w:rFonts w:hint="eastAsia" w:ascii="仿宋_GB2312" w:hAnsi="仿宋_GB2312" w:eastAsia="仿宋_GB2312" w:cs="仿宋_GB2312"/>
          <w:b/>
          <w:bCs/>
          <w:sz w:val="32"/>
          <w:szCs w:val="32"/>
          <w:lang w:val="en-US" w:eastAsia="zh-CN"/>
        </w:rPr>
        <w:t>备注：以上资料均需盖公章后提交，未盖公章视为无效资料。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ZmU5MjhkM2Y4ZGY3OTdiYTM3OThiNmUzOWEwYzUifQ=="/>
  </w:docVars>
  <w:rsids>
    <w:rsidRoot w:val="61C70CB5"/>
    <w:rsid w:val="0FC47AEF"/>
    <w:rsid w:val="10E943BC"/>
    <w:rsid w:val="15CE6A88"/>
    <w:rsid w:val="1FB46C18"/>
    <w:rsid w:val="21BE1F1C"/>
    <w:rsid w:val="2A5778A8"/>
    <w:rsid w:val="3A875A54"/>
    <w:rsid w:val="3D482577"/>
    <w:rsid w:val="3D4C5207"/>
    <w:rsid w:val="43D85F9B"/>
    <w:rsid w:val="45E94910"/>
    <w:rsid w:val="4B321C8D"/>
    <w:rsid w:val="4F462592"/>
    <w:rsid w:val="570D2E66"/>
    <w:rsid w:val="5E4A0E97"/>
    <w:rsid w:val="61C70CB5"/>
    <w:rsid w:val="659A0956"/>
    <w:rsid w:val="65A45331"/>
    <w:rsid w:val="66D34D52"/>
    <w:rsid w:val="69926A05"/>
    <w:rsid w:val="6CC56C6B"/>
    <w:rsid w:val="6EE45D2F"/>
    <w:rsid w:val="70C4708B"/>
    <w:rsid w:val="7F884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284</Words>
  <Characters>319</Characters>
  <Lines>0</Lines>
  <Paragraphs>0</Paragraphs>
  <TotalTime>1</TotalTime>
  <ScaleCrop>false</ScaleCrop>
  <LinksUpToDate>false</LinksUpToDate>
  <CharactersWithSpaces>319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2021-04-06T09:03:00Z</dcterms:created>
  <dc:creator>Linuoai</dc:creator>
  <cp:lastModifiedBy>Fier</cp:lastModifiedBy>
  <cp:lastPrinted>2021-04-06T09:20:00Z</cp:lastPrinted>
  <dcterms:modified xsi:type="dcterms:W3CDTF">2023-07-31T01:23:05Z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64485754702545FBB251059F02B6B7F3</vt:lpwstr>
  </property>
</Properties>
</file>