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spacing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spacing w:val="0"/>
          <w:kern w:val="2"/>
          <w:sz w:val="32"/>
          <w:szCs w:val="32"/>
          <w:lang w:val="en-US" w:eastAsia="zh-CN" w:bidi="ar-SA"/>
        </w:rPr>
        <w:t>至采购人：</w:t>
      </w:r>
      <w:r>
        <w:rPr>
          <w:rFonts w:hint="eastAsia" w:ascii="仿宋_GB2312" w:hAnsi="仿宋_GB2312" w:eastAsia="仿宋_GB2312" w:cs="仿宋_GB2312"/>
          <w:bCs/>
          <w:spacing w:val="0"/>
          <w:kern w:val="2"/>
          <w:sz w:val="32"/>
          <w:szCs w:val="32"/>
          <w:u w:val="single"/>
          <w:lang w:val="en-US" w:eastAsia="zh-CN" w:bidi="ar-SA"/>
        </w:rPr>
        <w:t>深圳市龙岗区城投城市服务有限公司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为了确保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工作顺利进行，我方将严格执行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国家有关法律法规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，并完全接受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智慧家园电气设备试验维保服务遴选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none"/>
          <w:lang w:val="en-US" w:eastAsia="zh-CN"/>
        </w:rPr>
        <w:t>采购公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告的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所有内容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及要求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，为此作出如下承诺：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1、我方承诺根据企业自身情况，理性报价，不会以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低于成本的报价竞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，并按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总价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承包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报价有效期至2024年12月31日，含所需所有税金和费用。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否则，我方愿意承担任何风险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2、我方承诺履行项目管理班子配备义务，不擅自更换响应文件所报的项目团队，如不能继续履行职责确需更换的，所更换人员为我单位职工，其从业资格不低于遴选时承诺条件。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3、我方承诺严格按有关规定，采取严格、科学的用电及安全防护措施，服从贵司及物业管理单位的现场安全管理，并对检查时提出的安全问题及时落实。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4、一旦我方中选，将与委托单位友好合作，依约履行委托合同，自觉接受委托单位的日常监督和履约评价，为委托单位提供优质、高效服务。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5、我单位对响应文件所提供资料的真实性负责。如与事实不符或弄虚作假，我单位自愿承担一切责任。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6、无论中选与否，因本次比选所发生的一切费用，由我单位自行承担。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7、若中选，本承诺函将成为合同不可分割的一部分，与合同具有同等的法律效力。</w:t>
      </w:r>
    </w:p>
    <w:p>
      <w:pPr>
        <w:pStyle w:val="2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8、如果违反本承诺书中任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何条款，我方愿意接受：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（1）视作我方单方面违约，并按照合同规定向贵方支付违约金或解除合同；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贵方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今后可拒绝我方参与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比选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；</w:t>
      </w:r>
    </w:p>
    <w:p>
      <w:pPr>
        <w:pStyle w:val="2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）相关主管部门的不良行为记录、行政处罚。</w:t>
      </w:r>
    </w:p>
    <w:p>
      <w:pPr>
        <w:spacing w:line="360" w:lineRule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签署日期：    年    月    日</w:t>
      </w:r>
    </w:p>
    <w:p/>
    <w:sectPr>
      <w:pgSz w:w="11906" w:h="16838"/>
      <w:pgMar w:top="1531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ZmU5MjhkM2Y4ZGY3OTdiYTM3OThiNmUzOWEwYzUifQ=="/>
  </w:docVars>
  <w:rsids>
    <w:rsidRoot w:val="5AA949F9"/>
    <w:rsid w:val="0B1D5B82"/>
    <w:rsid w:val="0D1F5422"/>
    <w:rsid w:val="121A6C27"/>
    <w:rsid w:val="2418611C"/>
    <w:rsid w:val="2887494F"/>
    <w:rsid w:val="322F1F62"/>
    <w:rsid w:val="3B38627D"/>
    <w:rsid w:val="41526671"/>
    <w:rsid w:val="41BD65FE"/>
    <w:rsid w:val="44D223D4"/>
    <w:rsid w:val="4F965C42"/>
    <w:rsid w:val="54725D37"/>
    <w:rsid w:val="5AA949F9"/>
    <w:rsid w:val="67307919"/>
    <w:rsid w:val="6B9A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656</Characters>
  <Lines>0</Lines>
  <Paragraphs>0</Paragraphs>
  <TotalTime>9</TotalTime>
  <ScaleCrop>false</ScaleCrop>
  <LinksUpToDate>false</LinksUpToDate>
  <CharactersWithSpaces>676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2021-04-06T09:05:00Z</dcterms:created>
  <dc:creator>Linuoai</dc:creator>
  <cp:lastModifiedBy>Fier</cp:lastModifiedBy>
  <dcterms:modified xsi:type="dcterms:W3CDTF">2023-07-12T07:10:42Z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6114AF6E794A4E48A203B087E3129A79</vt:lpwstr>
  </property>
</Properties>
</file>