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附件</w:t>
      </w:r>
    </w:p>
    <w:p>
      <w:pPr>
        <w:jc w:val="center"/>
        <w:rPr>
          <w:rFonts w:hint="eastAsia" w:ascii="宋体" w:hAnsi="宋体" w:cs="宋体"/>
          <w:b/>
          <w:bCs/>
          <w:kern w:val="0"/>
          <w:sz w:val="36"/>
          <w:szCs w:val="36"/>
        </w:rPr>
      </w:pPr>
      <w:r>
        <w:rPr>
          <w:rFonts w:hint="eastAsia" w:ascii="宋体" w:hAnsi="宋体" w:cs="宋体"/>
          <w:b/>
          <w:bCs/>
          <w:kern w:val="0"/>
          <w:sz w:val="36"/>
          <w:szCs w:val="36"/>
          <w:lang w:eastAsia="zh-CN"/>
        </w:rPr>
        <w:t>202</w:t>
      </w:r>
      <w:r>
        <w:rPr>
          <w:rFonts w:hint="eastAsia" w:ascii="宋体" w:hAnsi="宋体" w:cs="宋体"/>
          <w:b/>
          <w:bCs/>
          <w:kern w:val="0"/>
          <w:sz w:val="36"/>
          <w:szCs w:val="36"/>
          <w:lang w:val="en-US" w:eastAsia="zh-CN"/>
        </w:rPr>
        <w:t>2</w:t>
      </w:r>
      <w:r>
        <w:rPr>
          <w:rFonts w:hint="eastAsia" w:ascii="宋体" w:hAnsi="宋体" w:cs="宋体"/>
          <w:b/>
          <w:bCs/>
          <w:kern w:val="0"/>
          <w:sz w:val="36"/>
          <w:szCs w:val="36"/>
          <w:lang w:eastAsia="zh-CN"/>
        </w:rPr>
        <w:t>年度龙岗区人力资源服务产</w:t>
      </w:r>
      <w:r>
        <w:rPr>
          <w:rFonts w:hint="eastAsia" w:ascii="宋体" w:hAnsi="宋体" w:cs="宋体"/>
          <w:b/>
          <w:bCs/>
          <w:kern w:val="0"/>
          <w:sz w:val="36"/>
          <w:szCs w:val="36"/>
        </w:rPr>
        <w:t>业园入驻机构星级评定考核结果</w:t>
      </w:r>
      <w:r>
        <w:rPr>
          <w:rFonts w:hint="eastAsia" w:ascii="宋体" w:hAnsi="宋体" w:cs="宋体"/>
          <w:b/>
          <w:bCs/>
          <w:kern w:val="0"/>
          <w:sz w:val="36"/>
          <w:szCs w:val="36"/>
          <w:lang w:eastAsia="zh-CN"/>
        </w:rPr>
        <w:t>及</w:t>
      </w:r>
      <w:r>
        <w:rPr>
          <w:rFonts w:hint="eastAsia" w:ascii="宋体" w:hAnsi="宋体" w:cs="宋体"/>
          <w:b/>
          <w:bCs/>
          <w:kern w:val="0"/>
          <w:sz w:val="36"/>
          <w:szCs w:val="36"/>
        </w:rPr>
        <w:t>运用</w:t>
      </w:r>
    </w:p>
    <w:tbl>
      <w:tblPr>
        <w:tblStyle w:val="2"/>
        <w:tblW w:w="12878" w:type="dxa"/>
        <w:jc w:val="center"/>
        <w:tblLayout w:type="autofit"/>
        <w:tblCellMar>
          <w:top w:w="0" w:type="dxa"/>
          <w:left w:w="108" w:type="dxa"/>
          <w:bottom w:w="0" w:type="dxa"/>
          <w:right w:w="108" w:type="dxa"/>
        </w:tblCellMar>
      </w:tblPr>
      <w:tblGrid>
        <w:gridCol w:w="660"/>
        <w:gridCol w:w="4215"/>
        <w:gridCol w:w="1290"/>
        <w:gridCol w:w="3255"/>
        <w:gridCol w:w="3458"/>
      </w:tblGrid>
      <w:tr>
        <w:tblPrEx>
          <w:tblCellMar>
            <w:top w:w="0" w:type="dxa"/>
            <w:left w:w="108" w:type="dxa"/>
            <w:bottom w:w="0" w:type="dxa"/>
            <w:right w:w="108" w:type="dxa"/>
          </w:tblCellMar>
        </w:tblPrEx>
        <w:trPr>
          <w:trHeight w:val="649" w:hRule="atLeast"/>
          <w:jc w:val="center"/>
        </w:trPr>
        <w:tc>
          <w:tcPr>
            <w:tcW w:w="66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仿宋_GB2312" w:hAnsi="仿宋_GB2312" w:eastAsia="仿宋_GB2312" w:cs="仿宋_GB2312"/>
                <w:b/>
                <w:bCs/>
                <w:kern w:val="0"/>
                <w:sz w:val="21"/>
                <w:szCs w:val="22"/>
              </w:rPr>
            </w:pPr>
            <w:r>
              <w:rPr>
                <w:rFonts w:hint="eastAsia" w:ascii="仿宋_GB2312" w:hAnsi="仿宋_GB2312" w:eastAsia="仿宋_GB2312" w:cs="仿宋_GB2312"/>
                <w:b/>
                <w:bCs/>
                <w:kern w:val="0"/>
                <w:sz w:val="21"/>
                <w:szCs w:val="22"/>
              </w:rPr>
              <w:t>序号</w:t>
            </w:r>
          </w:p>
        </w:tc>
        <w:tc>
          <w:tcPr>
            <w:tcW w:w="4215" w:type="dxa"/>
            <w:tcBorders>
              <w:top w:val="single" w:color="auto" w:sz="4" w:space="0"/>
              <w:left w:val="nil"/>
              <w:bottom w:val="single" w:color="auto" w:sz="4" w:space="0"/>
              <w:right w:val="single" w:color="auto" w:sz="4" w:space="0"/>
            </w:tcBorders>
            <w:shd w:val="clear" w:color="FFFFFF" w:fill="FFFFFF"/>
            <w:noWrap w:val="0"/>
            <w:vAlign w:val="center"/>
          </w:tcPr>
          <w:p>
            <w:pPr>
              <w:widowControl/>
              <w:jc w:val="center"/>
              <w:rPr>
                <w:rFonts w:hint="eastAsia" w:ascii="仿宋_GB2312" w:hAnsi="仿宋_GB2312" w:eastAsia="仿宋_GB2312" w:cs="仿宋_GB2312"/>
                <w:b/>
                <w:bCs/>
                <w:kern w:val="0"/>
                <w:sz w:val="21"/>
                <w:szCs w:val="22"/>
                <w:lang w:eastAsia="zh-CN"/>
              </w:rPr>
            </w:pPr>
            <w:r>
              <w:rPr>
                <w:rFonts w:hint="eastAsia" w:ascii="仿宋_GB2312" w:hAnsi="仿宋_GB2312" w:eastAsia="仿宋_GB2312" w:cs="仿宋_GB2312"/>
                <w:b/>
                <w:bCs/>
                <w:kern w:val="0"/>
                <w:sz w:val="21"/>
                <w:szCs w:val="22"/>
              </w:rPr>
              <w:t>机构</w:t>
            </w:r>
            <w:r>
              <w:rPr>
                <w:rFonts w:hint="eastAsia" w:ascii="仿宋_GB2312" w:hAnsi="仿宋_GB2312" w:eastAsia="仿宋_GB2312" w:cs="仿宋_GB2312"/>
                <w:b/>
                <w:bCs/>
                <w:kern w:val="0"/>
                <w:sz w:val="21"/>
                <w:szCs w:val="22"/>
                <w:lang w:eastAsia="zh-CN"/>
              </w:rPr>
              <w:t>名称</w:t>
            </w:r>
          </w:p>
        </w:tc>
        <w:tc>
          <w:tcPr>
            <w:tcW w:w="129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仿宋_GB2312" w:hAnsi="仿宋_GB2312" w:eastAsia="仿宋_GB2312" w:cs="仿宋_GB2312"/>
                <w:b/>
                <w:bCs/>
                <w:color w:val="000000"/>
                <w:kern w:val="0"/>
                <w:sz w:val="21"/>
                <w:szCs w:val="22"/>
              </w:rPr>
            </w:pPr>
            <w:r>
              <w:rPr>
                <w:rFonts w:hint="eastAsia" w:ascii="仿宋_GB2312" w:hAnsi="仿宋_GB2312" w:eastAsia="仿宋_GB2312" w:cs="仿宋_GB2312"/>
                <w:b/>
                <w:bCs/>
                <w:color w:val="000000"/>
                <w:kern w:val="0"/>
                <w:sz w:val="21"/>
                <w:szCs w:val="22"/>
              </w:rPr>
              <w:t>星级评定</w:t>
            </w:r>
          </w:p>
          <w:p>
            <w:pPr>
              <w:widowControl/>
              <w:jc w:val="center"/>
              <w:rPr>
                <w:rFonts w:hint="eastAsia" w:ascii="仿宋_GB2312" w:hAnsi="仿宋_GB2312" w:eastAsia="仿宋_GB2312" w:cs="仿宋_GB2312"/>
                <w:b/>
                <w:bCs/>
                <w:color w:val="000000"/>
                <w:kern w:val="0"/>
                <w:sz w:val="21"/>
                <w:szCs w:val="22"/>
              </w:rPr>
            </w:pPr>
            <w:r>
              <w:rPr>
                <w:rFonts w:hint="eastAsia" w:ascii="仿宋_GB2312" w:hAnsi="仿宋_GB2312" w:eastAsia="仿宋_GB2312" w:cs="仿宋_GB2312"/>
                <w:b/>
                <w:bCs/>
                <w:color w:val="000000"/>
                <w:kern w:val="0"/>
                <w:sz w:val="21"/>
                <w:szCs w:val="22"/>
              </w:rPr>
              <w:t>考核总分</w:t>
            </w:r>
          </w:p>
        </w:tc>
        <w:tc>
          <w:tcPr>
            <w:tcW w:w="3255"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仿宋_GB2312" w:hAnsi="仿宋_GB2312" w:eastAsia="仿宋_GB2312" w:cs="仿宋_GB2312"/>
                <w:b/>
                <w:bCs/>
                <w:color w:val="000000"/>
                <w:kern w:val="0"/>
                <w:sz w:val="21"/>
                <w:szCs w:val="22"/>
              </w:rPr>
            </w:pPr>
            <w:r>
              <w:rPr>
                <w:rFonts w:hint="eastAsia" w:ascii="仿宋_GB2312" w:hAnsi="仿宋_GB2312" w:eastAsia="仿宋_GB2312" w:cs="仿宋_GB2312"/>
                <w:b/>
                <w:bCs/>
                <w:color w:val="000000"/>
                <w:kern w:val="0"/>
                <w:sz w:val="21"/>
                <w:szCs w:val="22"/>
              </w:rPr>
              <w:t>考核结果</w:t>
            </w:r>
            <w:r>
              <w:rPr>
                <w:rFonts w:hint="eastAsia" w:ascii="仿宋_GB2312" w:hAnsi="仿宋_GB2312" w:eastAsia="仿宋_GB2312" w:cs="仿宋_GB2312"/>
                <w:b/>
                <w:bCs/>
                <w:color w:val="000000"/>
                <w:kern w:val="0"/>
                <w:sz w:val="21"/>
                <w:szCs w:val="22"/>
                <w:lang w:eastAsia="zh-CN"/>
              </w:rPr>
              <w:t>及</w:t>
            </w:r>
            <w:r>
              <w:rPr>
                <w:rFonts w:hint="eastAsia" w:ascii="仿宋_GB2312" w:hAnsi="仿宋_GB2312" w:eastAsia="仿宋_GB2312" w:cs="仿宋_GB2312"/>
                <w:b/>
                <w:bCs/>
                <w:color w:val="000000"/>
                <w:kern w:val="0"/>
                <w:sz w:val="21"/>
                <w:szCs w:val="22"/>
              </w:rPr>
              <w:t>运用</w:t>
            </w:r>
          </w:p>
        </w:tc>
        <w:tc>
          <w:tcPr>
            <w:tcW w:w="3458"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仿宋_GB2312" w:hAnsi="仿宋_GB2312" w:eastAsia="仿宋_GB2312" w:cs="仿宋_GB2312"/>
                <w:b/>
                <w:bCs/>
                <w:color w:val="000000"/>
                <w:kern w:val="0"/>
                <w:sz w:val="21"/>
                <w:szCs w:val="22"/>
                <w:lang w:eastAsia="zh-CN"/>
              </w:rPr>
            </w:pPr>
            <w:r>
              <w:rPr>
                <w:rFonts w:hint="eastAsia" w:ascii="仿宋_GB2312" w:hAnsi="仿宋_GB2312" w:eastAsia="仿宋_GB2312" w:cs="仿宋_GB2312"/>
                <w:b/>
                <w:bCs/>
                <w:color w:val="000000"/>
                <w:kern w:val="0"/>
                <w:sz w:val="21"/>
                <w:szCs w:val="22"/>
                <w:lang w:eastAsia="zh-CN"/>
              </w:rPr>
              <w:t>依据</w:t>
            </w:r>
          </w:p>
        </w:tc>
      </w:tr>
      <w:tr>
        <w:tblPrEx>
          <w:tblCellMar>
            <w:top w:w="0" w:type="dxa"/>
            <w:left w:w="108" w:type="dxa"/>
            <w:bottom w:w="0" w:type="dxa"/>
            <w:right w:w="108" w:type="dxa"/>
          </w:tblCellMar>
        </w:tblPrEx>
        <w:trPr>
          <w:trHeight w:val="1110" w:hRule="atLeast"/>
          <w:jc w:val="center"/>
        </w:trPr>
        <w:tc>
          <w:tcPr>
            <w:tcW w:w="66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w:t>
            </w:r>
          </w:p>
        </w:tc>
        <w:tc>
          <w:tcPr>
            <w:tcW w:w="4215"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left"/>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中航现代人力资源（深圳）有限公司</w:t>
            </w:r>
          </w:p>
        </w:tc>
        <w:tc>
          <w:tcPr>
            <w:tcW w:w="129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hint="default"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color w:val="000000"/>
                <w:kern w:val="0"/>
                <w:sz w:val="22"/>
                <w:szCs w:val="22"/>
              </w:rPr>
              <w:t>11</w:t>
            </w:r>
            <w:r>
              <w:rPr>
                <w:rFonts w:hint="eastAsia" w:ascii="仿宋_GB2312" w:hAnsi="仿宋_GB2312" w:eastAsia="仿宋_GB2312" w:cs="仿宋_GB2312"/>
                <w:color w:val="000000"/>
                <w:kern w:val="0"/>
                <w:sz w:val="22"/>
                <w:szCs w:val="22"/>
                <w:lang w:val="en-US" w:eastAsia="zh-CN"/>
              </w:rPr>
              <w:t>7.2</w:t>
            </w:r>
          </w:p>
        </w:tc>
        <w:tc>
          <w:tcPr>
            <w:tcW w:w="3255"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评定为中国深圳人力资源服务智慧广场2022年度</w:t>
            </w:r>
            <w:r>
              <w:rPr>
                <w:rFonts w:hint="eastAsia" w:ascii="仿宋_GB2312" w:hAnsi="仿宋_GB2312" w:eastAsia="仿宋_GB2312" w:cs="仿宋_GB2312"/>
                <w:color w:val="000000"/>
                <w:kern w:val="0"/>
                <w:sz w:val="22"/>
                <w:szCs w:val="22"/>
                <w:lang w:eastAsia="zh-CN"/>
              </w:rPr>
              <w:t>四</w:t>
            </w:r>
            <w:r>
              <w:rPr>
                <w:rFonts w:hint="eastAsia" w:ascii="仿宋_GB2312" w:hAnsi="仿宋_GB2312" w:eastAsia="仿宋_GB2312" w:cs="仿宋_GB2312"/>
                <w:color w:val="000000"/>
                <w:kern w:val="0"/>
                <w:sz w:val="22"/>
                <w:szCs w:val="22"/>
              </w:rPr>
              <w:t>星级机构</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授</w:t>
            </w:r>
            <w:r>
              <w:rPr>
                <w:rFonts w:hint="eastAsia" w:ascii="仿宋_GB2312" w:hAnsi="仿宋_GB2312" w:eastAsia="仿宋_GB2312" w:cs="仿宋_GB2312"/>
                <w:color w:val="000000"/>
                <w:kern w:val="0"/>
                <w:sz w:val="22"/>
                <w:szCs w:val="22"/>
                <w:lang w:eastAsia="zh-CN"/>
              </w:rPr>
              <w:t>予四</w:t>
            </w:r>
            <w:r>
              <w:rPr>
                <w:rFonts w:hint="eastAsia" w:ascii="仿宋_GB2312" w:hAnsi="仿宋_GB2312" w:eastAsia="仿宋_GB2312" w:cs="仿宋_GB2312"/>
                <w:color w:val="000000"/>
                <w:kern w:val="0"/>
                <w:sz w:val="22"/>
                <w:szCs w:val="22"/>
              </w:rPr>
              <w:t>星级机构称号，给予</w:t>
            </w:r>
            <w:r>
              <w:rPr>
                <w:rFonts w:hint="eastAsia" w:ascii="仿宋_GB2312" w:hAnsi="仿宋_GB2312" w:eastAsia="仿宋_GB2312" w:cs="仿宋_GB2312"/>
                <w:color w:val="000000"/>
                <w:kern w:val="0"/>
                <w:sz w:val="22"/>
                <w:szCs w:val="22"/>
                <w:lang w:val="en-US" w:eastAsia="zh-CN"/>
              </w:rPr>
              <w:t>6</w:t>
            </w:r>
            <w:r>
              <w:rPr>
                <w:rFonts w:hint="eastAsia" w:ascii="仿宋_GB2312" w:hAnsi="仿宋_GB2312" w:eastAsia="仿宋_GB2312" w:cs="仿宋_GB2312"/>
                <w:color w:val="000000"/>
                <w:kern w:val="0"/>
                <w:sz w:val="22"/>
                <w:szCs w:val="22"/>
              </w:rPr>
              <w:t>万元经营管理奖励。</w:t>
            </w:r>
          </w:p>
        </w:tc>
        <w:tc>
          <w:tcPr>
            <w:tcW w:w="3458" w:type="dxa"/>
            <w:vMerge w:val="restart"/>
            <w:tcBorders>
              <w:top w:val="single" w:color="auto" w:sz="4" w:space="0"/>
              <w:left w:val="single" w:color="auto" w:sz="4" w:space="0"/>
              <w:right w:val="single" w:color="auto" w:sz="4" w:space="0"/>
            </w:tcBorders>
            <w:shd w:val="clear" w:color="FFFFFF" w:fill="FFFFFF"/>
            <w:noWrap w:val="0"/>
            <w:vAlign w:val="center"/>
          </w:tcPr>
          <w:p>
            <w:pPr>
              <w:numPr>
                <w:ilvl w:val="0"/>
                <w:numId w:val="0"/>
              </w:numP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《龙岗区人力资源服务产业园入驻机构星级评定考核制度》</w:t>
            </w:r>
            <w:r>
              <w:rPr>
                <w:rFonts w:hint="eastAsia" w:ascii="仿宋_GB2312" w:hAnsi="仿宋_GB2312" w:eastAsia="仿宋_GB2312" w:cs="仿宋_GB2312"/>
                <w:sz w:val="22"/>
                <w:szCs w:val="22"/>
                <w:lang w:eastAsia="zh-CN"/>
              </w:rPr>
              <w:t>；</w:t>
            </w:r>
          </w:p>
          <w:p>
            <w:pPr>
              <w:numPr>
                <w:ilvl w:val="0"/>
                <w:numId w:val="0"/>
              </w:numPr>
              <w:rPr>
                <w:rFonts w:hint="eastAsia" w:ascii="仿宋" w:hAnsi="仿宋" w:eastAsia="仿宋_GB2312"/>
                <w:sz w:val="22"/>
                <w:szCs w:val="22"/>
                <w:lang w:eastAsia="zh-CN"/>
              </w:rPr>
            </w:pPr>
            <w:r>
              <w:rPr>
                <w:rFonts w:hint="eastAsia" w:ascii="仿宋_GB2312" w:hAnsi="仿宋_GB2312" w:eastAsia="仿宋_GB2312" w:cs="仿宋_GB2312"/>
                <w:sz w:val="22"/>
                <w:szCs w:val="22"/>
              </w:rPr>
              <w:t>《深圳市龙岗区经济与科技发展专项资金支持人力资源服务业发展实施细则》</w:t>
            </w:r>
            <w:r>
              <w:rPr>
                <w:rFonts w:hint="eastAsia" w:ascii="仿宋_GB2312" w:hAnsi="仿宋_GB2312" w:eastAsia="仿宋_GB2312" w:cs="仿宋_GB2312"/>
                <w:sz w:val="22"/>
                <w:szCs w:val="22"/>
                <w:lang w:eastAsia="zh-CN"/>
              </w:rPr>
              <w:t>。</w:t>
            </w:r>
          </w:p>
        </w:tc>
      </w:tr>
      <w:tr>
        <w:tblPrEx>
          <w:tblCellMar>
            <w:top w:w="0" w:type="dxa"/>
            <w:left w:w="108" w:type="dxa"/>
            <w:bottom w:w="0" w:type="dxa"/>
            <w:right w:w="108" w:type="dxa"/>
          </w:tblCellMar>
        </w:tblPrEx>
        <w:trPr>
          <w:trHeight w:val="778" w:hRule="atLeast"/>
          <w:jc w:val="center"/>
        </w:trPr>
        <w:tc>
          <w:tcPr>
            <w:tcW w:w="66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w:t>
            </w:r>
          </w:p>
        </w:tc>
        <w:tc>
          <w:tcPr>
            <w:tcW w:w="4215" w:type="dxa"/>
            <w:tcBorders>
              <w:top w:val="single" w:color="auto" w:sz="4" w:space="0"/>
              <w:left w:val="nil"/>
              <w:bottom w:val="single" w:color="auto" w:sz="4" w:space="0"/>
              <w:right w:val="single" w:color="auto" w:sz="4" w:space="0"/>
            </w:tcBorders>
            <w:shd w:val="clear" w:color="FFFFFF" w:fill="FFFFFF"/>
            <w:noWrap w:val="0"/>
            <w:vAlign w:val="center"/>
          </w:tcPr>
          <w:p>
            <w:pPr>
              <w:jc w:val="left"/>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深圳市成之恒人力资源有限公司</w:t>
            </w:r>
          </w:p>
        </w:tc>
        <w:tc>
          <w:tcPr>
            <w:tcW w:w="129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hint="default"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color w:val="000000"/>
                <w:kern w:val="0"/>
                <w:sz w:val="22"/>
                <w:szCs w:val="22"/>
              </w:rPr>
              <w:t>11</w:t>
            </w:r>
            <w:r>
              <w:rPr>
                <w:rFonts w:hint="eastAsia" w:ascii="仿宋_GB2312" w:hAnsi="仿宋_GB2312" w:eastAsia="仿宋_GB2312" w:cs="仿宋_GB2312"/>
                <w:color w:val="000000"/>
                <w:kern w:val="0"/>
                <w:sz w:val="22"/>
                <w:szCs w:val="22"/>
                <w:lang w:val="en-US" w:eastAsia="zh-CN"/>
              </w:rPr>
              <w:t>2</w:t>
            </w:r>
          </w:p>
        </w:tc>
        <w:tc>
          <w:tcPr>
            <w:tcW w:w="3255" w:type="dxa"/>
            <w:vMerge w:val="restart"/>
            <w:tcBorders>
              <w:top w:val="single" w:color="auto" w:sz="4" w:space="0"/>
              <w:left w:val="single" w:color="auto" w:sz="4" w:space="0"/>
              <w:bottom w:val="single" w:color="auto" w:sz="4" w:space="0"/>
              <w:right w:val="single" w:color="auto" w:sz="4" w:space="0"/>
            </w:tcBorders>
            <w:shd w:val="clear" w:color="FFFFFF" w:fill="FFFFFF"/>
            <w:noWrap w:val="0"/>
            <w:vAlign w:val="center"/>
          </w:tcPr>
          <w:p>
            <w:pPr>
              <w:jc w:val="both"/>
              <w:rPr>
                <w:rFonts w:hint="eastAsia" w:ascii="仿宋_GB2312" w:hAnsi="仿宋_GB2312" w:eastAsia="仿宋_GB2312" w:cs="仿宋_GB2312"/>
                <w:sz w:val="22"/>
                <w:szCs w:val="22"/>
              </w:rPr>
            </w:pPr>
            <w:r>
              <w:rPr>
                <w:rFonts w:hint="eastAsia" w:ascii="仿宋_GB2312" w:hAnsi="仿宋_GB2312" w:eastAsia="仿宋_GB2312" w:cs="仿宋_GB2312"/>
                <w:color w:val="000000"/>
                <w:kern w:val="0"/>
                <w:sz w:val="22"/>
                <w:szCs w:val="22"/>
              </w:rPr>
              <w:t>评定为中国深圳人力资源服务智慧广场2022年度</w:t>
            </w:r>
            <w:r>
              <w:rPr>
                <w:rFonts w:hint="eastAsia" w:ascii="仿宋_GB2312" w:hAnsi="仿宋_GB2312" w:eastAsia="仿宋_GB2312" w:cs="仿宋_GB2312"/>
                <w:color w:val="000000"/>
                <w:kern w:val="0"/>
                <w:sz w:val="22"/>
                <w:szCs w:val="22"/>
                <w:lang w:eastAsia="zh-CN"/>
              </w:rPr>
              <w:t>三</w:t>
            </w:r>
            <w:r>
              <w:rPr>
                <w:rFonts w:hint="eastAsia" w:ascii="仿宋_GB2312" w:hAnsi="仿宋_GB2312" w:eastAsia="仿宋_GB2312" w:cs="仿宋_GB2312"/>
                <w:color w:val="000000"/>
                <w:kern w:val="0"/>
                <w:sz w:val="22"/>
                <w:szCs w:val="22"/>
              </w:rPr>
              <w:t>星级机构</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授</w:t>
            </w:r>
            <w:r>
              <w:rPr>
                <w:rFonts w:hint="eastAsia" w:ascii="仿宋_GB2312" w:hAnsi="仿宋_GB2312" w:eastAsia="仿宋_GB2312" w:cs="仿宋_GB2312"/>
                <w:color w:val="000000"/>
                <w:kern w:val="0"/>
                <w:sz w:val="22"/>
                <w:szCs w:val="22"/>
                <w:lang w:eastAsia="zh-CN"/>
              </w:rPr>
              <w:t>予三</w:t>
            </w:r>
            <w:r>
              <w:rPr>
                <w:rFonts w:hint="eastAsia" w:ascii="仿宋_GB2312" w:hAnsi="仿宋_GB2312" w:eastAsia="仿宋_GB2312" w:cs="仿宋_GB2312"/>
                <w:color w:val="000000"/>
                <w:kern w:val="0"/>
                <w:sz w:val="22"/>
                <w:szCs w:val="22"/>
              </w:rPr>
              <w:t>星级机构称号，</w:t>
            </w:r>
            <w:r>
              <w:rPr>
                <w:rFonts w:hint="eastAsia" w:ascii="仿宋_GB2312" w:hAnsi="仿宋_GB2312" w:eastAsia="仿宋_GB2312" w:cs="仿宋_GB2312"/>
                <w:color w:val="000000"/>
                <w:kern w:val="0"/>
                <w:sz w:val="22"/>
                <w:szCs w:val="22"/>
                <w:lang w:eastAsia="zh-CN"/>
              </w:rPr>
              <w:t>分别</w:t>
            </w:r>
            <w:r>
              <w:rPr>
                <w:rFonts w:hint="eastAsia" w:ascii="仿宋_GB2312" w:hAnsi="仿宋_GB2312" w:eastAsia="仿宋_GB2312" w:cs="仿宋_GB2312"/>
                <w:color w:val="000000"/>
                <w:kern w:val="0"/>
                <w:sz w:val="22"/>
                <w:szCs w:val="22"/>
              </w:rPr>
              <w:t>给予</w:t>
            </w:r>
            <w:r>
              <w:rPr>
                <w:rFonts w:hint="eastAsia" w:ascii="仿宋_GB2312" w:hAnsi="仿宋_GB2312" w:eastAsia="仿宋_GB2312" w:cs="仿宋_GB2312"/>
                <w:color w:val="000000"/>
                <w:kern w:val="0"/>
                <w:sz w:val="22"/>
                <w:szCs w:val="22"/>
                <w:lang w:val="en-US" w:eastAsia="zh-CN"/>
              </w:rPr>
              <w:t>3</w:t>
            </w:r>
            <w:r>
              <w:rPr>
                <w:rFonts w:hint="eastAsia" w:ascii="仿宋_GB2312" w:hAnsi="仿宋_GB2312" w:eastAsia="仿宋_GB2312" w:cs="仿宋_GB2312"/>
                <w:color w:val="000000"/>
                <w:kern w:val="0"/>
                <w:sz w:val="22"/>
                <w:szCs w:val="22"/>
              </w:rPr>
              <w:t>万元经营管理奖励。</w:t>
            </w:r>
          </w:p>
        </w:tc>
        <w:tc>
          <w:tcPr>
            <w:tcW w:w="3458" w:type="dxa"/>
            <w:vMerge w:val="continue"/>
            <w:tcBorders>
              <w:left w:val="single" w:color="auto" w:sz="4" w:space="0"/>
              <w:right w:val="single" w:color="auto" w:sz="4" w:space="0"/>
            </w:tcBorders>
            <w:shd w:val="clear" w:color="FFFFFF" w:fill="FFFFFF"/>
            <w:noWrap w:val="0"/>
            <w:vAlign w:val="center"/>
          </w:tcPr>
          <w:p>
            <w:pPr>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841" w:hRule="atLeast"/>
          <w:jc w:val="center"/>
        </w:trPr>
        <w:tc>
          <w:tcPr>
            <w:tcW w:w="66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3</w:t>
            </w:r>
          </w:p>
        </w:tc>
        <w:tc>
          <w:tcPr>
            <w:tcW w:w="4215" w:type="dxa"/>
            <w:tcBorders>
              <w:top w:val="single" w:color="auto" w:sz="4" w:space="0"/>
              <w:left w:val="nil"/>
              <w:bottom w:val="single" w:color="auto" w:sz="4" w:space="0"/>
              <w:right w:val="single" w:color="auto" w:sz="4" w:space="0"/>
            </w:tcBorders>
            <w:shd w:val="clear" w:color="FFFFFF" w:fill="FFFFFF"/>
            <w:noWrap w:val="0"/>
            <w:vAlign w:val="center"/>
          </w:tcPr>
          <w:p>
            <w:pPr>
              <w:jc w:val="left"/>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深圳勋厚人力资源有限公司</w:t>
            </w:r>
          </w:p>
        </w:tc>
        <w:tc>
          <w:tcPr>
            <w:tcW w:w="129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110.96</w:t>
            </w:r>
          </w:p>
        </w:tc>
        <w:tc>
          <w:tcPr>
            <w:tcW w:w="3255" w:type="dxa"/>
            <w:vMerge w:val="continue"/>
            <w:tcBorders>
              <w:top w:val="single" w:color="auto" w:sz="4" w:space="0"/>
              <w:left w:val="single" w:color="auto" w:sz="4" w:space="0"/>
              <w:bottom w:val="single" w:color="auto" w:sz="4" w:space="0"/>
              <w:right w:val="single" w:color="auto" w:sz="4" w:space="0"/>
            </w:tcBorders>
            <w:shd w:val="clear" w:color="FFFFFF" w:fill="FFFFFF"/>
            <w:noWrap w:val="0"/>
            <w:vAlign w:val="center"/>
          </w:tcPr>
          <w:p>
            <w:pPr>
              <w:jc w:val="left"/>
              <w:rPr>
                <w:rFonts w:hint="eastAsia" w:ascii="仿宋_GB2312" w:hAnsi="仿宋_GB2312" w:eastAsia="仿宋_GB2312" w:cs="仿宋_GB2312"/>
                <w:sz w:val="22"/>
                <w:szCs w:val="22"/>
              </w:rPr>
            </w:pPr>
          </w:p>
        </w:tc>
        <w:tc>
          <w:tcPr>
            <w:tcW w:w="3458" w:type="dxa"/>
            <w:vMerge w:val="continue"/>
            <w:tcBorders>
              <w:left w:val="single" w:color="auto" w:sz="4" w:space="0"/>
              <w:right w:val="single" w:color="auto" w:sz="4" w:space="0"/>
            </w:tcBorders>
            <w:shd w:val="clear" w:color="FFFFFF" w:fill="FFFFFF"/>
            <w:noWrap w:val="0"/>
            <w:vAlign w:val="center"/>
          </w:tcPr>
          <w:p>
            <w:pPr>
              <w:jc w:val="left"/>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771" w:hRule="atLeast"/>
          <w:jc w:val="center"/>
        </w:trPr>
        <w:tc>
          <w:tcPr>
            <w:tcW w:w="66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lang w:val="en-US" w:eastAsia="zh-CN"/>
              </w:rPr>
              <w:t>4</w:t>
            </w:r>
          </w:p>
        </w:tc>
        <w:tc>
          <w:tcPr>
            <w:tcW w:w="4215" w:type="dxa"/>
            <w:tcBorders>
              <w:top w:val="single" w:color="auto" w:sz="4" w:space="0"/>
              <w:left w:val="nil"/>
              <w:bottom w:val="single" w:color="auto" w:sz="4" w:space="0"/>
              <w:right w:val="single" w:color="auto" w:sz="4" w:space="0"/>
            </w:tcBorders>
            <w:shd w:val="clear" w:color="FFFFFF" w:fill="FFFFFF"/>
            <w:noWrap w:val="0"/>
            <w:vAlign w:val="center"/>
          </w:tcPr>
          <w:p>
            <w:pPr>
              <w:jc w:val="left"/>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深圳市思达优悦企业管理顾问有限公司</w:t>
            </w:r>
          </w:p>
        </w:tc>
        <w:tc>
          <w:tcPr>
            <w:tcW w:w="129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97.38</w:t>
            </w:r>
          </w:p>
        </w:tc>
        <w:tc>
          <w:tcPr>
            <w:tcW w:w="3255" w:type="dxa"/>
            <w:vMerge w:val="continue"/>
            <w:tcBorders>
              <w:top w:val="single" w:color="auto" w:sz="4" w:space="0"/>
              <w:left w:val="single" w:color="auto" w:sz="4" w:space="0"/>
              <w:bottom w:val="single" w:color="auto" w:sz="4" w:space="0"/>
              <w:right w:val="single" w:color="auto" w:sz="4" w:space="0"/>
            </w:tcBorders>
            <w:shd w:val="clear" w:color="FFFFFF" w:fill="FFFFFF"/>
            <w:noWrap w:val="0"/>
            <w:vAlign w:val="center"/>
          </w:tcPr>
          <w:p>
            <w:pPr>
              <w:jc w:val="left"/>
              <w:rPr>
                <w:rFonts w:hint="eastAsia" w:ascii="仿宋_GB2312" w:hAnsi="仿宋_GB2312" w:eastAsia="仿宋_GB2312" w:cs="仿宋_GB2312"/>
                <w:sz w:val="22"/>
                <w:szCs w:val="22"/>
              </w:rPr>
            </w:pPr>
          </w:p>
        </w:tc>
        <w:tc>
          <w:tcPr>
            <w:tcW w:w="3458" w:type="dxa"/>
            <w:vMerge w:val="continue"/>
            <w:tcBorders>
              <w:left w:val="single" w:color="auto" w:sz="4" w:space="0"/>
              <w:right w:val="single" w:color="auto" w:sz="4" w:space="0"/>
            </w:tcBorders>
            <w:shd w:val="clear" w:color="FFFFFF" w:fill="FFFFFF"/>
            <w:noWrap w:val="0"/>
            <w:vAlign w:val="center"/>
          </w:tcPr>
          <w:p>
            <w:pPr>
              <w:jc w:val="left"/>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724" w:hRule="atLeast"/>
          <w:jc w:val="center"/>
        </w:trPr>
        <w:tc>
          <w:tcPr>
            <w:tcW w:w="66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lang w:val="en-US" w:eastAsia="zh-CN"/>
              </w:rPr>
              <w:t>5</w:t>
            </w:r>
          </w:p>
        </w:tc>
        <w:tc>
          <w:tcPr>
            <w:tcW w:w="4215" w:type="dxa"/>
            <w:tcBorders>
              <w:top w:val="single" w:color="auto" w:sz="4" w:space="0"/>
              <w:left w:val="nil"/>
              <w:bottom w:val="single" w:color="auto" w:sz="4" w:space="0"/>
              <w:right w:val="single" w:color="auto" w:sz="4" w:space="0"/>
            </w:tcBorders>
            <w:shd w:val="clear" w:color="FFFFFF" w:fill="FFFFFF"/>
            <w:noWrap w:val="0"/>
            <w:vAlign w:val="center"/>
          </w:tcPr>
          <w:p>
            <w:pPr>
              <w:jc w:val="left"/>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深圳市思达人力资源有限公司</w:t>
            </w:r>
          </w:p>
        </w:tc>
        <w:tc>
          <w:tcPr>
            <w:tcW w:w="129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09</w:t>
            </w:r>
          </w:p>
        </w:tc>
        <w:tc>
          <w:tcPr>
            <w:tcW w:w="3255" w:type="dxa"/>
            <w:vMerge w:val="continue"/>
            <w:tcBorders>
              <w:top w:val="single" w:color="auto" w:sz="4" w:space="0"/>
              <w:left w:val="single" w:color="auto" w:sz="4" w:space="0"/>
              <w:bottom w:val="single" w:color="auto" w:sz="4" w:space="0"/>
              <w:right w:val="single" w:color="auto" w:sz="4" w:space="0"/>
            </w:tcBorders>
            <w:shd w:val="clear" w:color="FFFFFF" w:fill="FFFFFF"/>
            <w:noWrap w:val="0"/>
            <w:vAlign w:val="center"/>
          </w:tcPr>
          <w:p>
            <w:pPr>
              <w:jc w:val="left"/>
              <w:rPr>
                <w:rFonts w:hint="eastAsia" w:ascii="仿宋_GB2312" w:hAnsi="仿宋_GB2312" w:eastAsia="仿宋_GB2312" w:cs="仿宋_GB2312"/>
                <w:sz w:val="24"/>
                <w:szCs w:val="24"/>
              </w:rPr>
            </w:pPr>
          </w:p>
        </w:tc>
        <w:tc>
          <w:tcPr>
            <w:tcW w:w="3458" w:type="dxa"/>
            <w:vMerge w:val="continue"/>
            <w:tcBorders>
              <w:left w:val="single" w:color="auto" w:sz="4" w:space="0"/>
              <w:right w:val="single" w:color="auto" w:sz="4" w:space="0"/>
            </w:tcBorders>
            <w:shd w:val="clear" w:color="FFFFFF" w:fill="FFFFFF"/>
            <w:noWrap w:val="0"/>
            <w:vAlign w:val="center"/>
          </w:tcPr>
          <w:p>
            <w:pPr>
              <w:jc w:val="left"/>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769" w:hRule="atLeast"/>
          <w:jc w:val="center"/>
        </w:trPr>
        <w:tc>
          <w:tcPr>
            <w:tcW w:w="66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仿宋_GB2312" w:hAnsi="仿宋_GB2312" w:eastAsia="仿宋_GB2312" w:cs="仿宋_GB2312"/>
                <w:kern w:val="0"/>
                <w:sz w:val="22"/>
                <w:szCs w:val="22"/>
                <w:lang w:eastAsia="zh-CN"/>
              </w:rPr>
            </w:pPr>
            <w:r>
              <w:rPr>
                <w:rFonts w:hint="eastAsia" w:ascii="仿宋_GB2312" w:hAnsi="仿宋_GB2312" w:eastAsia="仿宋_GB2312" w:cs="仿宋_GB2312"/>
                <w:kern w:val="0"/>
                <w:sz w:val="22"/>
                <w:szCs w:val="22"/>
                <w:lang w:val="en-US" w:eastAsia="zh-CN"/>
              </w:rPr>
              <w:t>6</w:t>
            </w:r>
          </w:p>
        </w:tc>
        <w:tc>
          <w:tcPr>
            <w:tcW w:w="4215" w:type="dxa"/>
            <w:tcBorders>
              <w:top w:val="single" w:color="auto" w:sz="4" w:space="0"/>
              <w:left w:val="nil"/>
              <w:bottom w:val="single" w:color="auto" w:sz="4" w:space="0"/>
              <w:right w:val="single" w:color="auto" w:sz="4" w:space="0"/>
            </w:tcBorders>
            <w:shd w:val="clear" w:color="FFFFFF" w:fill="FFFFFF"/>
            <w:noWrap w:val="0"/>
            <w:vAlign w:val="center"/>
          </w:tcPr>
          <w:p>
            <w:pPr>
              <w:jc w:val="left"/>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诚通人力资源有限公司深圳分公司</w:t>
            </w:r>
          </w:p>
        </w:tc>
        <w:tc>
          <w:tcPr>
            <w:tcW w:w="129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102.81</w:t>
            </w:r>
          </w:p>
        </w:tc>
        <w:tc>
          <w:tcPr>
            <w:tcW w:w="3255" w:type="dxa"/>
            <w:vMerge w:val="continue"/>
            <w:tcBorders>
              <w:top w:val="single" w:color="auto" w:sz="4" w:space="0"/>
              <w:left w:val="single" w:color="auto" w:sz="4" w:space="0"/>
              <w:bottom w:val="single" w:color="auto" w:sz="4" w:space="0"/>
              <w:right w:val="single" w:color="auto" w:sz="4" w:space="0"/>
            </w:tcBorders>
            <w:shd w:val="clear" w:color="FFFFFF" w:fill="FFFFFF"/>
            <w:noWrap w:val="0"/>
            <w:vAlign w:val="center"/>
          </w:tcPr>
          <w:p>
            <w:pPr>
              <w:jc w:val="left"/>
              <w:rPr>
                <w:rFonts w:hint="eastAsia" w:ascii="仿宋_GB2312" w:hAnsi="仿宋_GB2312" w:eastAsia="仿宋_GB2312" w:cs="仿宋_GB2312"/>
                <w:sz w:val="24"/>
                <w:szCs w:val="24"/>
              </w:rPr>
            </w:pPr>
          </w:p>
        </w:tc>
        <w:tc>
          <w:tcPr>
            <w:tcW w:w="3458" w:type="dxa"/>
            <w:vMerge w:val="continue"/>
            <w:tcBorders>
              <w:left w:val="single" w:color="auto" w:sz="4" w:space="0"/>
              <w:right w:val="single" w:color="auto" w:sz="4" w:space="0"/>
            </w:tcBorders>
            <w:shd w:val="clear" w:color="FFFFFF" w:fill="FFFFFF"/>
            <w:noWrap w:val="0"/>
            <w:vAlign w:val="center"/>
          </w:tcPr>
          <w:p>
            <w:pPr>
              <w:jc w:val="left"/>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769" w:hRule="atLeast"/>
          <w:jc w:val="center"/>
        </w:trPr>
        <w:tc>
          <w:tcPr>
            <w:tcW w:w="66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7</w:t>
            </w:r>
          </w:p>
        </w:tc>
        <w:tc>
          <w:tcPr>
            <w:tcW w:w="4215" w:type="dxa"/>
            <w:tcBorders>
              <w:top w:val="single" w:color="auto" w:sz="4" w:space="0"/>
              <w:left w:val="nil"/>
              <w:bottom w:val="single" w:color="auto" w:sz="4" w:space="0"/>
              <w:right w:val="single" w:color="auto" w:sz="4" w:space="0"/>
            </w:tcBorders>
            <w:shd w:val="clear" w:color="FFFFFF" w:fill="FFFFFF"/>
            <w:noWrap w:val="0"/>
            <w:vAlign w:val="center"/>
          </w:tcPr>
          <w:p>
            <w:pPr>
              <w:jc w:val="left"/>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深圳市才智劳务派遣有限公司</w:t>
            </w:r>
          </w:p>
        </w:tc>
        <w:tc>
          <w:tcPr>
            <w:tcW w:w="129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107.65</w:t>
            </w:r>
          </w:p>
        </w:tc>
        <w:tc>
          <w:tcPr>
            <w:tcW w:w="3255" w:type="dxa"/>
            <w:vMerge w:val="continue"/>
            <w:tcBorders>
              <w:top w:val="single" w:color="auto" w:sz="4" w:space="0"/>
              <w:left w:val="single" w:color="auto" w:sz="4" w:space="0"/>
              <w:bottom w:val="single" w:color="auto" w:sz="4" w:space="0"/>
              <w:right w:val="single" w:color="auto" w:sz="4" w:space="0"/>
            </w:tcBorders>
            <w:shd w:val="clear" w:color="FFFFFF" w:fill="FFFFFF"/>
            <w:noWrap w:val="0"/>
            <w:vAlign w:val="center"/>
          </w:tcPr>
          <w:p>
            <w:pPr>
              <w:jc w:val="left"/>
              <w:rPr>
                <w:rFonts w:hint="eastAsia" w:ascii="仿宋_GB2312" w:hAnsi="仿宋_GB2312" w:eastAsia="仿宋_GB2312" w:cs="仿宋_GB2312"/>
                <w:sz w:val="24"/>
                <w:szCs w:val="24"/>
              </w:rPr>
            </w:pPr>
          </w:p>
        </w:tc>
        <w:tc>
          <w:tcPr>
            <w:tcW w:w="3458" w:type="dxa"/>
            <w:vMerge w:val="continue"/>
            <w:tcBorders>
              <w:left w:val="single" w:color="auto" w:sz="4" w:space="0"/>
              <w:right w:val="single" w:color="auto" w:sz="4" w:space="0"/>
            </w:tcBorders>
            <w:shd w:val="clear" w:color="FFFFFF" w:fill="FFFFFF"/>
            <w:noWrap w:val="0"/>
            <w:vAlign w:val="center"/>
          </w:tcPr>
          <w:p>
            <w:pPr>
              <w:jc w:val="left"/>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739" w:hRule="atLeast"/>
          <w:jc w:val="center"/>
        </w:trPr>
        <w:tc>
          <w:tcPr>
            <w:tcW w:w="66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8</w:t>
            </w:r>
          </w:p>
        </w:tc>
        <w:tc>
          <w:tcPr>
            <w:tcW w:w="4215" w:type="dxa"/>
            <w:tcBorders>
              <w:top w:val="single" w:color="auto" w:sz="4" w:space="0"/>
              <w:left w:val="nil"/>
              <w:bottom w:val="single" w:color="auto" w:sz="4" w:space="0"/>
              <w:right w:val="single" w:color="auto" w:sz="4" w:space="0"/>
            </w:tcBorders>
            <w:shd w:val="clear" w:color="FFFFFF" w:fill="FFFFFF"/>
            <w:noWrap w:val="0"/>
            <w:vAlign w:val="center"/>
          </w:tcPr>
          <w:p>
            <w:pPr>
              <w:jc w:val="left"/>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深圳市西点探索教育科技有限公司</w:t>
            </w:r>
          </w:p>
        </w:tc>
        <w:tc>
          <w:tcPr>
            <w:tcW w:w="129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94.49</w:t>
            </w:r>
          </w:p>
        </w:tc>
        <w:tc>
          <w:tcPr>
            <w:tcW w:w="3255" w:type="dxa"/>
            <w:vMerge w:val="continue"/>
            <w:tcBorders>
              <w:top w:val="single" w:color="auto" w:sz="4" w:space="0"/>
              <w:left w:val="single" w:color="auto" w:sz="4" w:space="0"/>
              <w:bottom w:val="single" w:color="auto" w:sz="4" w:space="0"/>
              <w:right w:val="single" w:color="auto" w:sz="4" w:space="0"/>
            </w:tcBorders>
            <w:shd w:val="clear" w:color="FFFFFF" w:fill="FFFFFF"/>
            <w:noWrap w:val="0"/>
            <w:vAlign w:val="center"/>
          </w:tcPr>
          <w:p>
            <w:pPr>
              <w:jc w:val="left"/>
              <w:rPr>
                <w:rFonts w:hint="eastAsia" w:ascii="仿宋_GB2312" w:hAnsi="仿宋_GB2312" w:eastAsia="仿宋_GB2312" w:cs="仿宋_GB2312"/>
                <w:sz w:val="24"/>
                <w:szCs w:val="24"/>
              </w:rPr>
            </w:pPr>
          </w:p>
        </w:tc>
        <w:tc>
          <w:tcPr>
            <w:tcW w:w="3458" w:type="dxa"/>
            <w:vMerge w:val="continue"/>
            <w:tcBorders>
              <w:left w:val="single" w:color="auto" w:sz="4" w:space="0"/>
              <w:right w:val="single" w:color="auto" w:sz="4" w:space="0"/>
            </w:tcBorders>
            <w:shd w:val="clear" w:color="FFFFFF" w:fill="FFFFFF"/>
            <w:noWrap w:val="0"/>
            <w:vAlign w:val="center"/>
          </w:tcPr>
          <w:p>
            <w:pPr>
              <w:jc w:val="left"/>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785" w:hRule="atLeast"/>
          <w:jc w:val="center"/>
        </w:trPr>
        <w:tc>
          <w:tcPr>
            <w:tcW w:w="66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9</w:t>
            </w:r>
          </w:p>
        </w:tc>
        <w:tc>
          <w:tcPr>
            <w:tcW w:w="4215" w:type="dxa"/>
            <w:tcBorders>
              <w:top w:val="single" w:color="auto" w:sz="4" w:space="0"/>
              <w:left w:val="nil"/>
              <w:bottom w:val="single" w:color="auto" w:sz="4" w:space="0"/>
              <w:right w:val="single" w:color="auto" w:sz="4" w:space="0"/>
            </w:tcBorders>
            <w:shd w:val="clear" w:color="FFFFFF" w:fill="FFFFFF"/>
            <w:noWrap w:val="0"/>
            <w:vAlign w:val="center"/>
          </w:tcPr>
          <w:p>
            <w:pPr>
              <w:jc w:val="left"/>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深圳市人创人力资源有限公司</w:t>
            </w:r>
          </w:p>
        </w:tc>
        <w:tc>
          <w:tcPr>
            <w:tcW w:w="1290" w:type="dxa"/>
            <w:tcBorders>
              <w:top w:val="single" w:color="auto" w:sz="4" w:space="0"/>
              <w:left w:val="single" w:color="auto" w:sz="4" w:space="0"/>
              <w:bottom w:val="single" w:color="auto" w:sz="4" w:space="0"/>
              <w:right w:val="single" w:color="auto" w:sz="4" w:space="0"/>
            </w:tcBorders>
            <w:shd w:val="clear" w:color="FFFFFF" w:fill="FFFFFF"/>
            <w:noWrap w:val="0"/>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104.45</w:t>
            </w:r>
          </w:p>
        </w:tc>
        <w:tc>
          <w:tcPr>
            <w:tcW w:w="3255" w:type="dxa"/>
            <w:vMerge w:val="continue"/>
            <w:tcBorders>
              <w:top w:val="single" w:color="auto" w:sz="4" w:space="0"/>
              <w:left w:val="single" w:color="auto" w:sz="4" w:space="0"/>
              <w:bottom w:val="single" w:color="auto" w:sz="4" w:space="0"/>
              <w:right w:val="single" w:color="auto" w:sz="4" w:space="0"/>
            </w:tcBorders>
            <w:shd w:val="clear" w:color="FFFFFF" w:fill="FFFFFF"/>
            <w:noWrap w:val="0"/>
            <w:vAlign w:val="center"/>
          </w:tcPr>
          <w:p>
            <w:pPr>
              <w:jc w:val="left"/>
              <w:rPr>
                <w:rFonts w:hint="eastAsia" w:ascii="仿宋_GB2312" w:hAnsi="仿宋_GB2312" w:eastAsia="仿宋_GB2312" w:cs="仿宋_GB2312"/>
                <w:sz w:val="24"/>
                <w:szCs w:val="24"/>
              </w:rPr>
            </w:pPr>
          </w:p>
        </w:tc>
        <w:tc>
          <w:tcPr>
            <w:tcW w:w="3458" w:type="dxa"/>
            <w:vMerge w:val="continue"/>
            <w:tcBorders>
              <w:left w:val="single" w:color="auto" w:sz="4" w:space="0"/>
              <w:bottom w:val="single" w:color="auto" w:sz="4" w:space="0"/>
              <w:right w:val="single" w:color="auto" w:sz="4" w:space="0"/>
            </w:tcBorders>
            <w:shd w:val="clear" w:color="FFFFFF" w:fill="FFFFFF"/>
            <w:noWrap w:val="0"/>
            <w:vAlign w:val="center"/>
          </w:tcPr>
          <w:p>
            <w:pPr>
              <w:jc w:val="left"/>
              <w:rPr>
                <w:rFonts w:hint="eastAsia" w:ascii="仿宋_GB2312" w:hAnsi="仿宋_GB2312" w:eastAsia="仿宋_GB2312" w:cs="仿宋_GB2312"/>
                <w:sz w:val="24"/>
                <w:szCs w:val="24"/>
              </w:rPr>
            </w:pPr>
          </w:p>
        </w:tc>
      </w:tr>
    </w:tbl>
    <w:p>
      <w:bookmarkStart w:id="0" w:name="_GoBack"/>
      <w:bookmarkEnd w:id="0"/>
    </w:p>
    <w:sectPr>
      <w:pgSz w:w="16838" w:h="11906" w:orient="landscape"/>
      <w:pgMar w:top="1077" w:right="1440" w:bottom="1077" w:left="1440" w:header="851" w:footer="992" w:gutter="0"/>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MWVkN2VkZTIyOWJiMWEyZDVjNDQzMzE4NzVmN2EifQ=="/>
  </w:docVars>
  <w:rsids>
    <w:rsidRoot w:val="7FC30D45"/>
    <w:rsid w:val="0D0B6778"/>
    <w:rsid w:val="2D1B6FDF"/>
    <w:rsid w:val="3BC1146C"/>
    <w:rsid w:val="7FC30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613</Words>
  <Characters>662</Characters>
  <Lines>0</Lines>
  <Paragraphs>0</Paragraphs>
  <TotalTime>0</TotalTime>
  <ScaleCrop>false</ScaleCrop>
  <LinksUpToDate>false</LinksUpToDate>
  <CharactersWithSpaces>662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2022-08-08T02:10:00Z</dcterms:created>
  <dc:creator>amlq</dc:creator>
  <cp:lastModifiedBy>amlq</cp:lastModifiedBy>
  <dcterms:modified xsi:type="dcterms:W3CDTF">2023-04-04T02:09:44Z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9D0116AD67B84A5CB4869A497D58D896</vt:lpwstr>
  </property>
</Properties>
</file>