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2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深圳市龙岗中心医院医疗设备</w:t>
      </w:r>
    </w:p>
    <w:p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产</w:t>
      </w:r>
    </w:p>
    <w:p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品</w:t>
      </w:r>
    </w:p>
    <w:p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资</w:t>
      </w:r>
    </w:p>
    <w:p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料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sz w:val="36"/>
          <w:szCs w:val="36"/>
        </w:rPr>
      </w:pPr>
    </w:p>
    <w:p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设备名称：</w:t>
      </w:r>
    </w:p>
    <w:p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品牌型号：</w:t>
      </w:r>
    </w:p>
    <w:p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公司名称：</w:t>
      </w:r>
      <w:bookmarkStart w:id="0" w:name="_Hlk528866228"/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联 系 人： </w:t>
      </w:r>
    </w:p>
    <w:p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</w:t>
      </w:r>
    </w:p>
    <w:p>
      <w:pPr>
        <w:spacing w:line="360" w:lineRule="auto"/>
        <w:jc w:val="left"/>
        <w:rPr>
          <w:rStyle w:val="8"/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邮箱地址：</w:t>
      </w:r>
    </w:p>
    <w:bookmarkEnd w:id="0"/>
    <w:p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供应商推荐产品需提供资料</w:t>
      </w:r>
    </w:p>
    <w:p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主要参数及配置清单表（每一项配置必须分项报价）、深圳市内公立三级医院用户名单、技术参数对比表（详见样例）；</w:t>
      </w:r>
    </w:p>
    <w:p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所有可选配配件、封闭试剂、专用耗材必须分项报价（提供试剂、耗材价格证明材料，发票、送货单等）；</w:t>
      </w:r>
    </w:p>
    <w:p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售后服务条款（包括售后服务所在地、质保期、培训方案、能否提供备用机、质保期期外的维保方案）；</w:t>
      </w:r>
    </w:p>
    <w:p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招标参数、配置清单一份；</w:t>
      </w:r>
    </w:p>
    <w:p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设备外形图及介绍资料（必须是彩页及产品白皮书）；</w:t>
      </w:r>
    </w:p>
    <w:p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与推荐型号一致的设备，近三年深圳市内合同或中标通知书及配套附件的分项报价（深圳市内至少三家；深圳市内不足三家的补充广东省内成交资料至少5家，同时必须补充深圳市不同型号的至满足3家成交资料）；　　</w:t>
      </w:r>
    </w:p>
    <w:p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提供该产品在中国准许销售的医疗器械注册证、医疗器械注册登记表及附页等资料；</w:t>
      </w:r>
    </w:p>
    <w:p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代理商资质：由厂家授权的在本地区合法销售该设备的产品代理授权书、医疗器械经营许可证，营业执照；授权期限至少为一年；</w:t>
      </w:r>
    </w:p>
    <w:p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制造商资质：医疗器械生产许可证（国产设备提供），营业执照</w:t>
      </w:r>
      <w:r>
        <w:rPr>
          <w:rFonts w:hint="eastAsia"/>
          <w:sz w:val="24"/>
          <w:lang w:eastAsia="zh-CN"/>
        </w:rPr>
        <w:t>，产品使用年限</w:t>
      </w:r>
      <w:r>
        <w:rPr>
          <w:rFonts w:hint="eastAsia"/>
          <w:sz w:val="24"/>
        </w:rPr>
        <w:t>；</w:t>
      </w:r>
    </w:p>
    <w:p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近期同品牌型号设备的投标文件关键页：</w:t>
      </w:r>
      <w:r>
        <w:rPr>
          <w:rFonts w:hint="eastAsia"/>
          <w:color w:val="FF0000"/>
          <w:sz w:val="24"/>
        </w:rPr>
        <w:t>开标一览表、分项报价表、技术规格偏离表、商务偏离表</w:t>
      </w:r>
      <w:r>
        <w:rPr>
          <w:rFonts w:hint="eastAsia"/>
          <w:sz w:val="24"/>
        </w:rPr>
        <w:t>（有深圳销售业绩的必须提供深圳的投标文件，份数同前述第6条要求）；</w:t>
      </w:r>
    </w:p>
    <w:p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资料真实有效的承诺书。</w:t>
      </w:r>
    </w:p>
    <w:p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与该产品相关的其他资料；</w:t>
      </w:r>
      <w:bookmarkStart w:id="1" w:name="_GoBack"/>
      <w:bookmarkEnd w:id="1"/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提供上述资料的电子版光盘或U盘（盖章扫描版和可编辑office版都要刻盘，</w:t>
      </w:r>
      <w:r>
        <w:rPr>
          <w:rFonts w:hint="eastAsia"/>
          <w:color w:val="FF0000"/>
          <w:sz w:val="24"/>
        </w:rPr>
        <w:t>电子版文件命名规则：品牌+型号+设备名称</w:t>
      </w:r>
      <w:r>
        <w:rPr>
          <w:rFonts w:hint="eastAsia"/>
          <w:sz w:val="24"/>
        </w:rPr>
        <w:t>）。随同纸质资料资料</w:t>
      </w:r>
      <w:r>
        <w:rPr>
          <w:rFonts w:hint="eastAsia"/>
          <w:b/>
          <w:bCs/>
          <w:sz w:val="24"/>
        </w:rPr>
        <w:t>（纸质资料必须加盖公章）</w:t>
      </w:r>
      <w:r>
        <w:rPr>
          <w:rFonts w:hint="eastAsia"/>
          <w:sz w:val="24"/>
        </w:rPr>
        <w:t>递交至龙岗中心医院</w:t>
      </w:r>
      <w:r>
        <w:rPr>
          <w:rFonts w:hint="eastAsia"/>
          <w:sz w:val="24"/>
          <w:lang w:eastAsia="zh-CN"/>
        </w:rPr>
        <w:t>医学装备管理办公室</w:t>
      </w:r>
      <w:r>
        <w:rPr>
          <w:rFonts w:hint="eastAsia"/>
          <w:sz w:val="24"/>
        </w:rPr>
        <w:t>，可邮寄。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填写注意：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（1）提供的上述资料仅供遴选参考之用，非正式投标;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（2）所提供品牌产品如能提供在深圳市三级医院（不包含社康）使用量的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 xml:space="preserve"> 可做为选型的重要依据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使用量以用户名单为准(提供联系电话)；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（3）资料提供者必须为所提供资料的合法、合规及客观真实性负责，造成不良后果的由资料提供者承担所有相关责任(违规者将按《龙岗区卫生计生单位采购供应商诚信档案管理规定（试行）》规定予以处理)；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（4）主要技术参数及配置清单表填写注意：所有指标全部需要填写，不得为空，没有的请填“无” ；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（5）只接受现场提交资料，所有纸质资料加盖公司公章，并予以密封盖章，密封封面注明所投品牌型号、公司名称及报送人的联系电话及姓名，报送到指定地点；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（6）提交的资料不全，恕不接收，产品资料报送时间截止后不再接受任何资料。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Cs w:val="21"/>
        </w:rPr>
      </w:pPr>
      <w:r>
        <w:rPr>
          <w:rFonts w:hint="eastAsia"/>
          <w:b/>
          <w:sz w:val="32"/>
          <w:szCs w:val="32"/>
        </w:rPr>
        <w:t xml:space="preserve">一、主要技术参数及配置清单表                                          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901"/>
        <w:gridCol w:w="1005"/>
        <w:gridCol w:w="472"/>
        <w:gridCol w:w="449"/>
        <w:gridCol w:w="43"/>
        <w:gridCol w:w="7"/>
        <w:gridCol w:w="543"/>
        <w:gridCol w:w="1260"/>
        <w:gridCol w:w="419"/>
        <w:gridCol w:w="548"/>
        <w:gridCol w:w="17"/>
        <w:gridCol w:w="16"/>
        <w:gridCol w:w="407"/>
        <w:gridCol w:w="286"/>
        <w:gridCol w:w="468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品牌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型号</w:t>
            </w: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最优惠单价报价</w:t>
            </w:r>
          </w:p>
        </w:tc>
        <w:tc>
          <w:tcPr>
            <w:tcW w:w="1969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 xml:space="preserve">   （万元）</w:t>
            </w:r>
          </w:p>
        </w:tc>
        <w:tc>
          <w:tcPr>
            <w:tcW w:w="181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该型号近期中标单位名称及中标价</w:t>
            </w:r>
          </w:p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（至少3家）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后附中标通知书</w:t>
            </w:r>
          </w:p>
        </w:tc>
        <w:tc>
          <w:tcPr>
            <w:tcW w:w="34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4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4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交货期</w:t>
            </w:r>
          </w:p>
        </w:tc>
        <w:tc>
          <w:tcPr>
            <w:tcW w:w="1976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（天）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提供资料供应商</w:t>
            </w:r>
          </w:p>
        </w:tc>
        <w:tc>
          <w:tcPr>
            <w:tcW w:w="34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7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提供资料日期</w:t>
            </w:r>
          </w:p>
        </w:tc>
        <w:tc>
          <w:tcPr>
            <w:tcW w:w="34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联系人姓名</w:t>
            </w:r>
          </w:p>
        </w:tc>
        <w:tc>
          <w:tcPr>
            <w:tcW w:w="1976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办公电话和手机</w:t>
            </w:r>
          </w:p>
        </w:tc>
        <w:tc>
          <w:tcPr>
            <w:tcW w:w="34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7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34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免费质保期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（年）</w:t>
            </w:r>
          </w:p>
        </w:tc>
        <w:tc>
          <w:tcPr>
            <w:tcW w:w="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质保期后全保价格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(万元/年)</w:t>
            </w: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提供备用机</w:t>
            </w:r>
          </w:p>
        </w:tc>
        <w:tc>
          <w:tcPr>
            <w:tcW w:w="2018" w:type="dxa"/>
            <w:gridSpan w:val="3"/>
            <w:noWrap w:val="0"/>
            <w:vAlign w:val="center"/>
          </w:tcPr>
          <w:p>
            <w:pPr>
              <w:ind w:left="277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能（ ）不能（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封闭试剂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是（ ）否（ ）</w:t>
            </w:r>
          </w:p>
        </w:tc>
        <w:tc>
          <w:tcPr>
            <w:tcW w:w="971" w:type="dxa"/>
            <w:gridSpan w:val="4"/>
            <w:noWrap w:val="0"/>
            <w:vAlign w:val="center"/>
          </w:tcPr>
          <w:p>
            <w:pPr>
              <w:ind w:left="12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专用耗材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是（ ）否（ ）</w:t>
            </w: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免费预防性维护保养</w:t>
            </w:r>
          </w:p>
        </w:tc>
        <w:tc>
          <w:tcPr>
            <w:tcW w:w="2018" w:type="dxa"/>
            <w:gridSpan w:val="3"/>
            <w:noWrap w:val="0"/>
            <w:vAlign w:val="center"/>
          </w:tcPr>
          <w:p>
            <w:pPr>
              <w:ind w:left="244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    )次/年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设备详细用途</w:t>
            </w:r>
          </w:p>
        </w:tc>
        <w:tc>
          <w:tcPr>
            <w:tcW w:w="7204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详细技术参数</w:t>
            </w:r>
            <w:r>
              <w:rPr>
                <w:rFonts w:hint="eastAsia"/>
                <w:sz w:val="28"/>
                <w:szCs w:val="28"/>
              </w:rPr>
              <w:t>（关键及有优势参数用＊号标明，行数不够可自行增加）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10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配套设备要求：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房屋水电供气等要求：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17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配置清单</w:t>
            </w:r>
            <w:r>
              <w:rPr>
                <w:rFonts w:hint="eastAsia"/>
                <w:sz w:val="28"/>
                <w:szCs w:val="28"/>
              </w:rPr>
              <w:t>（行数不够可自行增加）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17"/>
            <w:noWrap w:val="0"/>
            <w:vAlign w:val="center"/>
          </w:tcPr>
          <w:p>
            <w:pPr>
              <w:ind w:firstLine="253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选配件清单</w:t>
            </w:r>
            <w:r>
              <w:rPr>
                <w:rFonts w:hint="eastAsia"/>
                <w:sz w:val="28"/>
                <w:szCs w:val="28"/>
              </w:rPr>
              <w:t>（行数不够可自行增加）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17"/>
            <w:noWrap w:val="0"/>
            <w:vAlign w:val="center"/>
          </w:tcPr>
          <w:p>
            <w:pPr>
              <w:ind w:firstLine="422" w:firstLineChars="15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设备投入使用所需的试剂及耗材清单</w:t>
            </w:r>
            <w:r>
              <w:rPr>
                <w:rFonts w:hint="eastAsia"/>
                <w:sz w:val="28"/>
                <w:szCs w:val="28"/>
              </w:rPr>
              <w:t>（行数不够可自行增加）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0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专用/通用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主要零配件清单</w:t>
            </w:r>
            <w:r>
              <w:rPr>
                <w:rFonts w:hint="eastAsia"/>
                <w:sz w:val="28"/>
                <w:szCs w:val="28"/>
              </w:rPr>
              <w:t>（价格排前三位的必须报价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行数不够可自行增加）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XX项目推荐配置方案表（已成交案例情况，</w:t>
      </w:r>
      <w:r>
        <w:rPr>
          <w:rFonts w:hint="eastAsia"/>
          <w:b/>
          <w:sz w:val="28"/>
          <w:szCs w:val="28"/>
        </w:rPr>
        <w:t>另起一页</w:t>
      </w:r>
      <w:r>
        <w:rPr>
          <w:rFonts w:hint="eastAsia"/>
          <w:b/>
          <w:sz w:val="32"/>
          <w:szCs w:val="32"/>
        </w:rPr>
        <w:t>）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1、XX医院X台 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88"/>
        <w:gridCol w:w="1309"/>
        <w:gridCol w:w="1384"/>
        <w:gridCol w:w="846"/>
        <w:gridCol w:w="940"/>
        <w:gridCol w:w="1655"/>
        <w:gridCol w:w="16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配置件名称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before="312" w:beforeLines="10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金额（元）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合计 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2、XX医院X台 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88"/>
        <w:gridCol w:w="1309"/>
        <w:gridCol w:w="1384"/>
        <w:gridCol w:w="846"/>
        <w:gridCol w:w="940"/>
        <w:gridCol w:w="1655"/>
        <w:gridCol w:w="16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配置件名称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before="312" w:beforeLines="10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金额（元）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合计 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注</w:t>
      </w:r>
      <w:r>
        <w:rPr>
          <w:rFonts w:hint="eastAsia"/>
          <w:sz w:val="28"/>
          <w:szCs w:val="28"/>
          <w:highlight w:val="yellow"/>
          <w:lang w:eastAsia="zh-CN"/>
        </w:rPr>
        <w:t>：</w:t>
      </w:r>
      <w:r>
        <w:rPr>
          <w:rFonts w:hint="eastAsia"/>
          <w:sz w:val="28"/>
          <w:szCs w:val="28"/>
          <w:highlight w:val="yellow"/>
        </w:rPr>
        <w:t>每项配置分项报价</w:t>
      </w:r>
    </w:p>
    <w:p>
      <w:pPr>
        <w:sectPr>
          <w:headerReference r:id="rId4" w:type="first"/>
          <w:headerReference r:id="rId3" w:type="default"/>
          <w:pgSz w:w="11906" w:h="16838"/>
          <w:pgMar w:top="1440" w:right="1587" w:bottom="1440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（所投品牌，必填）用户名单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</w:rPr>
        <w:t xml:space="preserve"> --------------近三年三级医院（主要提供深圳市的）</w:t>
      </w:r>
    </w:p>
    <w:tbl>
      <w:tblPr>
        <w:tblStyle w:val="5"/>
        <w:tblW w:w="0" w:type="auto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42"/>
        <w:gridCol w:w="1229"/>
        <w:gridCol w:w="1229"/>
        <w:gridCol w:w="1230"/>
        <w:gridCol w:w="1230"/>
        <w:gridCol w:w="1230"/>
        <w:gridCol w:w="1230"/>
        <w:gridCol w:w="3204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型号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购置日期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成交价格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使用科室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20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成交公告官方链接或附中标通知书、合同复印件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是否推荐考察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/>
          <w:b/>
          <w:sz w:val="32"/>
          <w:szCs w:val="32"/>
        </w:rPr>
        <w:sectPr>
          <w:pgSz w:w="16838" w:h="11906" w:orient="landscape"/>
          <w:pgMar w:top="1797" w:right="1134" w:bottom="1797" w:left="1134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技术参数对比表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1、主要技术参数和其他品牌比较（同一档次，</w:t>
      </w:r>
      <w:r>
        <w:rPr>
          <w:rFonts w:hint="eastAsia"/>
          <w:b/>
          <w:color w:val="FF0000"/>
          <w:sz w:val="28"/>
          <w:szCs w:val="28"/>
        </w:rPr>
        <w:t>三家品牌及以上</w:t>
      </w:r>
      <w:r>
        <w:rPr>
          <w:rFonts w:hint="eastAsia"/>
          <w:b/>
          <w:sz w:val="28"/>
          <w:szCs w:val="28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96"/>
        <w:gridCol w:w="3600"/>
        <w:gridCol w:w="3684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序号  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（所投品牌型号，必填）参数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（其他品牌型号，必填）参数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（其他品牌型号，必填）参数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2、所投品牌不同型号对比表及报价（另起一页）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661"/>
        <w:gridCol w:w="2685"/>
        <w:gridCol w:w="3474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型号1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型号2</w:t>
            </w:r>
          </w:p>
        </w:tc>
        <w:tc>
          <w:tcPr>
            <w:tcW w:w="347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型号3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最优惠报价</w:t>
            </w: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参数1：***</w:t>
            </w: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参数2：***</w:t>
            </w: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参数3：***</w:t>
            </w: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3、与国产品牌比较的产品优势</w:t>
      </w:r>
    </w:p>
    <w:p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与***品牌相比，推荐的***品牌设备可以——</w:t>
      </w:r>
    </w:p>
    <w:p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>
      <w:pPr>
        <w:sectPr>
          <w:pgSz w:w="16838" w:h="11906" w:orient="landscape"/>
          <w:pgMar w:top="1797" w:right="1134" w:bottom="1797" w:left="1134" w:header="851" w:footer="992" w:gutter="0"/>
          <w:cols w:space="720" w:num="1"/>
          <w:docGrid w:type="linesAndChars" w:linePitch="312" w:charSpace="0"/>
        </w:sect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二、所有可选配配件、试剂、耗材报价</w:t>
      </w: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（所有可选配配件、试剂、耗材价格证明材料，发票、送货单等）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378"/>
        <w:gridCol w:w="1339"/>
        <w:gridCol w:w="1947"/>
        <w:gridCol w:w="777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  <w:noWrap w:val="0"/>
            <w:vAlign w:val="center"/>
          </w:tcPr>
          <w:p>
            <w:pPr>
              <w:ind w:firstLine="3373" w:firstLineChars="1200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所有选配件报价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ind w:firstLine="720" w:firstLineChars="300"/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  <w:noWrap w:val="0"/>
            <w:vAlign w:val="center"/>
          </w:tcPr>
          <w:p>
            <w:pPr>
              <w:ind w:firstLine="3373" w:firstLineChars="120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所有试剂报价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专用/通用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  <w:noWrap w:val="0"/>
            <w:vAlign w:val="center"/>
          </w:tcPr>
          <w:p>
            <w:pPr>
              <w:ind w:firstLine="3373" w:firstLineChars="120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所有耗材报价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专用/通用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numPr>
          <w:ilvl w:val="0"/>
          <w:numId w:val="12"/>
        </w:num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售后服务条款</w:t>
      </w:r>
    </w:p>
    <w:p>
      <w:pPr>
        <w:spacing w:line="400" w:lineRule="exact"/>
        <w:ind w:left="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（包括售后服务所在地、质保期、培训方案、能否提供备用机、质保期期外的维保方案）；</w:t>
      </w:r>
    </w:p>
    <w:p>
      <w:pPr>
        <w:spacing w:line="400" w:lineRule="exact"/>
        <w:ind w:left="1140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四、招标参数、配置清单一份；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（参数制定规则：</w:t>
      </w:r>
      <w:r>
        <w:rPr>
          <w:rFonts w:hint="eastAsia" w:ascii="宋体" w:hAnsi="宋体"/>
          <w:sz w:val="24"/>
        </w:rPr>
        <w:t>方式一：设置星号参数，星号参数的设置个数为1-3个，星号参数必须为功能性参数，必须有三个及以上不同品牌同一档次的产品全部满足。星号参数为废标条款，所投产品不满足或部分满足时作投标无效处理。方式二：设置重要参数，重要参数必须为功能性参数，根据设备总技术参数的数量设置为3-5个。重要参数必须有三个及以上不同品牌同一档次的产品全部满足。重要参数不作为废标条款，仅为重要评分项。方式三：设置“▲”参数，“▲”参数必须为功能性参数，根据设备总技术参数的数量设置为5-10个。“▲”参数必须有三个及以上不同品牌同一档次的产品满足 “▲”参数设置数的80%及以上。“▲”参数不作为废标条款，仅为重要评分项。方式四：不设置特殊参数。一个采购项目只能选择上述其中一种方式设置关键参数。）</w:t>
      </w:r>
    </w:p>
    <w:p>
      <w:pPr>
        <w:spacing w:line="400" w:lineRule="exact"/>
        <w:ind w:left="1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五、设备外形图及介绍资料</w:t>
      </w:r>
    </w:p>
    <w:p>
      <w:pPr>
        <w:spacing w:line="400" w:lineRule="exact"/>
        <w:ind w:left="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（必须是彩页及产品白皮书）；</w:t>
      </w: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六、合同或中标通知书</w:t>
      </w: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与推荐型号一致的设备，近三年深圳市内合同或中标通知书及配套附件的分项报价。深圳市内至少三家；深圳市内不足三家的补充广东省内成交资料至少5家，同时必须补充深圳市不同型号的至满足3家成交资料）</w:t>
      </w: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七、</w:t>
      </w:r>
      <w:r>
        <w:rPr>
          <w:rFonts w:hint="eastAsia"/>
          <w:b/>
          <w:sz w:val="32"/>
          <w:szCs w:val="32"/>
        </w:rPr>
        <w:t>医疗器械注册证</w:t>
      </w:r>
    </w:p>
    <w:p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（提供该产品在中国准许销售的医疗器械注册证、医疗器械注册登记表及附页等资料）</w:t>
      </w: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八、代理商资质</w:t>
      </w:r>
    </w:p>
    <w:p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（由厂家授权的在本地区合法销售该设备的产品代理授权书、医疗器械经营许可证，营业执照；授权期限至少为一年；）</w:t>
      </w: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九、制造商资质</w:t>
      </w:r>
    </w:p>
    <w:p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（营业执照，国产设备提供医疗器械生产许可证）</w:t>
      </w: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十、近期同品牌型号设备的投标文件关键页</w:t>
      </w:r>
    </w:p>
    <w:p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（开标一览表、分项报价表、技术规格偏离表、商务偏离表。有深圳销售业绩的必须提供深圳的投标文件，份数同前述第6条要求）；</w:t>
      </w: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十一、资料真实有效的承诺书</w:t>
      </w: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深圳市龙岗中心医院：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本公司承诺：我公司所提供的所有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相关产品论证资料均真实有效。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特此承诺！</w:t>
      </w:r>
    </w:p>
    <w:p>
      <w:pPr>
        <w:jc w:val="right"/>
        <w:rPr>
          <w:rFonts w:hint="eastAsia"/>
          <w:sz w:val="32"/>
          <w:szCs w:val="32"/>
        </w:rPr>
      </w:pPr>
    </w:p>
    <w:p>
      <w:pPr>
        <w:jc w:val="right"/>
        <w:rPr>
          <w:rFonts w:hint="eastAsia"/>
          <w:sz w:val="32"/>
          <w:szCs w:val="32"/>
        </w:rPr>
      </w:pPr>
    </w:p>
    <w:p>
      <w:pPr>
        <w:jc w:val="right"/>
        <w:rPr>
          <w:rFonts w:hint="eastAsia"/>
          <w:sz w:val="32"/>
          <w:szCs w:val="32"/>
        </w:rPr>
      </w:pPr>
    </w:p>
    <w:p>
      <w:pPr>
        <w:jc w:val="right"/>
        <w:rPr>
          <w:rFonts w:hint="eastAsia"/>
          <w:sz w:val="32"/>
          <w:szCs w:val="32"/>
        </w:rPr>
      </w:pPr>
    </w:p>
    <w:p>
      <w:pPr>
        <w:jc w:val="right"/>
        <w:rPr>
          <w:rFonts w:hint="eastAsia"/>
          <w:sz w:val="32"/>
          <w:szCs w:val="32"/>
        </w:rPr>
      </w:pPr>
    </w:p>
    <w:p>
      <w:pPr>
        <w:jc w:val="right"/>
        <w:rPr>
          <w:rFonts w:hint="eastAsia"/>
          <w:sz w:val="32"/>
          <w:szCs w:val="32"/>
        </w:rPr>
      </w:pPr>
    </w:p>
    <w:p>
      <w:pPr>
        <w:ind w:right="640" w:firstLine="3200" w:firstLineChars="10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公司名称：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年   月   日</w:t>
      </w:r>
    </w:p>
    <w:p>
      <w:pPr>
        <w:spacing w:line="400" w:lineRule="exact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十二、与该产品相关的其他资料</w:t>
      </w:r>
    </w:p>
    <w:p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（检测报告等）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</w:pPr>
    <w:r>
      <w:rPr>
        <w:rFonts w:hint="eastAsia"/>
        <w:lang w:eastAsia="zh-CN"/>
      </w:rPr>
      <w:t>深圳市龙岗</w:t>
    </w:r>
    <w:r>
      <w:rPr>
        <w:rFonts w:hint="eastAsia"/>
      </w:rPr>
      <w:t>中心</w:t>
    </w:r>
    <w:r>
      <w:rPr>
        <w:rFonts w:hint="eastAsia"/>
        <w:lang w:eastAsia="zh-CN"/>
      </w:rPr>
      <w:t>医院——</w:t>
    </w:r>
    <w:r>
      <w:rPr>
        <w:rFonts w:hint="eastAsia"/>
      </w:rPr>
      <w:t>医疗设备</w:t>
    </w:r>
    <w:r>
      <w:rPr>
        <w:rFonts w:hint="eastAsia"/>
        <w:lang w:eastAsia="zh-CN"/>
      </w:rPr>
      <w:t>市场调查资料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528EF"/>
    <w:multiLevelType w:val="multilevel"/>
    <w:tmpl w:val="05A528E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7FC4E46"/>
    <w:multiLevelType w:val="multilevel"/>
    <w:tmpl w:val="17FC4E4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EB36A79"/>
    <w:multiLevelType w:val="multilevel"/>
    <w:tmpl w:val="1EB36A7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01173F1"/>
    <w:multiLevelType w:val="multilevel"/>
    <w:tmpl w:val="201173F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CED4A8F"/>
    <w:multiLevelType w:val="multilevel"/>
    <w:tmpl w:val="2CED4A8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01838E9"/>
    <w:multiLevelType w:val="multilevel"/>
    <w:tmpl w:val="301838E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364B28E7"/>
    <w:multiLevelType w:val="multilevel"/>
    <w:tmpl w:val="364B28E7"/>
    <w:lvl w:ilvl="0" w:tentative="0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6A2040A"/>
    <w:multiLevelType w:val="multilevel"/>
    <w:tmpl w:val="46A2040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C0110F5"/>
    <w:multiLevelType w:val="multilevel"/>
    <w:tmpl w:val="4C0110F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4E177CD9"/>
    <w:multiLevelType w:val="multilevel"/>
    <w:tmpl w:val="4E177CD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60683E7D"/>
    <w:multiLevelType w:val="multilevel"/>
    <w:tmpl w:val="60683E7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6A767C4D"/>
    <w:multiLevelType w:val="multilevel"/>
    <w:tmpl w:val="6A767C4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MWMwOGFjY2MxYTZiMjI1MDhmODdmZWUyY2QyODcifQ=="/>
  </w:docVars>
  <w:rsids>
    <w:rsidRoot w:val="00172A27"/>
    <w:rsid w:val="0000515F"/>
    <w:rsid w:val="000159C1"/>
    <w:rsid w:val="00033914"/>
    <w:rsid w:val="00087C38"/>
    <w:rsid w:val="000A3FB8"/>
    <w:rsid w:val="000E4348"/>
    <w:rsid w:val="00116AD9"/>
    <w:rsid w:val="00123D7D"/>
    <w:rsid w:val="00140888"/>
    <w:rsid w:val="001907FF"/>
    <w:rsid w:val="00214DEF"/>
    <w:rsid w:val="00230726"/>
    <w:rsid w:val="002455C8"/>
    <w:rsid w:val="00284DFD"/>
    <w:rsid w:val="00335894"/>
    <w:rsid w:val="003626B5"/>
    <w:rsid w:val="0036705F"/>
    <w:rsid w:val="003C4277"/>
    <w:rsid w:val="004F08D9"/>
    <w:rsid w:val="005B4772"/>
    <w:rsid w:val="005B7DDE"/>
    <w:rsid w:val="005D5B7C"/>
    <w:rsid w:val="006A37F9"/>
    <w:rsid w:val="00753B70"/>
    <w:rsid w:val="007A7EDF"/>
    <w:rsid w:val="007C61C5"/>
    <w:rsid w:val="007F2AE8"/>
    <w:rsid w:val="00811A7D"/>
    <w:rsid w:val="00817A14"/>
    <w:rsid w:val="00821FD3"/>
    <w:rsid w:val="008D3DA4"/>
    <w:rsid w:val="009E58A8"/>
    <w:rsid w:val="009F6D5E"/>
    <w:rsid w:val="00A56AFA"/>
    <w:rsid w:val="00A81B9E"/>
    <w:rsid w:val="00A96720"/>
    <w:rsid w:val="00AA2C5A"/>
    <w:rsid w:val="00AB0A86"/>
    <w:rsid w:val="00AB3811"/>
    <w:rsid w:val="00B233B8"/>
    <w:rsid w:val="00BC7CE0"/>
    <w:rsid w:val="00C83522"/>
    <w:rsid w:val="00CD66AF"/>
    <w:rsid w:val="00CD6E71"/>
    <w:rsid w:val="00CF2137"/>
    <w:rsid w:val="00D218A0"/>
    <w:rsid w:val="00D76B6E"/>
    <w:rsid w:val="00DA4468"/>
    <w:rsid w:val="00DC689B"/>
    <w:rsid w:val="00EC6FE5"/>
    <w:rsid w:val="00F840E9"/>
    <w:rsid w:val="01B470E2"/>
    <w:rsid w:val="02A779F6"/>
    <w:rsid w:val="05E15471"/>
    <w:rsid w:val="06C42118"/>
    <w:rsid w:val="06E61285"/>
    <w:rsid w:val="09713D58"/>
    <w:rsid w:val="09975322"/>
    <w:rsid w:val="0ADE32E5"/>
    <w:rsid w:val="15DB5EFA"/>
    <w:rsid w:val="18EE6BCA"/>
    <w:rsid w:val="1A6961F2"/>
    <w:rsid w:val="1C8D427C"/>
    <w:rsid w:val="23D77FB2"/>
    <w:rsid w:val="2478161A"/>
    <w:rsid w:val="27022C70"/>
    <w:rsid w:val="2D305479"/>
    <w:rsid w:val="367A58B9"/>
    <w:rsid w:val="39015BB5"/>
    <w:rsid w:val="441E0A95"/>
    <w:rsid w:val="4690718B"/>
    <w:rsid w:val="48CD3905"/>
    <w:rsid w:val="4E767702"/>
    <w:rsid w:val="509A3B2E"/>
    <w:rsid w:val="51D72D1E"/>
    <w:rsid w:val="55005244"/>
    <w:rsid w:val="55802AEE"/>
    <w:rsid w:val="575E6C92"/>
    <w:rsid w:val="588767F1"/>
    <w:rsid w:val="5963360D"/>
    <w:rsid w:val="598B43F1"/>
    <w:rsid w:val="5FCA02C3"/>
    <w:rsid w:val="6168382C"/>
    <w:rsid w:val="670E789A"/>
    <w:rsid w:val="67195164"/>
    <w:rsid w:val="6B766146"/>
    <w:rsid w:val="6FF02123"/>
    <w:rsid w:val="7B972775"/>
    <w:rsid w:val="7D811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2692</Words>
  <Characters>2734</Characters>
  <Lines>26</Lines>
  <Paragraphs>7</Paragraphs>
  <TotalTime>2</TotalTime>
  <ScaleCrop>false</ScaleCrop>
  <LinksUpToDate>false</LinksUpToDate>
  <CharactersWithSpaces>2919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2017-04-07T06:50:00Z</dcterms:created>
  <dc:creator>周丽华</dc:creator>
  <cp:lastModifiedBy>王振伟</cp:lastModifiedBy>
  <cp:lastPrinted>2019-05-08T03:16:00Z</cp:lastPrinted>
  <dcterms:modified xsi:type="dcterms:W3CDTF">2022-11-22T01:59:45Z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51F1CB4A9E684566B68835977996D2E6</vt:lpwstr>
  </property>
</Properties>
</file>