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bookmarkStart w:id="0" w:name="_Toc357091852"/>
      <w:bookmarkStart w:id="1" w:name="_Toc366068290"/>
      <w:r>
        <w:rPr>
          <w:rFonts w:hint="eastAsia" w:ascii="仿宋" w:hAnsi="仿宋" w:eastAsia="仿宋" w:cs="仿宋"/>
          <w:sz w:val="44"/>
          <w:szCs w:val="44"/>
        </w:rPr>
        <w:t>供应商申请表</w:t>
      </w:r>
      <w:bookmarkEnd w:id="0"/>
      <w:bookmarkEnd w:id="1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74"/>
        <w:gridCol w:w="1678"/>
        <w:gridCol w:w="709"/>
        <w:gridCol w:w="42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92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</w:t>
            </w:r>
          </w:p>
        </w:tc>
        <w:tc>
          <w:tcPr>
            <w:tcW w:w="3861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2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7121" w:type="dxa"/>
            <w:gridSpan w:val="6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92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1559" w:type="dxa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2" w:type="dxa"/>
            <w:vMerge w:val="restart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公司性质</w:t>
            </w:r>
          </w:p>
        </w:tc>
        <w:tc>
          <w:tcPr>
            <w:tcW w:w="7121" w:type="dxa"/>
            <w:gridSpan w:val="6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□制造业 □贸易（代理） □服务机构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2" w:type="dxa"/>
            <w:vMerge w:val="continue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1" w:type="dxa"/>
            <w:gridSpan w:val="6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□私营企业 □合资企业 □外资企业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2" w:type="dxa"/>
            <w:vMerge w:val="continue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1" w:type="dxa"/>
            <w:gridSpan w:val="6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□一般纳税人 □小规模纳税人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公司注册资金</w:t>
            </w:r>
          </w:p>
        </w:tc>
        <w:tc>
          <w:tcPr>
            <w:tcW w:w="1474" w:type="dxa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公司上一年营业收入（万）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公司专业服务人员数量</w:t>
            </w:r>
          </w:p>
        </w:tc>
        <w:tc>
          <w:tcPr>
            <w:tcW w:w="1559" w:type="dxa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492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公司主要</w:t>
            </w:r>
          </w:p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产品及品牌</w:t>
            </w:r>
          </w:p>
        </w:tc>
        <w:tc>
          <w:tcPr>
            <w:tcW w:w="7121" w:type="dxa"/>
            <w:gridSpan w:val="6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92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公司上一年合作项目合同名录和合同金额（要求提供附件并加盖公章）</w:t>
            </w:r>
          </w:p>
        </w:tc>
        <w:tc>
          <w:tcPr>
            <w:tcW w:w="7121" w:type="dxa"/>
            <w:gridSpan w:val="6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92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业务返佣 比例</w:t>
            </w:r>
          </w:p>
        </w:tc>
        <w:tc>
          <w:tcPr>
            <w:tcW w:w="7121" w:type="dxa"/>
            <w:gridSpan w:val="6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44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是否通过智慧园区线上系统进行交易和支付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644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是否承诺通过智慧园区系统供给的产品和服务不高于市场价格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92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7121" w:type="dxa"/>
            <w:gridSpan w:val="6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5947"/>
    <w:rsid w:val="00070897"/>
    <w:rsid w:val="002343E8"/>
    <w:rsid w:val="00300B83"/>
    <w:rsid w:val="005C0DF6"/>
    <w:rsid w:val="005D54BE"/>
    <w:rsid w:val="00683F2D"/>
    <w:rsid w:val="00695A22"/>
    <w:rsid w:val="00726E21"/>
    <w:rsid w:val="00734FC1"/>
    <w:rsid w:val="007840A8"/>
    <w:rsid w:val="00882C50"/>
    <w:rsid w:val="008D2A0F"/>
    <w:rsid w:val="00974F0A"/>
    <w:rsid w:val="009C2EDC"/>
    <w:rsid w:val="00A10BD9"/>
    <w:rsid w:val="00AF04B5"/>
    <w:rsid w:val="00AF7679"/>
    <w:rsid w:val="00C3641B"/>
    <w:rsid w:val="00C55AFE"/>
    <w:rsid w:val="00C71A2C"/>
    <w:rsid w:val="00CF491F"/>
    <w:rsid w:val="00DA749C"/>
    <w:rsid w:val="00E904F1"/>
    <w:rsid w:val="00EA4E79"/>
    <w:rsid w:val="00EC4117"/>
    <w:rsid w:val="3B61421D"/>
    <w:rsid w:val="71D75947"/>
    <w:rsid w:val="7756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237</Characters>
  <Lines>1</Lines>
  <Paragraphs>1</Paragraphs>
  <TotalTime>311</TotalTime>
  <ScaleCrop>false</ScaleCrop>
  <LinksUpToDate>false</LinksUpToDate>
  <CharactersWithSpaces>277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2020-04-01T09:00:00Z</dcterms:created>
  <dc:creator>熊丽娜(Alina)</dc:creator>
  <cp:lastModifiedBy>刘会英</cp:lastModifiedBy>
  <dcterms:modified xsi:type="dcterms:W3CDTF">2022-10-18T02:47:14Z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